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2A12B" w14:textId="77777777" w:rsidR="00AB3C2D" w:rsidRDefault="00AB3C2D" w:rsidP="00BD588A">
      <w:pPr>
        <w:pStyle w:val="Heading1"/>
        <w:spacing w:before="0" w:line="276" w:lineRule="auto"/>
        <w:jc w:val="both"/>
        <w:rPr>
          <w:rFonts w:ascii="Cambria" w:hAnsi="Cambria"/>
          <w:color w:val="auto"/>
          <w:sz w:val="28"/>
          <w:szCs w:val="28"/>
          <w:shd w:val="clear" w:color="auto" w:fill="FFFFFF"/>
        </w:rPr>
      </w:pPr>
    </w:p>
    <w:p w14:paraId="7A0D9F79" w14:textId="77777777" w:rsidR="00B61DEE" w:rsidRPr="00AC764B" w:rsidRDefault="00DC2B9B" w:rsidP="00BD588A">
      <w:pPr>
        <w:pStyle w:val="Heading1"/>
        <w:spacing w:before="0" w:line="276" w:lineRule="auto"/>
        <w:jc w:val="both"/>
        <w:rPr>
          <w:rFonts w:ascii="Cambria" w:hAnsi="Cambria"/>
          <w:color w:val="000000" w:themeColor="text1"/>
          <w:shd w:val="clear" w:color="auto" w:fill="FFFFFF"/>
        </w:rPr>
      </w:pPr>
      <w:r w:rsidRPr="00AC764B">
        <w:rPr>
          <w:rFonts w:ascii="Cambria" w:hAnsi="Cambria"/>
          <w:color w:val="000000" w:themeColor="text1"/>
          <w:shd w:val="clear" w:color="auto" w:fill="FFFFFF"/>
        </w:rPr>
        <w:t>Committee on Aboriginal and Torres Strait Islander Water Interests</w:t>
      </w:r>
    </w:p>
    <w:p w14:paraId="77ABCF47" w14:textId="4CAF2650" w:rsidR="004D3E88" w:rsidRDefault="00DC2B9B" w:rsidP="0058468A">
      <w:pPr>
        <w:pStyle w:val="Heading1"/>
        <w:spacing w:before="0" w:line="276" w:lineRule="auto"/>
        <w:rPr>
          <w:shd w:val="clear" w:color="auto" w:fill="FFFFFF"/>
        </w:rPr>
      </w:pPr>
      <w:r>
        <w:rPr>
          <w:shd w:val="clear" w:color="auto" w:fill="FFFFFF"/>
        </w:rPr>
        <w:t>Communique #</w:t>
      </w:r>
      <w:r w:rsidR="00B22FE0">
        <w:rPr>
          <w:shd w:val="clear" w:color="auto" w:fill="FFFFFF"/>
        </w:rPr>
        <w:t>9</w:t>
      </w:r>
      <w:r>
        <w:rPr>
          <w:shd w:val="clear" w:color="auto" w:fill="FFFFFF"/>
        </w:rPr>
        <w:t xml:space="preserve">, </w:t>
      </w:r>
      <w:r w:rsidR="00B22FE0">
        <w:rPr>
          <w:shd w:val="clear" w:color="auto" w:fill="FFFFFF"/>
        </w:rPr>
        <w:t>February</w:t>
      </w:r>
      <w:r w:rsidR="007476A2">
        <w:rPr>
          <w:shd w:val="clear" w:color="auto" w:fill="FFFFFF"/>
        </w:rPr>
        <w:t xml:space="preserve"> </w:t>
      </w:r>
      <w:r w:rsidR="00B22FE0">
        <w:rPr>
          <w:shd w:val="clear" w:color="auto" w:fill="FFFFFF"/>
        </w:rPr>
        <w:t>2025</w:t>
      </w:r>
    </w:p>
    <w:p w14:paraId="6F2ECE2E" w14:textId="77777777" w:rsidR="004D74E4" w:rsidRDefault="004D74E4" w:rsidP="0036748F">
      <w:pPr>
        <w:rPr>
          <w:shd w:val="clear" w:color="auto" w:fill="FFFFFF"/>
        </w:rPr>
      </w:pPr>
    </w:p>
    <w:p w14:paraId="0C5BA541" w14:textId="53D22645" w:rsidR="002F52DE" w:rsidRDefault="000778AC" w:rsidP="00E57FD3">
      <w:pPr>
        <w:pStyle w:val="Heading1"/>
        <w:spacing w:before="0" w:line="276" w:lineRule="auto"/>
      </w:pPr>
      <w:r w:rsidRPr="000778AC">
        <w:rPr>
          <w:shd w:val="clear" w:color="auto" w:fill="FFFFFF"/>
        </w:rPr>
        <w:t>Meeting 32, Adelaide, 3-5 February 2025 </w:t>
      </w:r>
    </w:p>
    <w:p w14:paraId="4DAC8A05" w14:textId="3273CB58" w:rsidR="000778AC" w:rsidRPr="00466208" w:rsidRDefault="000778AC" w:rsidP="000778AC">
      <w:pPr>
        <w:rPr>
          <w:sz w:val="24"/>
          <w:szCs w:val="24"/>
        </w:rPr>
      </w:pPr>
      <w:r w:rsidRPr="00466208">
        <w:rPr>
          <w:sz w:val="24"/>
          <w:szCs w:val="24"/>
        </w:rPr>
        <w:t xml:space="preserve">The Committee on Aboriginal and Torres Strait Islander Water Interests (the Committee) met on the land of the Kaurna people from 3 to 5 February 2025. </w:t>
      </w:r>
      <w:r w:rsidR="00B57AF2" w:rsidRPr="00466208">
        <w:rPr>
          <w:sz w:val="24"/>
          <w:szCs w:val="24"/>
        </w:rPr>
        <w:t xml:space="preserve">The Committee was Welcomed to Country by </w:t>
      </w:r>
      <w:r w:rsidR="007B7D8F" w:rsidRPr="00466208">
        <w:rPr>
          <w:sz w:val="24"/>
          <w:szCs w:val="24"/>
        </w:rPr>
        <w:t>K</w:t>
      </w:r>
      <w:r w:rsidR="00E57FD3" w:rsidRPr="00466208">
        <w:rPr>
          <w:sz w:val="24"/>
          <w:szCs w:val="24"/>
        </w:rPr>
        <w:t>au</w:t>
      </w:r>
      <w:r w:rsidR="007B7D8F" w:rsidRPr="00466208">
        <w:rPr>
          <w:sz w:val="24"/>
          <w:szCs w:val="24"/>
        </w:rPr>
        <w:t xml:space="preserve">rna Elder, Uncle Rod O’Brien. </w:t>
      </w:r>
      <w:r w:rsidRPr="00466208">
        <w:rPr>
          <w:sz w:val="24"/>
          <w:szCs w:val="24"/>
        </w:rPr>
        <w:t xml:space="preserve">The meeting was hosted by the </w:t>
      </w:r>
      <w:r w:rsidR="00660BE9" w:rsidRPr="00466208">
        <w:rPr>
          <w:sz w:val="24"/>
          <w:szCs w:val="24"/>
        </w:rPr>
        <w:t xml:space="preserve">Australian Government’s </w:t>
      </w:r>
      <w:r w:rsidRPr="00466208">
        <w:rPr>
          <w:sz w:val="24"/>
          <w:szCs w:val="24"/>
        </w:rPr>
        <w:t>Department of Climate Change, Energy, the Environment and Water (the department). </w:t>
      </w:r>
    </w:p>
    <w:p w14:paraId="616E7B0D" w14:textId="243BF4B2" w:rsidR="00CB644A" w:rsidRPr="00466208" w:rsidRDefault="000778AC" w:rsidP="000778AC">
      <w:pPr>
        <w:rPr>
          <w:sz w:val="24"/>
          <w:szCs w:val="24"/>
        </w:rPr>
      </w:pPr>
      <w:r w:rsidRPr="00466208">
        <w:rPr>
          <w:sz w:val="24"/>
          <w:szCs w:val="24"/>
        </w:rPr>
        <w:t xml:space="preserve">The Committee met with representatives from </w:t>
      </w:r>
      <w:r w:rsidR="00F94668" w:rsidRPr="00466208">
        <w:rPr>
          <w:sz w:val="24"/>
          <w:szCs w:val="24"/>
        </w:rPr>
        <w:t>several First Nations organisation</w:t>
      </w:r>
      <w:r w:rsidR="00A617FF" w:rsidRPr="00466208">
        <w:rPr>
          <w:sz w:val="24"/>
          <w:szCs w:val="24"/>
        </w:rPr>
        <w:t>s, including t</w:t>
      </w:r>
      <w:r w:rsidRPr="00466208">
        <w:rPr>
          <w:sz w:val="24"/>
          <w:szCs w:val="24"/>
        </w:rPr>
        <w:t>he South Australia</w:t>
      </w:r>
      <w:r w:rsidR="00C91F5B" w:rsidRPr="00466208">
        <w:rPr>
          <w:sz w:val="24"/>
          <w:szCs w:val="24"/>
        </w:rPr>
        <w:t>n</w:t>
      </w:r>
      <w:r w:rsidRPr="00466208">
        <w:rPr>
          <w:sz w:val="24"/>
          <w:szCs w:val="24"/>
        </w:rPr>
        <w:t xml:space="preserve"> Native Title Services (SANTS)</w:t>
      </w:r>
      <w:r w:rsidR="00A617FF" w:rsidRPr="00466208">
        <w:rPr>
          <w:sz w:val="24"/>
          <w:szCs w:val="24"/>
        </w:rPr>
        <w:t xml:space="preserve"> and the Aboriginal Lands Trust (ALT)</w:t>
      </w:r>
      <w:r w:rsidR="00D65308" w:rsidRPr="00466208">
        <w:rPr>
          <w:sz w:val="24"/>
          <w:szCs w:val="24"/>
        </w:rPr>
        <w:t>.</w:t>
      </w:r>
      <w:r w:rsidR="00AB7DAF" w:rsidRPr="00466208">
        <w:rPr>
          <w:sz w:val="24"/>
          <w:szCs w:val="24"/>
        </w:rPr>
        <w:t xml:space="preserve"> </w:t>
      </w:r>
      <w:r w:rsidR="009170EC" w:rsidRPr="00466208">
        <w:rPr>
          <w:sz w:val="24"/>
          <w:szCs w:val="24"/>
        </w:rPr>
        <w:t xml:space="preserve">SANTS </w:t>
      </w:r>
      <w:r w:rsidR="008C796D" w:rsidRPr="00466208">
        <w:rPr>
          <w:sz w:val="24"/>
          <w:szCs w:val="24"/>
        </w:rPr>
        <w:t xml:space="preserve">briefed the Committee on </w:t>
      </w:r>
      <w:r w:rsidR="009170EC" w:rsidRPr="00466208">
        <w:rPr>
          <w:sz w:val="24"/>
          <w:szCs w:val="24"/>
        </w:rPr>
        <w:t>the organisation’s aspirations regarding First Nations’ rights</w:t>
      </w:r>
      <w:r w:rsidR="00853AF3" w:rsidRPr="00466208">
        <w:rPr>
          <w:sz w:val="24"/>
          <w:szCs w:val="24"/>
        </w:rPr>
        <w:t xml:space="preserve">, </w:t>
      </w:r>
      <w:r w:rsidR="003B6F10" w:rsidRPr="00466208">
        <w:rPr>
          <w:sz w:val="24"/>
          <w:szCs w:val="24"/>
        </w:rPr>
        <w:t xml:space="preserve">the work they are doing to </w:t>
      </w:r>
      <w:r w:rsidR="009170EC" w:rsidRPr="00466208">
        <w:rPr>
          <w:sz w:val="24"/>
          <w:szCs w:val="24"/>
        </w:rPr>
        <w:t>support communities to achieve native title</w:t>
      </w:r>
      <w:r w:rsidR="00853AF3" w:rsidRPr="00466208">
        <w:rPr>
          <w:sz w:val="24"/>
          <w:szCs w:val="24"/>
        </w:rPr>
        <w:t xml:space="preserve">, and </w:t>
      </w:r>
      <w:r w:rsidR="00346DC4" w:rsidRPr="00466208">
        <w:rPr>
          <w:sz w:val="24"/>
          <w:szCs w:val="24"/>
        </w:rPr>
        <w:t>the</w:t>
      </w:r>
      <w:r w:rsidR="00FB69A6" w:rsidRPr="00466208">
        <w:rPr>
          <w:sz w:val="24"/>
          <w:szCs w:val="24"/>
        </w:rPr>
        <w:t xml:space="preserve"> </w:t>
      </w:r>
      <w:r w:rsidR="00072C0E" w:rsidRPr="00466208">
        <w:rPr>
          <w:sz w:val="24"/>
          <w:szCs w:val="24"/>
        </w:rPr>
        <w:t xml:space="preserve">challenges </w:t>
      </w:r>
      <w:r w:rsidR="00C05A5D" w:rsidRPr="00466208">
        <w:rPr>
          <w:sz w:val="24"/>
          <w:szCs w:val="24"/>
        </w:rPr>
        <w:t xml:space="preserve">that </w:t>
      </w:r>
      <w:r w:rsidR="00FB69A6" w:rsidRPr="00466208">
        <w:rPr>
          <w:sz w:val="24"/>
          <w:szCs w:val="24"/>
        </w:rPr>
        <w:t>First Nations</w:t>
      </w:r>
      <w:r w:rsidR="00FF0957" w:rsidRPr="00466208">
        <w:rPr>
          <w:sz w:val="24"/>
          <w:szCs w:val="24"/>
        </w:rPr>
        <w:t>’</w:t>
      </w:r>
      <w:r w:rsidR="00FB69A6" w:rsidRPr="00466208">
        <w:rPr>
          <w:sz w:val="24"/>
          <w:szCs w:val="24"/>
        </w:rPr>
        <w:t xml:space="preserve"> communities are facing</w:t>
      </w:r>
      <w:r w:rsidR="00072C0E" w:rsidRPr="00466208">
        <w:rPr>
          <w:sz w:val="24"/>
          <w:szCs w:val="24"/>
        </w:rPr>
        <w:t xml:space="preserve"> in South Australia</w:t>
      </w:r>
      <w:r w:rsidR="00792F3A" w:rsidRPr="00466208">
        <w:rPr>
          <w:sz w:val="24"/>
          <w:szCs w:val="24"/>
        </w:rPr>
        <w:t xml:space="preserve"> due to the </w:t>
      </w:r>
      <w:r w:rsidR="00B45C97" w:rsidRPr="00466208">
        <w:rPr>
          <w:rFonts w:cstheme="minorHAnsi"/>
          <w:sz w:val="24"/>
          <w:szCs w:val="24"/>
        </w:rPr>
        <w:t>lack</w:t>
      </w:r>
      <w:r w:rsidR="008C796D" w:rsidRPr="00466208">
        <w:rPr>
          <w:rFonts w:cstheme="minorHAnsi"/>
          <w:sz w:val="24"/>
          <w:szCs w:val="24"/>
        </w:rPr>
        <w:t xml:space="preserve"> of</w:t>
      </w:r>
      <w:r w:rsidR="00B45C97" w:rsidRPr="00466208">
        <w:rPr>
          <w:rFonts w:cstheme="minorHAnsi"/>
          <w:sz w:val="24"/>
          <w:szCs w:val="24"/>
        </w:rPr>
        <w:t xml:space="preserve"> </w:t>
      </w:r>
      <w:r w:rsidR="002E657C" w:rsidRPr="00466208">
        <w:rPr>
          <w:rFonts w:cstheme="minorHAnsi"/>
          <w:sz w:val="24"/>
          <w:szCs w:val="24"/>
        </w:rPr>
        <w:t xml:space="preserve">water </w:t>
      </w:r>
      <w:r w:rsidR="00853AF3" w:rsidRPr="00466208">
        <w:rPr>
          <w:rFonts w:cstheme="minorHAnsi"/>
          <w:sz w:val="24"/>
          <w:szCs w:val="24"/>
        </w:rPr>
        <w:t>ownership and agency</w:t>
      </w:r>
      <w:r w:rsidR="00B45C97" w:rsidRPr="00466208">
        <w:rPr>
          <w:rFonts w:cstheme="minorHAnsi"/>
          <w:sz w:val="24"/>
          <w:szCs w:val="24"/>
        </w:rPr>
        <w:t>.</w:t>
      </w:r>
      <w:r w:rsidR="00CB644A" w:rsidRPr="00466208">
        <w:rPr>
          <w:rFonts w:cstheme="minorHAnsi"/>
          <w:sz w:val="24"/>
          <w:szCs w:val="24"/>
        </w:rPr>
        <w:t xml:space="preserve"> </w:t>
      </w:r>
      <w:r w:rsidR="00057480" w:rsidRPr="00466208">
        <w:rPr>
          <w:sz w:val="24"/>
          <w:szCs w:val="24"/>
        </w:rPr>
        <w:t>ALT</w:t>
      </w:r>
      <w:r w:rsidR="0084173A" w:rsidRPr="00466208">
        <w:rPr>
          <w:sz w:val="24"/>
          <w:szCs w:val="24"/>
        </w:rPr>
        <w:t xml:space="preserve"> </w:t>
      </w:r>
      <w:r w:rsidR="00F8532B" w:rsidRPr="00466208">
        <w:rPr>
          <w:sz w:val="24"/>
          <w:szCs w:val="24"/>
        </w:rPr>
        <w:t xml:space="preserve">briefed the Committee on </w:t>
      </w:r>
      <w:r w:rsidR="00642A5A" w:rsidRPr="00466208">
        <w:rPr>
          <w:sz w:val="24"/>
          <w:szCs w:val="24"/>
        </w:rPr>
        <w:t xml:space="preserve">the </w:t>
      </w:r>
      <w:r w:rsidR="00A70DFC" w:rsidRPr="00466208">
        <w:rPr>
          <w:sz w:val="24"/>
          <w:szCs w:val="24"/>
        </w:rPr>
        <w:t xml:space="preserve">organisation’s priorities and </w:t>
      </w:r>
      <w:r w:rsidR="00F8532B" w:rsidRPr="00466208">
        <w:rPr>
          <w:sz w:val="24"/>
          <w:szCs w:val="24"/>
        </w:rPr>
        <w:t xml:space="preserve">strategic direction and </w:t>
      </w:r>
      <w:r w:rsidR="00057480" w:rsidRPr="00466208">
        <w:rPr>
          <w:sz w:val="24"/>
          <w:szCs w:val="24"/>
        </w:rPr>
        <w:t xml:space="preserve">discussed a range of </w:t>
      </w:r>
      <w:r w:rsidRPr="00466208">
        <w:rPr>
          <w:sz w:val="24"/>
          <w:szCs w:val="24"/>
        </w:rPr>
        <w:t xml:space="preserve">water matters </w:t>
      </w:r>
      <w:r w:rsidR="00057480" w:rsidRPr="00466208">
        <w:rPr>
          <w:sz w:val="24"/>
          <w:szCs w:val="24"/>
        </w:rPr>
        <w:t>with Committee</w:t>
      </w:r>
      <w:r w:rsidR="001C2FE8" w:rsidRPr="00466208">
        <w:rPr>
          <w:sz w:val="24"/>
          <w:szCs w:val="24"/>
        </w:rPr>
        <w:t xml:space="preserve"> members</w:t>
      </w:r>
      <w:r w:rsidR="00057480" w:rsidRPr="00466208">
        <w:rPr>
          <w:sz w:val="24"/>
          <w:szCs w:val="24"/>
        </w:rPr>
        <w:t xml:space="preserve">. </w:t>
      </w:r>
      <w:r w:rsidR="001C2FE8" w:rsidRPr="00466208">
        <w:rPr>
          <w:sz w:val="24"/>
          <w:szCs w:val="24"/>
        </w:rPr>
        <w:t>Traditional Owner</w:t>
      </w:r>
      <w:r w:rsidR="003367E4" w:rsidRPr="00466208">
        <w:rPr>
          <w:sz w:val="24"/>
          <w:szCs w:val="24"/>
        </w:rPr>
        <w:t>s,</w:t>
      </w:r>
      <w:r w:rsidR="001C2FE8" w:rsidRPr="00466208">
        <w:rPr>
          <w:sz w:val="24"/>
          <w:szCs w:val="24"/>
        </w:rPr>
        <w:t xml:space="preserve"> on invitation from ALT, </w:t>
      </w:r>
      <w:r w:rsidR="003367E4" w:rsidRPr="00466208">
        <w:rPr>
          <w:sz w:val="24"/>
          <w:szCs w:val="24"/>
        </w:rPr>
        <w:t xml:space="preserve">shared with the Committee </w:t>
      </w:r>
      <w:r w:rsidR="00AC3950" w:rsidRPr="00466208">
        <w:rPr>
          <w:sz w:val="24"/>
          <w:szCs w:val="24"/>
        </w:rPr>
        <w:t>‘lived experience</w:t>
      </w:r>
      <w:r w:rsidR="00736FB9" w:rsidRPr="00466208">
        <w:rPr>
          <w:sz w:val="24"/>
          <w:szCs w:val="24"/>
        </w:rPr>
        <w:t>s</w:t>
      </w:r>
      <w:r w:rsidR="00AC3950" w:rsidRPr="00466208">
        <w:rPr>
          <w:sz w:val="24"/>
          <w:szCs w:val="24"/>
        </w:rPr>
        <w:t xml:space="preserve">’ </w:t>
      </w:r>
      <w:r w:rsidR="0092301E" w:rsidRPr="00466208">
        <w:rPr>
          <w:sz w:val="24"/>
          <w:szCs w:val="24"/>
        </w:rPr>
        <w:t>of the</w:t>
      </w:r>
      <w:r w:rsidR="00AC3950" w:rsidRPr="00466208">
        <w:rPr>
          <w:sz w:val="24"/>
          <w:szCs w:val="24"/>
        </w:rPr>
        <w:t xml:space="preserve"> </w:t>
      </w:r>
      <w:r w:rsidR="009677AF" w:rsidRPr="00466208">
        <w:rPr>
          <w:sz w:val="24"/>
          <w:szCs w:val="24"/>
        </w:rPr>
        <w:t xml:space="preserve">significant </w:t>
      </w:r>
      <w:r w:rsidR="00AC3950" w:rsidRPr="00466208">
        <w:rPr>
          <w:sz w:val="24"/>
          <w:szCs w:val="24"/>
        </w:rPr>
        <w:t xml:space="preserve">water issues and challenges </w:t>
      </w:r>
      <w:r w:rsidR="003367E4" w:rsidRPr="00466208">
        <w:rPr>
          <w:sz w:val="24"/>
          <w:szCs w:val="24"/>
        </w:rPr>
        <w:t>facing their</w:t>
      </w:r>
      <w:r w:rsidR="00AC3950" w:rsidRPr="00466208">
        <w:rPr>
          <w:sz w:val="24"/>
          <w:szCs w:val="24"/>
        </w:rPr>
        <w:t xml:space="preserve"> communities</w:t>
      </w:r>
      <w:r w:rsidR="009677AF" w:rsidRPr="00466208">
        <w:rPr>
          <w:sz w:val="24"/>
          <w:szCs w:val="24"/>
        </w:rPr>
        <w:t xml:space="preserve"> and the need to scale-up advocacy</w:t>
      </w:r>
      <w:r w:rsidR="00AC3950" w:rsidRPr="00466208">
        <w:rPr>
          <w:sz w:val="24"/>
          <w:szCs w:val="24"/>
        </w:rPr>
        <w:t>.</w:t>
      </w:r>
      <w:r w:rsidR="00271BC1" w:rsidRPr="00466208">
        <w:rPr>
          <w:sz w:val="24"/>
          <w:szCs w:val="24"/>
        </w:rPr>
        <w:t xml:space="preserve"> </w:t>
      </w:r>
    </w:p>
    <w:p w14:paraId="510E70FA" w14:textId="1BDE1414" w:rsidR="000778AC" w:rsidRPr="00466208" w:rsidRDefault="000778AC" w:rsidP="000778AC">
      <w:pPr>
        <w:rPr>
          <w:sz w:val="24"/>
          <w:szCs w:val="24"/>
        </w:rPr>
      </w:pPr>
      <w:r w:rsidRPr="00466208">
        <w:rPr>
          <w:sz w:val="24"/>
          <w:szCs w:val="24"/>
        </w:rPr>
        <w:t xml:space="preserve">The Committee also met with </w:t>
      </w:r>
      <w:r w:rsidR="00E71920" w:rsidRPr="00466208">
        <w:rPr>
          <w:sz w:val="24"/>
          <w:szCs w:val="24"/>
        </w:rPr>
        <w:t xml:space="preserve">Professor </w:t>
      </w:r>
      <w:r w:rsidRPr="00466208">
        <w:rPr>
          <w:sz w:val="24"/>
          <w:szCs w:val="24"/>
        </w:rPr>
        <w:t xml:space="preserve">Sarah Wheeler, Water and Economics from Flinders University to discuss </w:t>
      </w:r>
      <w:r w:rsidR="00ED7CFE" w:rsidRPr="00466208">
        <w:rPr>
          <w:sz w:val="24"/>
          <w:szCs w:val="24"/>
        </w:rPr>
        <w:t>her</w:t>
      </w:r>
      <w:r w:rsidR="00420F37" w:rsidRPr="00466208">
        <w:rPr>
          <w:sz w:val="24"/>
          <w:szCs w:val="24"/>
        </w:rPr>
        <w:t xml:space="preserve"> </w:t>
      </w:r>
      <w:r w:rsidR="002B6FC5" w:rsidRPr="00466208">
        <w:rPr>
          <w:sz w:val="24"/>
          <w:szCs w:val="24"/>
        </w:rPr>
        <w:t xml:space="preserve">extensive </w:t>
      </w:r>
      <w:r w:rsidR="00ED7CFE" w:rsidRPr="00466208">
        <w:rPr>
          <w:sz w:val="24"/>
          <w:szCs w:val="24"/>
        </w:rPr>
        <w:t xml:space="preserve">academic </w:t>
      </w:r>
      <w:r w:rsidR="002B6FC5" w:rsidRPr="00466208">
        <w:rPr>
          <w:sz w:val="24"/>
          <w:szCs w:val="24"/>
        </w:rPr>
        <w:t>work</w:t>
      </w:r>
      <w:r w:rsidR="00420F37" w:rsidRPr="00466208">
        <w:rPr>
          <w:sz w:val="24"/>
          <w:szCs w:val="24"/>
        </w:rPr>
        <w:t xml:space="preserve"> on water issues</w:t>
      </w:r>
      <w:r w:rsidR="00ED7CFE" w:rsidRPr="00466208">
        <w:rPr>
          <w:sz w:val="24"/>
          <w:szCs w:val="24"/>
        </w:rPr>
        <w:t xml:space="preserve"> in the Murray Darling Basin</w:t>
      </w:r>
      <w:r w:rsidR="002E33D0" w:rsidRPr="00466208">
        <w:rPr>
          <w:sz w:val="24"/>
          <w:szCs w:val="24"/>
        </w:rPr>
        <w:t xml:space="preserve"> (the Basin)</w:t>
      </w:r>
      <w:r w:rsidR="00420F37" w:rsidRPr="00466208">
        <w:rPr>
          <w:sz w:val="24"/>
          <w:szCs w:val="24"/>
        </w:rPr>
        <w:t xml:space="preserve">. </w:t>
      </w:r>
      <w:r w:rsidR="002E33D0" w:rsidRPr="00466208">
        <w:rPr>
          <w:sz w:val="24"/>
          <w:szCs w:val="24"/>
        </w:rPr>
        <w:t>Pr</w:t>
      </w:r>
      <w:r w:rsidR="00225FB3" w:rsidRPr="00466208">
        <w:rPr>
          <w:sz w:val="24"/>
          <w:szCs w:val="24"/>
        </w:rPr>
        <w:t>of</w:t>
      </w:r>
      <w:r w:rsidR="008721BB" w:rsidRPr="00466208">
        <w:rPr>
          <w:sz w:val="24"/>
          <w:szCs w:val="24"/>
        </w:rPr>
        <w:t>essor</w:t>
      </w:r>
      <w:r w:rsidR="00225FB3" w:rsidRPr="00466208">
        <w:rPr>
          <w:sz w:val="24"/>
          <w:szCs w:val="24"/>
        </w:rPr>
        <w:t xml:space="preserve"> Wheeler’s research</w:t>
      </w:r>
      <w:r w:rsidR="002E33D0" w:rsidRPr="00466208">
        <w:rPr>
          <w:sz w:val="24"/>
          <w:szCs w:val="24"/>
        </w:rPr>
        <w:t xml:space="preserve"> </w:t>
      </w:r>
      <w:r w:rsidR="002B6FC5" w:rsidRPr="00466208">
        <w:rPr>
          <w:sz w:val="24"/>
          <w:szCs w:val="24"/>
        </w:rPr>
        <w:t xml:space="preserve">highlighted </w:t>
      </w:r>
      <w:r w:rsidR="00B16EC5" w:rsidRPr="00466208">
        <w:rPr>
          <w:sz w:val="24"/>
          <w:szCs w:val="24"/>
        </w:rPr>
        <w:t xml:space="preserve">the </w:t>
      </w:r>
      <w:r w:rsidR="68C13154" w:rsidRPr="00466208">
        <w:rPr>
          <w:sz w:val="24"/>
          <w:szCs w:val="24"/>
        </w:rPr>
        <w:t>minimal</w:t>
      </w:r>
      <w:r w:rsidR="00B16EC5" w:rsidRPr="00466208">
        <w:rPr>
          <w:sz w:val="24"/>
          <w:szCs w:val="24"/>
        </w:rPr>
        <w:t xml:space="preserve"> media reporting of First Nations</w:t>
      </w:r>
      <w:r w:rsidR="00B76D32" w:rsidRPr="00466208">
        <w:rPr>
          <w:sz w:val="24"/>
          <w:szCs w:val="24"/>
        </w:rPr>
        <w:t>’</w:t>
      </w:r>
      <w:r w:rsidR="00B16EC5" w:rsidRPr="00466208">
        <w:rPr>
          <w:sz w:val="24"/>
          <w:szCs w:val="24"/>
        </w:rPr>
        <w:t xml:space="preserve"> engagement in water</w:t>
      </w:r>
      <w:r w:rsidR="00B76D32" w:rsidRPr="00466208">
        <w:rPr>
          <w:sz w:val="24"/>
          <w:szCs w:val="24"/>
        </w:rPr>
        <w:t xml:space="preserve"> nationally</w:t>
      </w:r>
      <w:r w:rsidR="00B16EC5" w:rsidRPr="00466208">
        <w:rPr>
          <w:sz w:val="24"/>
          <w:szCs w:val="24"/>
        </w:rPr>
        <w:t xml:space="preserve">, </w:t>
      </w:r>
      <w:r w:rsidR="00B76D32" w:rsidRPr="00466208">
        <w:rPr>
          <w:sz w:val="24"/>
          <w:szCs w:val="24"/>
        </w:rPr>
        <w:t>as well as</w:t>
      </w:r>
      <w:r w:rsidR="002E33D0" w:rsidRPr="00466208">
        <w:rPr>
          <w:sz w:val="24"/>
          <w:szCs w:val="24"/>
        </w:rPr>
        <w:t xml:space="preserve"> </w:t>
      </w:r>
      <w:r w:rsidR="00BE13E0" w:rsidRPr="00466208">
        <w:rPr>
          <w:sz w:val="24"/>
          <w:szCs w:val="24"/>
        </w:rPr>
        <w:t xml:space="preserve">water market issues </w:t>
      </w:r>
      <w:r w:rsidR="002E33D0" w:rsidRPr="00466208">
        <w:rPr>
          <w:sz w:val="24"/>
          <w:szCs w:val="24"/>
        </w:rPr>
        <w:t>in the Basin</w:t>
      </w:r>
      <w:r w:rsidR="00BE13E0" w:rsidRPr="00466208">
        <w:rPr>
          <w:sz w:val="24"/>
          <w:szCs w:val="24"/>
        </w:rPr>
        <w:t xml:space="preserve">, including </w:t>
      </w:r>
      <w:r w:rsidR="00416E24" w:rsidRPr="00466208">
        <w:rPr>
          <w:sz w:val="24"/>
          <w:szCs w:val="24"/>
        </w:rPr>
        <w:t xml:space="preserve">water </w:t>
      </w:r>
      <w:r w:rsidR="00CB1DAE" w:rsidRPr="00466208">
        <w:rPr>
          <w:sz w:val="24"/>
          <w:szCs w:val="24"/>
        </w:rPr>
        <w:t>availability</w:t>
      </w:r>
      <w:r w:rsidR="00BE13E0" w:rsidRPr="00466208">
        <w:rPr>
          <w:sz w:val="24"/>
          <w:szCs w:val="24"/>
        </w:rPr>
        <w:t xml:space="preserve">, environmental water and </w:t>
      </w:r>
      <w:r w:rsidR="00416E24" w:rsidRPr="00466208">
        <w:rPr>
          <w:sz w:val="24"/>
          <w:szCs w:val="24"/>
        </w:rPr>
        <w:t>C</w:t>
      </w:r>
      <w:r w:rsidR="00BE13E0" w:rsidRPr="00466208">
        <w:rPr>
          <w:sz w:val="24"/>
          <w:szCs w:val="24"/>
        </w:rPr>
        <w:t>ultural water allocations</w:t>
      </w:r>
      <w:r w:rsidRPr="00466208">
        <w:rPr>
          <w:sz w:val="24"/>
          <w:szCs w:val="24"/>
        </w:rPr>
        <w:t>. </w:t>
      </w:r>
    </w:p>
    <w:p w14:paraId="6F68E70A" w14:textId="54A75B87" w:rsidR="0001606F" w:rsidRPr="00466208" w:rsidRDefault="00CC6E54" w:rsidP="000778AC">
      <w:pPr>
        <w:rPr>
          <w:sz w:val="24"/>
          <w:szCs w:val="24"/>
        </w:rPr>
      </w:pPr>
      <w:r w:rsidRPr="00466208">
        <w:rPr>
          <w:sz w:val="24"/>
          <w:szCs w:val="24"/>
        </w:rPr>
        <w:t>During an</w:t>
      </w:r>
      <w:r w:rsidR="00B37641" w:rsidRPr="00466208">
        <w:rPr>
          <w:sz w:val="24"/>
          <w:szCs w:val="24"/>
        </w:rPr>
        <w:t xml:space="preserve"> on-Country tour to </w:t>
      </w:r>
      <w:proofErr w:type="spellStart"/>
      <w:r w:rsidR="005640F6" w:rsidRPr="00466208">
        <w:rPr>
          <w:sz w:val="24"/>
          <w:szCs w:val="24"/>
        </w:rPr>
        <w:t>Ngadjuri</w:t>
      </w:r>
      <w:proofErr w:type="spellEnd"/>
      <w:r w:rsidR="005640F6" w:rsidRPr="00466208">
        <w:rPr>
          <w:sz w:val="24"/>
          <w:szCs w:val="24"/>
        </w:rPr>
        <w:t xml:space="preserve"> Country </w:t>
      </w:r>
      <w:r w:rsidR="000778AC" w:rsidRPr="00466208">
        <w:rPr>
          <w:sz w:val="24"/>
          <w:szCs w:val="24"/>
        </w:rPr>
        <w:t>with</w:t>
      </w:r>
      <w:r w:rsidR="005640F6" w:rsidRPr="00466208">
        <w:rPr>
          <w:sz w:val="24"/>
          <w:szCs w:val="24"/>
        </w:rPr>
        <w:t xml:space="preserve"> Uncle</w:t>
      </w:r>
      <w:r w:rsidR="000778AC" w:rsidRPr="00466208">
        <w:rPr>
          <w:sz w:val="24"/>
          <w:szCs w:val="24"/>
        </w:rPr>
        <w:t xml:space="preserve"> Quent</w:t>
      </w:r>
      <w:r w:rsidR="00D838CE" w:rsidRPr="00466208">
        <w:rPr>
          <w:sz w:val="24"/>
          <w:szCs w:val="24"/>
        </w:rPr>
        <w:t>e</w:t>
      </w:r>
      <w:r w:rsidR="000778AC" w:rsidRPr="00466208">
        <w:rPr>
          <w:sz w:val="24"/>
          <w:szCs w:val="24"/>
        </w:rPr>
        <w:t>n Agius, from Aboriginal Cultural Tours (South Australia</w:t>
      </w:r>
      <w:r w:rsidR="00456ED1" w:rsidRPr="00466208">
        <w:rPr>
          <w:sz w:val="24"/>
          <w:szCs w:val="24"/>
        </w:rPr>
        <w:t>)</w:t>
      </w:r>
      <w:r w:rsidRPr="00466208">
        <w:rPr>
          <w:sz w:val="24"/>
          <w:szCs w:val="24"/>
        </w:rPr>
        <w:t xml:space="preserve">, the Committee </w:t>
      </w:r>
      <w:r w:rsidR="00456ED1" w:rsidRPr="00466208">
        <w:rPr>
          <w:sz w:val="24"/>
          <w:szCs w:val="24"/>
        </w:rPr>
        <w:t>witnessed firsthand some of the</w:t>
      </w:r>
      <w:r w:rsidR="00085379" w:rsidRPr="00466208">
        <w:rPr>
          <w:sz w:val="24"/>
          <w:szCs w:val="24"/>
        </w:rPr>
        <w:t xml:space="preserve"> enduring</w:t>
      </w:r>
      <w:r w:rsidR="00456ED1" w:rsidRPr="00466208">
        <w:rPr>
          <w:sz w:val="24"/>
          <w:szCs w:val="24"/>
        </w:rPr>
        <w:t xml:space="preserve"> impacts </w:t>
      </w:r>
      <w:r w:rsidR="00832AA2" w:rsidRPr="00466208">
        <w:rPr>
          <w:sz w:val="24"/>
          <w:szCs w:val="24"/>
        </w:rPr>
        <w:t xml:space="preserve">of drought </w:t>
      </w:r>
      <w:r w:rsidR="00225FB3" w:rsidRPr="00466208">
        <w:rPr>
          <w:sz w:val="24"/>
          <w:szCs w:val="24"/>
        </w:rPr>
        <w:t>on the region’s waterways</w:t>
      </w:r>
      <w:r w:rsidR="00B46ECE" w:rsidRPr="00466208">
        <w:rPr>
          <w:sz w:val="24"/>
          <w:szCs w:val="24"/>
        </w:rPr>
        <w:t xml:space="preserve">. The </w:t>
      </w:r>
      <w:r w:rsidR="003110C2" w:rsidRPr="00466208">
        <w:rPr>
          <w:sz w:val="24"/>
          <w:szCs w:val="24"/>
        </w:rPr>
        <w:t xml:space="preserve">Committee heard </w:t>
      </w:r>
      <w:r w:rsidR="00832AA2" w:rsidRPr="00466208">
        <w:rPr>
          <w:sz w:val="24"/>
          <w:szCs w:val="24"/>
        </w:rPr>
        <w:t xml:space="preserve">stories </w:t>
      </w:r>
      <w:r w:rsidR="003110C2" w:rsidRPr="00466208">
        <w:rPr>
          <w:sz w:val="24"/>
          <w:szCs w:val="24"/>
        </w:rPr>
        <w:t xml:space="preserve">from Uncle Quenten about the </w:t>
      </w:r>
      <w:r w:rsidR="00832AA2" w:rsidRPr="00466208">
        <w:rPr>
          <w:sz w:val="24"/>
          <w:szCs w:val="24"/>
        </w:rPr>
        <w:t xml:space="preserve">Cultural significance of </w:t>
      </w:r>
      <w:proofErr w:type="spellStart"/>
      <w:r w:rsidR="00832AA2" w:rsidRPr="00466208">
        <w:rPr>
          <w:sz w:val="24"/>
          <w:szCs w:val="24"/>
        </w:rPr>
        <w:t>Ngadjuri</w:t>
      </w:r>
      <w:proofErr w:type="spellEnd"/>
      <w:r w:rsidR="00832AA2" w:rsidRPr="00466208">
        <w:rPr>
          <w:sz w:val="24"/>
          <w:szCs w:val="24"/>
        </w:rPr>
        <w:t xml:space="preserve"> waterways </w:t>
      </w:r>
      <w:r w:rsidR="006C2653" w:rsidRPr="00466208">
        <w:rPr>
          <w:sz w:val="24"/>
          <w:szCs w:val="24"/>
        </w:rPr>
        <w:t xml:space="preserve">and the challenges faced by First Nations people in caring for their Country. </w:t>
      </w:r>
    </w:p>
    <w:p w14:paraId="2B693F8A" w14:textId="66A09DC6" w:rsidR="006C2653" w:rsidRPr="00466208" w:rsidRDefault="000778AC" w:rsidP="000778AC">
      <w:pPr>
        <w:rPr>
          <w:sz w:val="24"/>
          <w:szCs w:val="24"/>
          <w:lang w:val="en-US"/>
        </w:rPr>
      </w:pPr>
      <w:r w:rsidRPr="00466208">
        <w:rPr>
          <w:sz w:val="24"/>
          <w:szCs w:val="24"/>
          <w:lang w:val="en-US"/>
        </w:rPr>
        <w:t xml:space="preserve">The Committee </w:t>
      </w:r>
      <w:r w:rsidR="006C2653" w:rsidRPr="00466208">
        <w:rPr>
          <w:sz w:val="24"/>
          <w:szCs w:val="24"/>
          <w:lang w:val="en-US"/>
        </w:rPr>
        <w:t xml:space="preserve">also met with </w:t>
      </w:r>
      <w:r w:rsidR="00CF3192" w:rsidRPr="00466208">
        <w:rPr>
          <w:sz w:val="24"/>
          <w:szCs w:val="24"/>
          <w:lang w:val="en-US"/>
        </w:rPr>
        <w:t xml:space="preserve">representatives from </w:t>
      </w:r>
      <w:r w:rsidR="006C2653" w:rsidRPr="00466208">
        <w:rPr>
          <w:sz w:val="24"/>
          <w:szCs w:val="24"/>
          <w:lang w:val="en-US"/>
        </w:rPr>
        <w:t xml:space="preserve">the </w:t>
      </w:r>
      <w:r w:rsidR="00CF3192" w:rsidRPr="00466208">
        <w:rPr>
          <w:sz w:val="24"/>
          <w:szCs w:val="24"/>
          <w:lang w:val="en-US"/>
        </w:rPr>
        <w:t xml:space="preserve">South Australian Department of Environment and Water </w:t>
      </w:r>
      <w:r w:rsidR="00225FB3" w:rsidRPr="00466208">
        <w:rPr>
          <w:sz w:val="24"/>
          <w:szCs w:val="24"/>
          <w:lang w:val="en-US"/>
        </w:rPr>
        <w:t>and discussed</w:t>
      </w:r>
      <w:r w:rsidR="00E338C4" w:rsidRPr="00466208">
        <w:rPr>
          <w:sz w:val="24"/>
          <w:szCs w:val="24"/>
          <w:lang w:val="en-US"/>
        </w:rPr>
        <w:t xml:space="preserve"> the </w:t>
      </w:r>
      <w:r w:rsidR="004F1A9F" w:rsidRPr="00466208">
        <w:rPr>
          <w:sz w:val="24"/>
          <w:szCs w:val="24"/>
          <w:lang w:val="en-US"/>
        </w:rPr>
        <w:t xml:space="preserve">government’s engagement approach to develop a co-designed </w:t>
      </w:r>
      <w:r w:rsidR="00E338C4" w:rsidRPr="00466208">
        <w:rPr>
          <w:sz w:val="24"/>
          <w:szCs w:val="24"/>
          <w:lang w:val="en-US"/>
        </w:rPr>
        <w:t>Framework to Advance First Nations’ Water Interests</w:t>
      </w:r>
      <w:r w:rsidR="004F1A9F" w:rsidRPr="00466208">
        <w:rPr>
          <w:sz w:val="24"/>
          <w:szCs w:val="24"/>
          <w:lang w:val="en-US"/>
        </w:rPr>
        <w:t xml:space="preserve"> with Traditional Owners.</w:t>
      </w:r>
    </w:p>
    <w:p w14:paraId="46514E11" w14:textId="3D99C391" w:rsidR="000778AC" w:rsidRDefault="004F1A9F" w:rsidP="004F1A9F">
      <w:pPr>
        <w:rPr>
          <w:sz w:val="24"/>
          <w:szCs w:val="24"/>
        </w:rPr>
      </w:pPr>
      <w:r w:rsidRPr="00466208">
        <w:rPr>
          <w:sz w:val="24"/>
          <w:szCs w:val="24"/>
          <w:lang w:val="en-US"/>
        </w:rPr>
        <w:t xml:space="preserve">The Committee </w:t>
      </w:r>
      <w:r w:rsidR="000778AC" w:rsidRPr="00466208">
        <w:rPr>
          <w:sz w:val="24"/>
          <w:szCs w:val="24"/>
          <w:lang w:val="en-US"/>
        </w:rPr>
        <w:t>received update</w:t>
      </w:r>
      <w:r w:rsidRPr="00466208">
        <w:rPr>
          <w:sz w:val="24"/>
          <w:szCs w:val="24"/>
          <w:lang w:val="en-US"/>
        </w:rPr>
        <w:t>s</w:t>
      </w:r>
      <w:r w:rsidR="000778AC" w:rsidRPr="00466208">
        <w:rPr>
          <w:sz w:val="24"/>
          <w:szCs w:val="24"/>
          <w:lang w:val="en-US"/>
        </w:rPr>
        <w:t xml:space="preserve"> from the </w:t>
      </w:r>
      <w:r w:rsidRPr="00466208">
        <w:rPr>
          <w:sz w:val="24"/>
          <w:szCs w:val="24"/>
          <w:lang w:val="en-US"/>
        </w:rPr>
        <w:t>Department of Climate Change, Energy, the Environment and Water on several water initiatives including</w:t>
      </w:r>
      <w:r w:rsidR="00B15466" w:rsidRPr="00466208">
        <w:rPr>
          <w:sz w:val="24"/>
          <w:szCs w:val="24"/>
          <w:lang w:val="en-US"/>
        </w:rPr>
        <w:t>:</w:t>
      </w:r>
      <w:r w:rsidRPr="00466208">
        <w:rPr>
          <w:sz w:val="24"/>
          <w:szCs w:val="24"/>
          <w:lang w:val="en-US"/>
        </w:rPr>
        <w:t xml:space="preserve"> </w:t>
      </w:r>
      <w:r w:rsidR="000778AC" w:rsidRPr="00466208">
        <w:rPr>
          <w:sz w:val="24"/>
          <w:szCs w:val="24"/>
          <w:lang w:val="en-US"/>
        </w:rPr>
        <w:t>the National Water Agreement</w:t>
      </w:r>
      <w:r w:rsidR="00B15466" w:rsidRPr="00466208">
        <w:rPr>
          <w:sz w:val="24"/>
          <w:szCs w:val="24"/>
          <w:lang w:val="en-US"/>
        </w:rPr>
        <w:t>;</w:t>
      </w:r>
      <w:r w:rsidRPr="00466208">
        <w:rPr>
          <w:sz w:val="24"/>
          <w:szCs w:val="24"/>
          <w:lang w:val="en-US"/>
        </w:rPr>
        <w:t xml:space="preserve"> </w:t>
      </w:r>
      <w:r w:rsidR="000778AC" w:rsidRPr="00466208">
        <w:rPr>
          <w:sz w:val="24"/>
          <w:szCs w:val="24"/>
        </w:rPr>
        <w:t>the Murray-Darling Basin Aboriginal Water Entitlements Program</w:t>
      </w:r>
      <w:r w:rsidR="00B15466" w:rsidRPr="00466208">
        <w:rPr>
          <w:sz w:val="24"/>
          <w:szCs w:val="24"/>
        </w:rPr>
        <w:t>;</w:t>
      </w:r>
      <w:r w:rsidR="000778AC" w:rsidRPr="00466208">
        <w:rPr>
          <w:sz w:val="24"/>
          <w:szCs w:val="24"/>
        </w:rPr>
        <w:t xml:space="preserve"> national and </w:t>
      </w:r>
      <w:r w:rsidR="007221BA" w:rsidRPr="00466208">
        <w:rPr>
          <w:sz w:val="24"/>
          <w:szCs w:val="24"/>
        </w:rPr>
        <w:t xml:space="preserve">Murray-Darling Basin </w:t>
      </w:r>
      <w:r w:rsidR="000778AC" w:rsidRPr="00466208">
        <w:rPr>
          <w:sz w:val="24"/>
          <w:szCs w:val="24"/>
        </w:rPr>
        <w:t>enduring water holding arrangements</w:t>
      </w:r>
      <w:r w:rsidR="00B15466" w:rsidRPr="00466208">
        <w:rPr>
          <w:sz w:val="24"/>
          <w:szCs w:val="24"/>
        </w:rPr>
        <w:t>;</w:t>
      </w:r>
      <w:r w:rsidR="000778AC" w:rsidRPr="00466208">
        <w:rPr>
          <w:sz w:val="24"/>
          <w:szCs w:val="24"/>
        </w:rPr>
        <w:t xml:space="preserve"> the Cultural Flows Planning for Cultural Economies Program</w:t>
      </w:r>
      <w:r w:rsidR="00B15466" w:rsidRPr="00466208">
        <w:rPr>
          <w:sz w:val="24"/>
          <w:szCs w:val="24"/>
        </w:rPr>
        <w:t>;</w:t>
      </w:r>
      <w:r w:rsidR="000778AC" w:rsidRPr="00466208">
        <w:rPr>
          <w:sz w:val="24"/>
          <w:szCs w:val="24"/>
        </w:rPr>
        <w:t xml:space="preserve"> and the development of the Inland Waters Target.</w:t>
      </w:r>
      <w:r w:rsidR="000778AC" w:rsidRPr="0036748F">
        <w:rPr>
          <w:sz w:val="24"/>
          <w:szCs w:val="24"/>
        </w:rPr>
        <w:t>  </w:t>
      </w:r>
    </w:p>
    <w:p w14:paraId="6D383BCF" w14:textId="77777777" w:rsidR="00DF32DD" w:rsidRPr="00DF32DD" w:rsidRDefault="00DF32DD" w:rsidP="0036748F">
      <w:pPr>
        <w:pStyle w:val="Heading2"/>
      </w:pPr>
      <w:r w:rsidRPr="00DF32DD">
        <w:rPr>
          <w:lang w:val="en-US"/>
        </w:rPr>
        <w:t>Next meeting </w:t>
      </w:r>
      <w:r w:rsidRPr="00DF32DD">
        <w:t> </w:t>
      </w:r>
    </w:p>
    <w:p w14:paraId="659C2380" w14:textId="5B0C98E2" w:rsidR="00DF32DD" w:rsidRPr="0036748F" w:rsidRDefault="00DF32DD" w:rsidP="000778AC">
      <w:pPr>
        <w:rPr>
          <w:sz w:val="24"/>
          <w:szCs w:val="24"/>
        </w:rPr>
      </w:pPr>
      <w:r w:rsidRPr="00DF32DD">
        <w:rPr>
          <w:sz w:val="24"/>
          <w:szCs w:val="24"/>
          <w:lang w:val="en-US"/>
        </w:rPr>
        <w:t>The Committee’s next meeting will be virtual and scheduled for 29 April 2025. </w:t>
      </w:r>
      <w:r w:rsidRPr="00DF32DD">
        <w:rPr>
          <w:sz w:val="24"/>
          <w:szCs w:val="24"/>
        </w:rPr>
        <w:t> </w:t>
      </w:r>
    </w:p>
    <w:p w14:paraId="2C3AB86E" w14:textId="142C4F28" w:rsidR="003A73BE" w:rsidRDefault="000B213F" w:rsidP="0036748F">
      <w:pPr>
        <w:pStyle w:val="Heading1"/>
      </w:pPr>
      <w:r>
        <w:lastRenderedPageBreak/>
        <w:t xml:space="preserve">Other </w:t>
      </w:r>
      <w:r w:rsidR="009313B6">
        <w:t xml:space="preserve">Committee </w:t>
      </w:r>
      <w:r w:rsidR="006367D8">
        <w:t>a</w:t>
      </w:r>
      <w:r w:rsidR="009313B6">
        <w:t xml:space="preserve">ctivities and </w:t>
      </w:r>
      <w:r w:rsidR="006367D8">
        <w:t>o</w:t>
      </w:r>
      <w:r w:rsidR="009313B6">
        <w:t xml:space="preserve">ngoing </w:t>
      </w:r>
      <w:r w:rsidR="006367D8">
        <w:t>w</w:t>
      </w:r>
      <w:r w:rsidR="009313B6">
        <w:t>ork</w:t>
      </w:r>
    </w:p>
    <w:p w14:paraId="5767D876" w14:textId="63A9D9E8" w:rsidR="00E75C55" w:rsidRDefault="00E75C55" w:rsidP="0036748F">
      <w:pPr>
        <w:pStyle w:val="Heading2"/>
      </w:pPr>
      <w:r>
        <w:t>Submissions</w:t>
      </w:r>
    </w:p>
    <w:p w14:paraId="5D4DE468" w14:textId="38A1A240" w:rsidR="00FD0E5C" w:rsidRPr="0036748F" w:rsidRDefault="00B15466" w:rsidP="00FD0E5C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F62E00" w:rsidRPr="0036748F">
        <w:rPr>
          <w:sz w:val="24"/>
          <w:szCs w:val="24"/>
        </w:rPr>
        <w:t xml:space="preserve">he </w:t>
      </w:r>
      <w:r w:rsidR="006367D8">
        <w:rPr>
          <w:sz w:val="24"/>
          <w:szCs w:val="24"/>
        </w:rPr>
        <w:t>C</w:t>
      </w:r>
      <w:r w:rsidR="00F62E00" w:rsidRPr="0036748F">
        <w:rPr>
          <w:sz w:val="24"/>
          <w:szCs w:val="24"/>
        </w:rPr>
        <w:t>ommittee</w:t>
      </w:r>
      <w:r w:rsidR="006367D8">
        <w:rPr>
          <w:sz w:val="24"/>
          <w:szCs w:val="24"/>
        </w:rPr>
        <w:t xml:space="preserve"> has </w:t>
      </w:r>
      <w:r w:rsidR="00721AA9" w:rsidRPr="0036748F">
        <w:rPr>
          <w:sz w:val="24"/>
          <w:szCs w:val="24"/>
        </w:rPr>
        <w:t>recently</w:t>
      </w:r>
      <w:r w:rsidR="00F62E00" w:rsidRPr="0036748F">
        <w:rPr>
          <w:sz w:val="24"/>
          <w:szCs w:val="24"/>
        </w:rPr>
        <w:t xml:space="preserve"> </w:t>
      </w:r>
      <w:r w:rsidR="00665472">
        <w:rPr>
          <w:sz w:val="24"/>
          <w:szCs w:val="24"/>
        </w:rPr>
        <w:t xml:space="preserve">drafted and submitted </w:t>
      </w:r>
      <w:r w:rsidR="00FD0E5C" w:rsidRPr="0036748F">
        <w:rPr>
          <w:sz w:val="24"/>
          <w:szCs w:val="24"/>
        </w:rPr>
        <w:t>submission</w:t>
      </w:r>
      <w:r w:rsidR="0098271D">
        <w:rPr>
          <w:sz w:val="24"/>
          <w:szCs w:val="24"/>
        </w:rPr>
        <w:t>s</w:t>
      </w:r>
      <w:r w:rsidR="00FD0E5C" w:rsidRPr="0036748F">
        <w:rPr>
          <w:sz w:val="24"/>
          <w:szCs w:val="24"/>
        </w:rPr>
        <w:t xml:space="preserve"> to the Joint Select Committee </w:t>
      </w:r>
      <w:r w:rsidR="00CD73AA">
        <w:rPr>
          <w:sz w:val="24"/>
          <w:szCs w:val="24"/>
        </w:rPr>
        <w:t xml:space="preserve">(JSC) </w:t>
      </w:r>
      <w:r w:rsidR="00FD0E5C" w:rsidRPr="0036748F">
        <w:rPr>
          <w:sz w:val="24"/>
          <w:szCs w:val="24"/>
        </w:rPr>
        <w:t>on Northern Australia</w:t>
      </w:r>
      <w:r w:rsidR="006367D8">
        <w:rPr>
          <w:sz w:val="24"/>
          <w:szCs w:val="24"/>
        </w:rPr>
        <w:t>’s</w:t>
      </w:r>
      <w:r w:rsidR="00FD0E5C" w:rsidRPr="0036748F">
        <w:rPr>
          <w:sz w:val="24"/>
          <w:szCs w:val="24"/>
        </w:rPr>
        <w:t xml:space="preserve"> inquiry into energy, food and water security, and </w:t>
      </w:r>
      <w:r w:rsidR="00CF4E9F">
        <w:rPr>
          <w:sz w:val="24"/>
          <w:szCs w:val="24"/>
        </w:rPr>
        <w:t>to</w:t>
      </w:r>
      <w:r w:rsidR="00FD0E5C" w:rsidRPr="0036748F">
        <w:rPr>
          <w:sz w:val="24"/>
          <w:szCs w:val="24"/>
        </w:rPr>
        <w:t xml:space="preserve"> the Australian Law Reform Commission’s </w:t>
      </w:r>
      <w:r w:rsidR="00845E36" w:rsidRPr="0036748F">
        <w:rPr>
          <w:sz w:val="24"/>
          <w:szCs w:val="24"/>
        </w:rPr>
        <w:t xml:space="preserve">(ALRC) </w:t>
      </w:r>
      <w:r w:rsidR="00334DAC">
        <w:rPr>
          <w:sz w:val="24"/>
          <w:szCs w:val="24"/>
        </w:rPr>
        <w:t xml:space="preserve">Issues Paper 50 </w:t>
      </w:r>
      <w:r w:rsidR="00B85D35">
        <w:rPr>
          <w:sz w:val="24"/>
          <w:szCs w:val="24"/>
        </w:rPr>
        <w:t xml:space="preserve">inquiry into </w:t>
      </w:r>
      <w:r w:rsidR="00FD0E5C" w:rsidRPr="0036748F">
        <w:rPr>
          <w:sz w:val="24"/>
          <w:szCs w:val="24"/>
        </w:rPr>
        <w:t xml:space="preserve">the Future Acts regime under </w:t>
      </w:r>
      <w:r w:rsidR="00B85D35">
        <w:rPr>
          <w:sz w:val="24"/>
          <w:szCs w:val="24"/>
        </w:rPr>
        <w:t xml:space="preserve">the </w:t>
      </w:r>
      <w:r w:rsidR="00FD0E5C" w:rsidRPr="0036748F">
        <w:rPr>
          <w:sz w:val="24"/>
          <w:szCs w:val="24"/>
        </w:rPr>
        <w:t>Native Title</w:t>
      </w:r>
      <w:r w:rsidR="00A8109A">
        <w:rPr>
          <w:sz w:val="24"/>
          <w:szCs w:val="24"/>
        </w:rPr>
        <w:t xml:space="preserve"> </w:t>
      </w:r>
      <w:r w:rsidR="009947EB">
        <w:rPr>
          <w:sz w:val="24"/>
          <w:szCs w:val="24"/>
        </w:rPr>
        <w:t xml:space="preserve">Act </w:t>
      </w:r>
      <w:r w:rsidR="00A8109A">
        <w:rPr>
          <w:sz w:val="24"/>
          <w:szCs w:val="24"/>
        </w:rPr>
        <w:t xml:space="preserve">1993 </w:t>
      </w:r>
      <w:r w:rsidR="009947EB">
        <w:rPr>
          <w:sz w:val="24"/>
          <w:szCs w:val="24"/>
        </w:rPr>
        <w:t>(</w:t>
      </w:r>
      <w:proofErr w:type="spellStart"/>
      <w:r w:rsidR="009947EB">
        <w:rPr>
          <w:sz w:val="24"/>
          <w:szCs w:val="24"/>
        </w:rPr>
        <w:t>Cth</w:t>
      </w:r>
      <w:proofErr w:type="spellEnd"/>
      <w:r w:rsidR="009947EB">
        <w:rPr>
          <w:sz w:val="24"/>
          <w:szCs w:val="24"/>
        </w:rPr>
        <w:t>)</w:t>
      </w:r>
      <w:r w:rsidR="00FD0E5C" w:rsidRPr="0036748F">
        <w:rPr>
          <w:sz w:val="24"/>
          <w:szCs w:val="24"/>
        </w:rPr>
        <w:t>.</w:t>
      </w:r>
    </w:p>
    <w:p w14:paraId="0FC4B607" w14:textId="3CE83D4A" w:rsidR="00FD0E5C" w:rsidRPr="0036748F" w:rsidRDefault="00845E36" w:rsidP="00FD0E5C">
      <w:pPr>
        <w:rPr>
          <w:sz w:val="24"/>
          <w:szCs w:val="24"/>
        </w:rPr>
      </w:pPr>
      <w:r w:rsidRPr="0036748F">
        <w:rPr>
          <w:sz w:val="24"/>
          <w:szCs w:val="24"/>
        </w:rPr>
        <w:t>The</w:t>
      </w:r>
      <w:r w:rsidR="00FD0E5C" w:rsidRPr="0036748F">
        <w:rPr>
          <w:sz w:val="24"/>
          <w:szCs w:val="24"/>
        </w:rPr>
        <w:t xml:space="preserve"> </w:t>
      </w:r>
      <w:r w:rsidR="007E5289" w:rsidRPr="0036748F">
        <w:rPr>
          <w:sz w:val="24"/>
          <w:szCs w:val="24"/>
        </w:rPr>
        <w:t>ALRC</w:t>
      </w:r>
      <w:r w:rsidR="00FD0E5C" w:rsidRPr="0036748F">
        <w:rPr>
          <w:sz w:val="24"/>
          <w:szCs w:val="24"/>
        </w:rPr>
        <w:t xml:space="preserve"> review </w:t>
      </w:r>
      <w:r w:rsidR="00C26E61" w:rsidRPr="0036748F">
        <w:rPr>
          <w:sz w:val="24"/>
          <w:szCs w:val="24"/>
        </w:rPr>
        <w:t xml:space="preserve">submission focused on water issues of the future </w:t>
      </w:r>
      <w:proofErr w:type="gramStart"/>
      <w:r w:rsidR="00C26E61" w:rsidRPr="0036748F">
        <w:rPr>
          <w:sz w:val="24"/>
          <w:szCs w:val="24"/>
        </w:rPr>
        <w:t>acts</w:t>
      </w:r>
      <w:proofErr w:type="gramEnd"/>
      <w:r w:rsidR="00C26E61" w:rsidRPr="0036748F">
        <w:rPr>
          <w:sz w:val="24"/>
          <w:szCs w:val="24"/>
        </w:rPr>
        <w:t xml:space="preserve"> </w:t>
      </w:r>
      <w:r w:rsidR="009947EB">
        <w:rPr>
          <w:sz w:val="24"/>
          <w:szCs w:val="24"/>
        </w:rPr>
        <w:t>regime</w:t>
      </w:r>
      <w:r w:rsidR="00C00C30">
        <w:rPr>
          <w:sz w:val="24"/>
          <w:szCs w:val="24"/>
        </w:rPr>
        <w:t xml:space="preserve"> of the Act</w:t>
      </w:r>
      <w:r w:rsidR="00C26E61" w:rsidRPr="0036748F">
        <w:rPr>
          <w:sz w:val="24"/>
          <w:szCs w:val="24"/>
        </w:rPr>
        <w:t>.</w:t>
      </w:r>
      <w:r w:rsidR="007E5289" w:rsidRPr="0036748F">
        <w:rPr>
          <w:sz w:val="24"/>
          <w:szCs w:val="24"/>
        </w:rPr>
        <w:t xml:space="preserve"> </w:t>
      </w:r>
      <w:r w:rsidR="00FD0E5C" w:rsidRPr="0036748F">
        <w:rPr>
          <w:sz w:val="24"/>
          <w:szCs w:val="24"/>
        </w:rPr>
        <w:t xml:space="preserve">The </w:t>
      </w:r>
      <w:r w:rsidR="00721AA9" w:rsidRPr="0036748F">
        <w:rPr>
          <w:sz w:val="24"/>
          <w:szCs w:val="24"/>
        </w:rPr>
        <w:t xml:space="preserve">submission to the </w:t>
      </w:r>
      <w:r w:rsidR="00CD73AA">
        <w:rPr>
          <w:sz w:val="24"/>
          <w:szCs w:val="24"/>
        </w:rPr>
        <w:t>JSC</w:t>
      </w:r>
      <w:r w:rsidR="00FD0E5C" w:rsidRPr="0036748F">
        <w:rPr>
          <w:sz w:val="24"/>
          <w:szCs w:val="24"/>
        </w:rPr>
        <w:t xml:space="preserve"> inquiry</w:t>
      </w:r>
      <w:r w:rsidR="00721AA9" w:rsidRPr="0036748F">
        <w:rPr>
          <w:sz w:val="24"/>
          <w:szCs w:val="24"/>
        </w:rPr>
        <w:t xml:space="preserve"> focused on </w:t>
      </w:r>
      <w:r w:rsidR="00A534CA" w:rsidRPr="00A534CA">
        <w:rPr>
          <w:sz w:val="24"/>
          <w:szCs w:val="24"/>
        </w:rPr>
        <w:t xml:space="preserve">Aboriginal and </w:t>
      </w:r>
      <w:r w:rsidR="00A534CA">
        <w:rPr>
          <w:sz w:val="24"/>
          <w:szCs w:val="24"/>
        </w:rPr>
        <w:t>T</w:t>
      </w:r>
      <w:r w:rsidR="00A534CA" w:rsidRPr="00A534CA">
        <w:rPr>
          <w:sz w:val="24"/>
          <w:szCs w:val="24"/>
        </w:rPr>
        <w:t xml:space="preserve">orres </w:t>
      </w:r>
      <w:r w:rsidR="00A534CA">
        <w:rPr>
          <w:sz w:val="24"/>
          <w:szCs w:val="24"/>
        </w:rPr>
        <w:t>S</w:t>
      </w:r>
      <w:r w:rsidR="00A534CA" w:rsidRPr="00A534CA">
        <w:rPr>
          <w:sz w:val="24"/>
          <w:szCs w:val="24"/>
        </w:rPr>
        <w:t xml:space="preserve">trait </w:t>
      </w:r>
      <w:r w:rsidR="00A534CA">
        <w:rPr>
          <w:sz w:val="24"/>
          <w:szCs w:val="24"/>
        </w:rPr>
        <w:t>I</w:t>
      </w:r>
      <w:r w:rsidR="00A534CA" w:rsidRPr="00A534CA">
        <w:rPr>
          <w:sz w:val="24"/>
          <w:szCs w:val="24"/>
        </w:rPr>
        <w:t>slander water interests and values</w:t>
      </w:r>
      <w:r w:rsidR="00A534CA">
        <w:rPr>
          <w:sz w:val="24"/>
          <w:szCs w:val="24"/>
        </w:rPr>
        <w:t>, the definition of ‘water security’, the impact of climate change on water quality and availability</w:t>
      </w:r>
      <w:r w:rsidR="00016363">
        <w:rPr>
          <w:sz w:val="24"/>
          <w:szCs w:val="24"/>
        </w:rPr>
        <w:t>,</w:t>
      </w:r>
      <w:r w:rsidR="00A534CA">
        <w:rPr>
          <w:sz w:val="24"/>
          <w:szCs w:val="24"/>
        </w:rPr>
        <w:t xml:space="preserve"> and sustainable </w:t>
      </w:r>
      <w:r w:rsidR="00016363">
        <w:rPr>
          <w:sz w:val="24"/>
          <w:szCs w:val="24"/>
        </w:rPr>
        <w:t>management of water amid increasing demand.</w:t>
      </w:r>
      <w:r w:rsidR="00A534CA" w:rsidRPr="00A534CA">
        <w:rPr>
          <w:sz w:val="24"/>
          <w:szCs w:val="24"/>
        </w:rPr>
        <w:t xml:space="preserve"> </w:t>
      </w:r>
    </w:p>
    <w:p w14:paraId="73287B64" w14:textId="7D7AC29D" w:rsidR="00E75C55" w:rsidRDefault="00E75C55" w:rsidP="0036748F">
      <w:pPr>
        <w:pStyle w:val="Heading2"/>
      </w:pPr>
      <w:r>
        <w:t>Fact Sheets</w:t>
      </w:r>
    </w:p>
    <w:p w14:paraId="1BFA591A" w14:textId="662B2A72" w:rsidR="00FD0E5C" w:rsidRPr="00466208" w:rsidRDefault="00303BB9" w:rsidP="009D1A8C">
      <w:pPr>
        <w:rPr>
          <w:rFonts w:cstheme="minorHAnsi"/>
          <w:sz w:val="24"/>
          <w:szCs w:val="24"/>
        </w:rPr>
      </w:pPr>
      <w:r w:rsidRPr="00466208">
        <w:rPr>
          <w:rFonts w:cstheme="minorHAnsi"/>
          <w:sz w:val="24"/>
          <w:szCs w:val="24"/>
        </w:rPr>
        <w:t xml:space="preserve">The </w:t>
      </w:r>
      <w:r w:rsidR="00CD73AA" w:rsidRPr="00466208">
        <w:rPr>
          <w:rFonts w:cstheme="minorHAnsi"/>
          <w:sz w:val="24"/>
          <w:szCs w:val="24"/>
        </w:rPr>
        <w:t>C</w:t>
      </w:r>
      <w:r w:rsidRPr="00466208">
        <w:rPr>
          <w:rFonts w:cstheme="minorHAnsi"/>
          <w:sz w:val="24"/>
          <w:szCs w:val="24"/>
        </w:rPr>
        <w:t xml:space="preserve">ommittee </w:t>
      </w:r>
      <w:r w:rsidR="00715946" w:rsidRPr="00466208">
        <w:rPr>
          <w:rFonts w:cstheme="minorHAnsi"/>
          <w:sz w:val="24"/>
          <w:szCs w:val="24"/>
        </w:rPr>
        <w:t>is</w:t>
      </w:r>
      <w:r w:rsidRPr="00466208">
        <w:rPr>
          <w:rFonts w:cstheme="minorHAnsi"/>
          <w:sz w:val="24"/>
          <w:szCs w:val="24"/>
        </w:rPr>
        <w:t xml:space="preserve"> </w:t>
      </w:r>
      <w:r w:rsidR="001055CA" w:rsidRPr="00466208">
        <w:rPr>
          <w:rFonts w:cstheme="minorHAnsi"/>
          <w:sz w:val="24"/>
          <w:szCs w:val="24"/>
        </w:rPr>
        <w:t xml:space="preserve">currently developing </w:t>
      </w:r>
      <w:r w:rsidR="00CD73AA" w:rsidRPr="00466208">
        <w:rPr>
          <w:rFonts w:cstheme="minorHAnsi"/>
          <w:sz w:val="24"/>
          <w:szCs w:val="24"/>
        </w:rPr>
        <w:t>a series</w:t>
      </w:r>
      <w:r w:rsidR="00A46761" w:rsidRPr="00466208">
        <w:rPr>
          <w:rFonts w:cstheme="minorHAnsi"/>
          <w:sz w:val="24"/>
          <w:szCs w:val="24"/>
        </w:rPr>
        <w:t xml:space="preserve"> of</w:t>
      </w:r>
      <w:r w:rsidR="00CD73AA" w:rsidRPr="00466208">
        <w:rPr>
          <w:rFonts w:cstheme="minorHAnsi"/>
          <w:sz w:val="24"/>
          <w:szCs w:val="24"/>
        </w:rPr>
        <w:t xml:space="preserve"> </w:t>
      </w:r>
      <w:r w:rsidR="001055CA" w:rsidRPr="00466208">
        <w:rPr>
          <w:rFonts w:cstheme="minorHAnsi"/>
          <w:sz w:val="24"/>
          <w:szCs w:val="24"/>
        </w:rPr>
        <w:t>f</w:t>
      </w:r>
      <w:r w:rsidR="00D17AB5" w:rsidRPr="00466208">
        <w:rPr>
          <w:rFonts w:cstheme="minorHAnsi"/>
          <w:sz w:val="24"/>
          <w:szCs w:val="24"/>
        </w:rPr>
        <w:t xml:space="preserve">act sheets with the </w:t>
      </w:r>
      <w:r w:rsidR="00CD73AA" w:rsidRPr="00466208">
        <w:rPr>
          <w:rFonts w:cstheme="minorHAnsi"/>
          <w:sz w:val="24"/>
          <w:szCs w:val="24"/>
        </w:rPr>
        <w:t xml:space="preserve">aim of </w:t>
      </w:r>
      <w:r w:rsidR="00D17AB5" w:rsidRPr="00466208">
        <w:rPr>
          <w:rFonts w:cstheme="minorHAnsi"/>
          <w:sz w:val="24"/>
          <w:szCs w:val="24"/>
        </w:rPr>
        <w:t>build</w:t>
      </w:r>
      <w:r w:rsidR="00CD73AA" w:rsidRPr="00466208">
        <w:rPr>
          <w:rFonts w:cstheme="minorHAnsi"/>
          <w:sz w:val="24"/>
          <w:szCs w:val="24"/>
        </w:rPr>
        <w:t>ing</w:t>
      </w:r>
      <w:r w:rsidR="00D17AB5" w:rsidRPr="00466208">
        <w:rPr>
          <w:rFonts w:cstheme="minorHAnsi"/>
          <w:sz w:val="24"/>
          <w:szCs w:val="24"/>
        </w:rPr>
        <w:t xml:space="preserve"> </w:t>
      </w:r>
      <w:r w:rsidR="00E55435" w:rsidRPr="00466208">
        <w:rPr>
          <w:rFonts w:cstheme="minorHAnsi"/>
          <w:sz w:val="24"/>
          <w:szCs w:val="24"/>
        </w:rPr>
        <w:t xml:space="preserve">broader </w:t>
      </w:r>
      <w:r w:rsidR="00D17AB5" w:rsidRPr="00466208">
        <w:rPr>
          <w:rFonts w:cstheme="minorHAnsi"/>
          <w:sz w:val="24"/>
          <w:szCs w:val="24"/>
        </w:rPr>
        <w:t>water literacy knowledge</w:t>
      </w:r>
      <w:r w:rsidR="003869FF" w:rsidRPr="00466208">
        <w:rPr>
          <w:rFonts w:cstheme="minorHAnsi"/>
          <w:sz w:val="24"/>
          <w:szCs w:val="24"/>
        </w:rPr>
        <w:t>,</w:t>
      </w:r>
      <w:r w:rsidR="00D17AB5" w:rsidRPr="00466208">
        <w:rPr>
          <w:rFonts w:cstheme="minorHAnsi"/>
          <w:sz w:val="24"/>
          <w:szCs w:val="24"/>
        </w:rPr>
        <w:t xml:space="preserve"> and </w:t>
      </w:r>
      <w:r w:rsidR="00CD73AA" w:rsidRPr="00466208">
        <w:rPr>
          <w:rFonts w:cstheme="minorHAnsi"/>
          <w:sz w:val="24"/>
          <w:szCs w:val="24"/>
        </w:rPr>
        <w:t xml:space="preserve">to </w:t>
      </w:r>
      <w:r w:rsidR="00D17AB5" w:rsidRPr="00466208">
        <w:rPr>
          <w:rFonts w:cstheme="minorHAnsi"/>
          <w:sz w:val="24"/>
          <w:szCs w:val="24"/>
        </w:rPr>
        <w:t>assist governments with water action planning</w:t>
      </w:r>
      <w:r w:rsidR="00481F23" w:rsidRPr="00466208">
        <w:rPr>
          <w:rFonts w:cstheme="minorHAnsi"/>
          <w:sz w:val="24"/>
          <w:szCs w:val="24"/>
        </w:rPr>
        <w:t xml:space="preserve"> and management </w:t>
      </w:r>
      <w:r w:rsidR="00D17AB5" w:rsidRPr="00466208">
        <w:rPr>
          <w:rFonts w:cstheme="minorHAnsi"/>
          <w:sz w:val="24"/>
          <w:szCs w:val="24"/>
        </w:rPr>
        <w:t>processes under the National Water Agreement.</w:t>
      </w:r>
      <w:r w:rsidR="001B0138" w:rsidRPr="00466208">
        <w:rPr>
          <w:rFonts w:cstheme="minorHAnsi"/>
          <w:sz w:val="24"/>
          <w:szCs w:val="24"/>
        </w:rPr>
        <w:t xml:space="preserve"> </w:t>
      </w:r>
      <w:r w:rsidR="00710993" w:rsidRPr="00466208">
        <w:rPr>
          <w:rFonts w:cstheme="minorHAnsi"/>
          <w:sz w:val="24"/>
          <w:szCs w:val="24"/>
        </w:rPr>
        <w:t>Fact sheet topics</w:t>
      </w:r>
      <w:r w:rsidR="00C31C7E" w:rsidRPr="00466208">
        <w:rPr>
          <w:rFonts w:cstheme="minorHAnsi"/>
          <w:sz w:val="24"/>
          <w:szCs w:val="24"/>
        </w:rPr>
        <w:t xml:space="preserve"> in draft are ‘Living Waters’, ‘Cultural Values’</w:t>
      </w:r>
      <w:r w:rsidR="00470362" w:rsidRPr="00466208">
        <w:rPr>
          <w:rFonts w:cstheme="minorHAnsi"/>
          <w:i/>
          <w:iCs/>
          <w:sz w:val="24"/>
          <w:szCs w:val="24"/>
        </w:rPr>
        <w:t xml:space="preserve"> </w:t>
      </w:r>
      <w:r w:rsidR="00DA02C2" w:rsidRPr="00466208">
        <w:rPr>
          <w:rFonts w:cstheme="minorHAnsi"/>
          <w:sz w:val="24"/>
          <w:szCs w:val="24"/>
        </w:rPr>
        <w:t>and ‘Interconnection of groundwater and</w:t>
      </w:r>
      <w:r w:rsidR="009D1A8C" w:rsidRPr="00466208">
        <w:rPr>
          <w:rFonts w:cstheme="minorHAnsi"/>
          <w:sz w:val="24"/>
          <w:szCs w:val="24"/>
        </w:rPr>
        <w:t xml:space="preserve"> </w:t>
      </w:r>
      <w:r w:rsidR="001073C5" w:rsidRPr="00466208">
        <w:rPr>
          <w:rFonts w:cstheme="minorHAnsi"/>
          <w:sz w:val="24"/>
          <w:szCs w:val="24"/>
        </w:rPr>
        <w:t>surface water</w:t>
      </w:r>
      <w:r w:rsidR="00DA02C2" w:rsidRPr="00466208">
        <w:rPr>
          <w:rFonts w:cstheme="minorHAnsi"/>
          <w:sz w:val="24"/>
          <w:szCs w:val="24"/>
        </w:rPr>
        <w:t xml:space="preserve">’ but </w:t>
      </w:r>
      <w:r w:rsidR="00470362" w:rsidRPr="00466208">
        <w:rPr>
          <w:rFonts w:cstheme="minorHAnsi"/>
          <w:i/>
          <w:iCs/>
          <w:sz w:val="24"/>
          <w:szCs w:val="24"/>
        </w:rPr>
        <w:t>may</w:t>
      </w:r>
      <w:r w:rsidR="00710993" w:rsidRPr="00466208">
        <w:rPr>
          <w:rFonts w:cstheme="minorHAnsi"/>
          <w:sz w:val="24"/>
          <w:szCs w:val="24"/>
        </w:rPr>
        <w:t xml:space="preserve"> </w:t>
      </w:r>
      <w:r w:rsidR="00DA02C2" w:rsidRPr="00466208">
        <w:rPr>
          <w:rFonts w:cstheme="minorHAnsi"/>
          <w:sz w:val="24"/>
          <w:szCs w:val="24"/>
        </w:rPr>
        <w:t xml:space="preserve">also </w:t>
      </w:r>
      <w:r w:rsidR="00710993" w:rsidRPr="00466208">
        <w:rPr>
          <w:rFonts w:cstheme="minorHAnsi"/>
          <w:sz w:val="24"/>
          <w:szCs w:val="24"/>
        </w:rPr>
        <w:t>include:</w:t>
      </w:r>
    </w:p>
    <w:p w14:paraId="6E38F26A" w14:textId="77777777" w:rsidR="00FD0E5C" w:rsidRPr="00466208" w:rsidRDefault="00FD0E5C" w:rsidP="0036748F">
      <w:pPr>
        <w:numPr>
          <w:ilvl w:val="0"/>
          <w:numId w:val="20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 w:rsidRPr="00466208">
        <w:rPr>
          <w:rFonts w:cstheme="minorHAnsi"/>
          <w:sz w:val="24"/>
          <w:szCs w:val="24"/>
        </w:rPr>
        <w:t>Water Management Frameworks</w:t>
      </w:r>
    </w:p>
    <w:p w14:paraId="19B8C0A6" w14:textId="50431D51" w:rsidR="00FD0E5C" w:rsidRPr="00466208" w:rsidRDefault="00FD0E5C" w:rsidP="0036748F">
      <w:pPr>
        <w:numPr>
          <w:ilvl w:val="0"/>
          <w:numId w:val="21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 w:rsidRPr="00466208">
        <w:rPr>
          <w:rFonts w:cstheme="minorHAnsi"/>
          <w:sz w:val="24"/>
          <w:szCs w:val="24"/>
        </w:rPr>
        <w:t xml:space="preserve">Cultural fire </w:t>
      </w:r>
      <w:r w:rsidR="001073C5" w:rsidRPr="00466208">
        <w:rPr>
          <w:rFonts w:cstheme="minorHAnsi"/>
          <w:sz w:val="24"/>
          <w:szCs w:val="24"/>
        </w:rPr>
        <w:t xml:space="preserve">and </w:t>
      </w:r>
      <w:r w:rsidRPr="00466208">
        <w:rPr>
          <w:rFonts w:cstheme="minorHAnsi"/>
          <w:sz w:val="24"/>
          <w:szCs w:val="24"/>
        </w:rPr>
        <w:t>water management</w:t>
      </w:r>
    </w:p>
    <w:p w14:paraId="5FC368C2" w14:textId="77777777" w:rsidR="00FD0E5C" w:rsidRPr="00466208" w:rsidRDefault="00FD0E5C" w:rsidP="0036748F">
      <w:pPr>
        <w:numPr>
          <w:ilvl w:val="0"/>
          <w:numId w:val="21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 w:rsidRPr="00466208">
        <w:rPr>
          <w:rFonts w:cstheme="minorHAnsi"/>
          <w:sz w:val="24"/>
          <w:szCs w:val="24"/>
        </w:rPr>
        <w:t>Gendered roles</w:t>
      </w:r>
    </w:p>
    <w:p w14:paraId="1644C2AC" w14:textId="77777777" w:rsidR="001073C5" w:rsidRPr="00466208" w:rsidRDefault="00372C74" w:rsidP="0036748F">
      <w:pPr>
        <w:numPr>
          <w:ilvl w:val="0"/>
          <w:numId w:val="21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 w:rsidRPr="00466208">
        <w:rPr>
          <w:rFonts w:cstheme="minorHAnsi"/>
          <w:sz w:val="24"/>
          <w:szCs w:val="24"/>
        </w:rPr>
        <w:t>Indigenous Cultural and Intellectual Property</w:t>
      </w:r>
      <w:r w:rsidR="00415081" w:rsidRPr="00466208">
        <w:rPr>
          <w:rFonts w:cstheme="minorHAnsi"/>
          <w:sz w:val="24"/>
          <w:szCs w:val="24"/>
        </w:rPr>
        <w:t xml:space="preserve"> (I</w:t>
      </w:r>
      <w:r w:rsidR="00416C19" w:rsidRPr="00466208">
        <w:rPr>
          <w:rFonts w:cstheme="minorHAnsi"/>
          <w:sz w:val="24"/>
          <w:szCs w:val="24"/>
        </w:rPr>
        <w:t>CIP)</w:t>
      </w:r>
      <w:r w:rsidRPr="00466208">
        <w:rPr>
          <w:rFonts w:cstheme="minorHAnsi"/>
          <w:sz w:val="24"/>
          <w:szCs w:val="24"/>
        </w:rPr>
        <w:t xml:space="preserve"> </w:t>
      </w:r>
    </w:p>
    <w:p w14:paraId="6696CD1D" w14:textId="6EB5027A" w:rsidR="00FD0E5C" w:rsidRPr="00466208" w:rsidRDefault="00416C19" w:rsidP="0036748F">
      <w:pPr>
        <w:numPr>
          <w:ilvl w:val="0"/>
          <w:numId w:val="21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 w:rsidRPr="00466208">
        <w:rPr>
          <w:rFonts w:cstheme="minorHAnsi"/>
          <w:color w:val="474747"/>
          <w:sz w:val="24"/>
          <w:szCs w:val="24"/>
          <w:shd w:val="clear" w:color="auto" w:fill="FFFFFF"/>
        </w:rPr>
        <w:t>F</w:t>
      </w:r>
      <w:r w:rsidRPr="00466208">
        <w:rPr>
          <w:rFonts w:cstheme="minorHAnsi"/>
          <w:sz w:val="24"/>
          <w:szCs w:val="24"/>
        </w:rPr>
        <w:t>ree, prior and informed consent</w:t>
      </w:r>
      <w:r w:rsidR="00372C74" w:rsidRPr="00466208">
        <w:rPr>
          <w:rFonts w:cstheme="minorHAnsi"/>
          <w:sz w:val="24"/>
          <w:szCs w:val="24"/>
        </w:rPr>
        <w:t xml:space="preserve"> </w:t>
      </w:r>
      <w:r w:rsidRPr="00466208">
        <w:rPr>
          <w:rFonts w:cstheme="minorHAnsi"/>
          <w:sz w:val="24"/>
          <w:szCs w:val="24"/>
        </w:rPr>
        <w:t>(</w:t>
      </w:r>
      <w:r w:rsidR="00FD0E5C" w:rsidRPr="00466208">
        <w:rPr>
          <w:rFonts w:cstheme="minorHAnsi"/>
          <w:sz w:val="24"/>
          <w:szCs w:val="24"/>
        </w:rPr>
        <w:t>FPIC</w:t>
      </w:r>
      <w:r w:rsidRPr="00466208">
        <w:rPr>
          <w:rFonts w:cstheme="minorHAnsi"/>
          <w:sz w:val="24"/>
          <w:szCs w:val="24"/>
        </w:rPr>
        <w:t>)</w:t>
      </w:r>
    </w:p>
    <w:p w14:paraId="4247CE4A" w14:textId="77777777" w:rsidR="00FD0E5C" w:rsidRPr="00466208" w:rsidRDefault="00FD0E5C" w:rsidP="0036748F">
      <w:pPr>
        <w:numPr>
          <w:ilvl w:val="0"/>
          <w:numId w:val="21"/>
        </w:numPr>
        <w:spacing w:after="0" w:line="240" w:lineRule="auto"/>
        <w:ind w:left="714" w:hanging="357"/>
        <w:rPr>
          <w:rFonts w:cstheme="minorHAnsi"/>
          <w:sz w:val="24"/>
          <w:szCs w:val="24"/>
        </w:rPr>
      </w:pPr>
      <w:r w:rsidRPr="00466208">
        <w:rPr>
          <w:rFonts w:cstheme="minorHAnsi"/>
          <w:sz w:val="24"/>
          <w:szCs w:val="24"/>
        </w:rPr>
        <w:t>Data sovereignty</w:t>
      </w:r>
    </w:p>
    <w:p w14:paraId="0938DF51" w14:textId="2385D7E9" w:rsidR="001B0138" w:rsidRPr="00466208" w:rsidRDefault="00FD0E5C" w:rsidP="0036748F">
      <w:pPr>
        <w:numPr>
          <w:ilvl w:val="0"/>
          <w:numId w:val="21"/>
        </w:numPr>
        <w:ind w:left="714" w:hanging="357"/>
        <w:rPr>
          <w:rFonts w:cstheme="minorHAnsi"/>
          <w:sz w:val="24"/>
          <w:szCs w:val="24"/>
        </w:rPr>
      </w:pPr>
      <w:r w:rsidRPr="00466208">
        <w:rPr>
          <w:rFonts w:cstheme="minorHAnsi"/>
          <w:sz w:val="24"/>
          <w:szCs w:val="24"/>
        </w:rPr>
        <w:t>The role of skies</w:t>
      </w:r>
      <w:r w:rsidR="007165EE" w:rsidRPr="00466208">
        <w:rPr>
          <w:rFonts w:cstheme="minorHAnsi"/>
          <w:sz w:val="24"/>
          <w:szCs w:val="24"/>
        </w:rPr>
        <w:t>.</w:t>
      </w:r>
    </w:p>
    <w:p w14:paraId="1974095E" w14:textId="192E94C8" w:rsidR="00710993" w:rsidRPr="00466208" w:rsidRDefault="00710993" w:rsidP="0036748F">
      <w:pPr>
        <w:rPr>
          <w:rFonts w:cstheme="minorHAnsi"/>
          <w:sz w:val="24"/>
          <w:szCs w:val="24"/>
        </w:rPr>
      </w:pPr>
      <w:r w:rsidRPr="00466208">
        <w:rPr>
          <w:rFonts w:cstheme="minorHAnsi"/>
          <w:sz w:val="24"/>
          <w:szCs w:val="24"/>
        </w:rPr>
        <w:t xml:space="preserve">The fact sheets will be published on the department’s website once </w:t>
      </w:r>
      <w:r w:rsidR="0036748F" w:rsidRPr="00466208">
        <w:rPr>
          <w:rFonts w:cstheme="minorHAnsi"/>
          <w:sz w:val="24"/>
          <w:szCs w:val="24"/>
        </w:rPr>
        <w:t>finalised</w:t>
      </w:r>
      <w:r w:rsidRPr="00466208">
        <w:rPr>
          <w:rFonts w:cstheme="minorHAnsi"/>
          <w:sz w:val="24"/>
          <w:szCs w:val="24"/>
        </w:rPr>
        <w:t>.</w:t>
      </w:r>
    </w:p>
    <w:p w14:paraId="22F28911" w14:textId="789D736F" w:rsidR="00E75C55" w:rsidRDefault="00E75C55" w:rsidP="0036748F">
      <w:pPr>
        <w:pStyle w:val="Heading2"/>
      </w:pPr>
      <w:r>
        <w:t>Expression</w:t>
      </w:r>
      <w:r w:rsidR="00DF32DD">
        <w:t>s</w:t>
      </w:r>
      <w:r>
        <w:t xml:space="preserve"> of Interest </w:t>
      </w:r>
      <w:r w:rsidR="00DF32DD">
        <w:t xml:space="preserve">- </w:t>
      </w:r>
      <w:r w:rsidR="00DF32DD" w:rsidRPr="00DF32DD">
        <w:t>Western Australia, South Australia and Victoria</w:t>
      </w:r>
    </w:p>
    <w:p w14:paraId="3C8F74DB" w14:textId="7CFFD589" w:rsidR="00AA79CD" w:rsidRPr="00466208" w:rsidRDefault="3FD7A6D9">
      <w:pPr>
        <w:rPr>
          <w:sz w:val="24"/>
          <w:szCs w:val="24"/>
        </w:rPr>
      </w:pPr>
      <w:r w:rsidRPr="00466208">
        <w:rPr>
          <w:sz w:val="24"/>
          <w:szCs w:val="24"/>
        </w:rPr>
        <w:t>An</w:t>
      </w:r>
      <w:r w:rsidR="000778AC" w:rsidRPr="00466208">
        <w:rPr>
          <w:sz w:val="24"/>
          <w:szCs w:val="24"/>
        </w:rPr>
        <w:t xml:space="preserve"> expression of interest (EOI) for new </w:t>
      </w:r>
      <w:r w:rsidR="5D75F19A" w:rsidRPr="00466208">
        <w:rPr>
          <w:sz w:val="24"/>
          <w:szCs w:val="24"/>
        </w:rPr>
        <w:t xml:space="preserve">Committee </w:t>
      </w:r>
      <w:r w:rsidR="000778AC" w:rsidRPr="00466208">
        <w:rPr>
          <w:sz w:val="24"/>
          <w:szCs w:val="24"/>
        </w:rPr>
        <w:t>members in Victoria, Western Australia and South Australia</w:t>
      </w:r>
      <w:r w:rsidR="000F1C67" w:rsidRPr="00466208">
        <w:rPr>
          <w:sz w:val="24"/>
          <w:szCs w:val="24"/>
        </w:rPr>
        <w:t xml:space="preserve"> clos</w:t>
      </w:r>
      <w:r w:rsidR="7E68B6D2" w:rsidRPr="00466208">
        <w:rPr>
          <w:sz w:val="24"/>
          <w:szCs w:val="24"/>
        </w:rPr>
        <w:t>ed</w:t>
      </w:r>
      <w:r w:rsidR="000F1C67" w:rsidRPr="00466208">
        <w:rPr>
          <w:sz w:val="24"/>
          <w:szCs w:val="24"/>
        </w:rPr>
        <w:t xml:space="preserve"> on 28 February 2025</w:t>
      </w:r>
      <w:r w:rsidR="000778AC" w:rsidRPr="00466208">
        <w:rPr>
          <w:sz w:val="24"/>
          <w:szCs w:val="24"/>
        </w:rPr>
        <w:t xml:space="preserve">. </w:t>
      </w:r>
    </w:p>
    <w:p w14:paraId="3CBB4D5A" w14:textId="18883615" w:rsidR="000778AC" w:rsidRPr="00466208" w:rsidRDefault="000778AC">
      <w:pPr>
        <w:rPr>
          <w:sz w:val="24"/>
          <w:szCs w:val="24"/>
        </w:rPr>
      </w:pPr>
      <w:r w:rsidRPr="00466208">
        <w:rPr>
          <w:sz w:val="24"/>
          <w:szCs w:val="24"/>
        </w:rPr>
        <w:t>For more information</w:t>
      </w:r>
      <w:r w:rsidR="00710993" w:rsidRPr="00466208">
        <w:rPr>
          <w:sz w:val="24"/>
          <w:szCs w:val="24"/>
        </w:rPr>
        <w:t>,</w:t>
      </w:r>
      <w:r w:rsidRPr="00466208">
        <w:rPr>
          <w:sz w:val="24"/>
          <w:szCs w:val="24"/>
        </w:rPr>
        <w:t xml:space="preserve"> visit the department</w:t>
      </w:r>
      <w:r w:rsidR="00710993" w:rsidRPr="00466208">
        <w:rPr>
          <w:sz w:val="24"/>
          <w:szCs w:val="24"/>
        </w:rPr>
        <w:t>’</w:t>
      </w:r>
      <w:r w:rsidRPr="00466208">
        <w:rPr>
          <w:sz w:val="24"/>
          <w:szCs w:val="24"/>
        </w:rPr>
        <w:t xml:space="preserve">s website or contact the CAWI </w:t>
      </w:r>
      <w:r w:rsidR="00710993" w:rsidRPr="00466208">
        <w:rPr>
          <w:sz w:val="24"/>
          <w:szCs w:val="24"/>
        </w:rPr>
        <w:t>Secr</w:t>
      </w:r>
      <w:r w:rsidR="008F0944" w:rsidRPr="00466208">
        <w:rPr>
          <w:sz w:val="24"/>
          <w:szCs w:val="24"/>
        </w:rPr>
        <w:t>etariat</w:t>
      </w:r>
      <w:r w:rsidRPr="00466208">
        <w:rPr>
          <w:sz w:val="24"/>
          <w:szCs w:val="24"/>
        </w:rPr>
        <w:t xml:space="preserve"> at </w:t>
      </w:r>
      <w:hyperlink r:id="rId11">
        <w:r w:rsidRPr="00466208">
          <w:rPr>
            <w:rStyle w:val="Hyperlink"/>
            <w:sz w:val="24"/>
            <w:szCs w:val="24"/>
          </w:rPr>
          <w:t>CAWI.EOI@dcceew.gov.au</w:t>
        </w:r>
      </w:hyperlink>
      <w:r w:rsidRPr="00466208">
        <w:rPr>
          <w:sz w:val="24"/>
          <w:szCs w:val="24"/>
        </w:rPr>
        <w:t>. </w:t>
      </w:r>
    </w:p>
    <w:p w14:paraId="7B105A06" w14:textId="77777777" w:rsidR="000778AC" w:rsidRPr="00466208" w:rsidRDefault="000778AC" w:rsidP="000778AC">
      <w:pPr>
        <w:rPr>
          <w:sz w:val="24"/>
          <w:szCs w:val="24"/>
        </w:rPr>
      </w:pPr>
      <w:r w:rsidRPr="00466208">
        <w:rPr>
          <w:sz w:val="24"/>
          <w:szCs w:val="24"/>
        </w:rPr>
        <w:t xml:space="preserve">Contact: </w:t>
      </w:r>
      <w:hyperlink r:id="rId12" w:tgtFrame="_blank" w:history="1">
        <w:r w:rsidRPr="00466208">
          <w:rPr>
            <w:rStyle w:val="Hyperlink"/>
            <w:sz w:val="24"/>
            <w:szCs w:val="24"/>
          </w:rPr>
          <w:t>CAWI@dcceew.gov.au</w:t>
        </w:r>
      </w:hyperlink>
      <w:r w:rsidRPr="00466208">
        <w:rPr>
          <w:sz w:val="24"/>
          <w:szCs w:val="24"/>
        </w:rPr>
        <w:t> </w:t>
      </w:r>
    </w:p>
    <w:p w14:paraId="5CEAB0B9" w14:textId="1263B158" w:rsidR="00804C07" w:rsidRPr="006F067F" w:rsidRDefault="006C264D" w:rsidP="004D3E88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C264D">
        <w:rPr>
          <w:rFonts w:cstheme="minorHAnsi"/>
          <w:color w:val="000000"/>
          <w:shd w:val="clear" w:color="auto" w:fill="FFFFFF"/>
        </w:rPr>
        <w:t xml:space="preserve"> </w:t>
      </w:r>
    </w:p>
    <w:sectPr w:rsidR="00804C07" w:rsidRPr="006F067F" w:rsidSect="00B61D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F1554" w14:textId="77777777" w:rsidR="00006AE9" w:rsidRDefault="00006AE9">
      <w:pPr>
        <w:spacing w:after="0" w:line="240" w:lineRule="auto"/>
      </w:pPr>
      <w:r>
        <w:separator/>
      </w:r>
    </w:p>
  </w:endnote>
  <w:endnote w:type="continuationSeparator" w:id="0">
    <w:p w14:paraId="79FAF8B1" w14:textId="77777777" w:rsidR="00006AE9" w:rsidRDefault="00006AE9">
      <w:pPr>
        <w:spacing w:after="0" w:line="240" w:lineRule="auto"/>
      </w:pPr>
      <w:r>
        <w:continuationSeparator/>
      </w:r>
    </w:p>
  </w:endnote>
  <w:endnote w:type="continuationNotice" w:id="1">
    <w:p w14:paraId="6B768433" w14:textId="77777777" w:rsidR="00006AE9" w:rsidRDefault="00006A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5347" w14:textId="6A2B3F10" w:rsidR="0049487C" w:rsidRDefault="004948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81F4293" wp14:editId="38633E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74936661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DD73F" w14:textId="30B7443C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F429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0.8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BymlN1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027DD73F" w14:textId="30B7443C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8D6FF" w14:textId="3C10FBD7" w:rsidR="0049487C" w:rsidRDefault="004948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29A4690" wp14:editId="340BE0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5771853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1EF67" w14:textId="670A34D5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9A469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0.8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AfJeFI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6CC1EF67" w14:textId="670A34D5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9EDC" w14:textId="4B90A257" w:rsidR="0049487C" w:rsidRDefault="004948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6B0C012" wp14:editId="4C0E86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18713085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06F5EC" w14:textId="321548AF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0C01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0.8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Bxpk7F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7C06F5EC" w14:textId="321548AF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F4AF3" w14:textId="77777777" w:rsidR="00006AE9" w:rsidRDefault="00006AE9">
      <w:pPr>
        <w:spacing w:after="0" w:line="240" w:lineRule="auto"/>
      </w:pPr>
      <w:r>
        <w:separator/>
      </w:r>
    </w:p>
  </w:footnote>
  <w:footnote w:type="continuationSeparator" w:id="0">
    <w:p w14:paraId="75CA3766" w14:textId="77777777" w:rsidR="00006AE9" w:rsidRDefault="00006AE9">
      <w:pPr>
        <w:spacing w:after="0" w:line="240" w:lineRule="auto"/>
      </w:pPr>
      <w:r>
        <w:continuationSeparator/>
      </w:r>
    </w:p>
  </w:footnote>
  <w:footnote w:type="continuationNotice" w:id="1">
    <w:p w14:paraId="745A5A41" w14:textId="77777777" w:rsidR="00006AE9" w:rsidRDefault="00006A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7107" w14:textId="28D79C38" w:rsidR="0049487C" w:rsidRDefault="004948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90DFEA" wp14:editId="2B2839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65104466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F7A9C" w14:textId="1E6F9069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90DF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" filled="f" stroked="f">
              <v:textbox style="mso-fit-shape-to-text:t" inset="0,15pt,0,0">
                <w:txbxContent>
                  <w:p w14:paraId="3EDF7A9C" w14:textId="1E6F9069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BCD6" w14:textId="5A2D382B" w:rsidR="0049487C" w:rsidRDefault="004948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3D0AB41" wp14:editId="5D4E60D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100211387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3731FE" w14:textId="2A85BA69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0AB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0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" filled="f" stroked="f">
              <v:textbox style="mso-fit-shape-to-text:t" inset="0,15pt,0,0">
                <w:txbxContent>
                  <w:p w14:paraId="523731FE" w14:textId="2A85BA69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CE529" w14:textId="37C0AC09" w:rsidR="00B61DEE" w:rsidRDefault="0049487C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594B09B" wp14:editId="763371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107549375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28AF2" w14:textId="63C92FB7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94B0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0.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" filled="f" stroked="f">
              <v:textbox style="mso-fit-shape-to-text:t" inset="0,15pt,0,0">
                <w:txbxContent>
                  <w:p w14:paraId="30F28AF2" w14:textId="63C92FB7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C2B9B" w:rsidRPr="00180BF8">
      <w:rPr>
        <w:noProof/>
        <w:lang w:eastAsia="en-AU"/>
      </w:rPr>
      <w:drawing>
        <wp:inline distT="0" distB="0" distL="0" distR="0" wp14:anchorId="48F9CFF8" wp14:editId="32AC4BEA">
          <wp:extent cx="2923111" cy="607375"/>
          <wp:effectExtent l="0" t="0" r="0" b="2540"/>
          <wp:docPr id="1370385877" name="Picture 1370385877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07435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 xmlns:aclsh="http://schemas.microsoft.com/office/drawing/2020/classificationShape" xmlns:arto="http://schemas.microsoft.com/office/word/2006/arto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6586"/>
    <w:multiLevelType w:val="hybridMultilevel"/>
    <w:tmpl w:val="FFF27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7B23"/>
    <w:multiLevelType w:val="hybridMultilevel"/>
    <w:tmpl w:val="EF5E7A82"/>
    <w:lvl w:ilvl="0" w:tplc="B0BED55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A056A8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00DC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9A9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64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81A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06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0C1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DC31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368A"/>
    <w:multiLevelType w:val="hybridMultilevel"/>
    <w:tmpl w:val="AC085A16"/>
    <w:lvl w:ilvl="0" w:tplc="7C067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A3EE7"/>
    <w:multiLevelType w:val="hybridMultilevel"/>
    <w:tmpl w:val="C38C8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05C09"/>
    <w:multiLevelType w:val="hybridMultilevel"/>
    <w:tmpl w:val="1D0A521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B7527"/>
    <w:multiLevelType w:val="hybridMultilevel"/>
    <w:tmpl w:val="7658A0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1031C"/>
    <w:multiLevelType w:val="hybridMultilevel"/>
    <w:tmpl w:val="E7F42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653E"/>
    <w:multiLevelType w:val="hybridMultilevel"/>
    <w:tmpl w:val="F64A2E0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24475"/>
    <w:multiLevelType w:val="hybridMultilevel"/>
    <w:tmpl w:val="E16A46EC"/>
    <w:lvl w:ilvl="0" w:tplc="A1B8921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713683A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6E4E22DA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5972D370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A46FC6C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F85820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00A93D4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D9C873C4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C78A841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486362C"/>
    <w:multiLevelType w:val="hybridMultilevel"/>
    <w:tmpl w:val="4CCC90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F5750"/>
    <w:multiLevelType w:val="hybridMultilevel"/>
    <w:tmpl w:val="A60812CC"/>
    <w:lvl w:ilvl="0" w:tplc="2592A2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39C3D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324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C6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E96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6218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74B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AD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D25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D0832"/>
    <w:multiLevelType w:val="hybridMultilevel"/>
    <w:tmpl w:val="12941F96"/>
    <w:lvl w:ilvl="0" w:tplc="C1846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2F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88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25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23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BA4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07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A4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89E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E37C2"/>
    <w:multiLevelType w:val="hybridMultilevel"/>
    <w:tmpl w:val="F2F2D456"/>
    <w:lvl w:ilvl="0" w:tplc="14FEA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F3C72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A804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57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AA2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B60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20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84B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5C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03350"/>
    <w:multiLevelType w:val="hybridMultilevel"/>
    <w:tmpl w:val="F4F4ECB4"/>
    <w:lvl w:ilvl="0" w:tplc="97AC45D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F34DB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C0A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8EB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2A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400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85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045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64F2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F54CA"/>
    <w:multiLevelType w:val="hybridMultilevel"/>
    <w:tmpl w:val="A942D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202F92"/>
    <w:multiLevelType w:val="hybridMultilevel"/>
    <w:tmpl w:val="48D8F4BA"/>
    <w:lvl w:ilvl="0" w:tplc="1CF2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F401E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0AE6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62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E6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004F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63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26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548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341153"/>
    <w:multiLevelType w:val="hybridMultilevel"/>
    <w:tmpl w:val="BF42CB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A3E98"/>
    <w:multiLevelType w:val="hybridMultilevel"/>
    <w:tmpl w:val="2EFE2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B3235"/>
    <w:multiLevelType w:val="hybridMultilevel"/>
    <w:tmpl w:val="C038AB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C761EF"/>
    <w:multiLevelType w:val="hybridMultilevel"/>
    <w:tmpl w:val="C5640974"/>
    <w:lvl w:ilvl="0" w:tplc="37648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0D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E68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EDB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42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80F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186A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E7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6D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13EBD"/>
    <w:multiLevelType w:val="hybridMultilevel"/>
    <w:tmpl w:val="2C924B7A"/>
    <w:lvl w:ilvl="0" w:tplc="96C0EBE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6BE6FD8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5FE7740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7316A162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8B001DA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D3A2B0C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D558514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BE092C6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5992CB4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39285942">
    <w:abstractNumId w:val="19"/>
  </w:num>
  <w:num w:numId="2" w16cid:durableId="354113741">
    <w:abstractNumId w:val="13"/>
  </w:num>
  <w:num w:numId="3" w16cid:durableId="1698962913">
    <w:abstractNumId w:val="15"/>
  </w:num>
  <w:num w:numId="4" w16cid:durableId="867569945">
    <w:abstractNumId w:val="1"/>
  </w:num>
  <w:num w:numId="5" w16cid:durableId="261230326">
    <w:abstractNumId w:val="12"/>
  </w:num>
  <w:num w:numId="6" w16cid:durableId="1900827109">
    <w:abstractNumId w:val="11"/>
  </w:num>
  <w:num w:numId="7" w16cid:durableId="1798252531">
    <w:abstractNumId w:val="10"/>
  </w:num>
  <w:num w:numId="8" w16cid:durableId="1169638171">
    <w:abstractNumId w:val="20"/>
  </w:num>
  <w:num w:numId="9" w16cid:durableId="2049135579">
    <w:abstractNumId w:val="8"/>
  </w:num>
  <w:num w:numId="10" w16cid:durableId="333991067">
    <w:abstractNumId w:val="3"/>
  </w:num>
  <w:num w:numId="11" w16cid:durableId="1377776807">
    <w:abstractNumId w:val="6"/>
  </w:num>
  <w:num w:numId="12" w16cid:durableId="1125540589">
    <w:abstractNumId w:val="17"/>
  </w:num>
  <w:num w:numId="13" w16cid:durableId="816990860">
    <w:abstractNumId w:val="5"/>
  </w:num>
  <w:num w:numId="14" w16cid:durableId="1819884427">
    <w:abstractNumId w:val="0"/>
  </w:num>
  <w:num w:numId="15" w16cid:durableId="2040470418">
    <w:abstractNumId w:val="14"/>
  </w:num>
  <w:num w:numId="16" w16cid:durableId="1746412692">
    <w:abstractNumId w:val="18"/>
  </w:num>
  <w:num w:numId="17" w16cid:durableId="1741058698">
    <w:abstractNumId w:val="2"/>
  </w:num>
  <w:num w:numId="18" w16cid:durableId="424696091">
    <w:abstractNumId w:val="4"/>
  </w:num>
  <w:num w:numId="19" w16cid:durableId="862132234">
    <w:abstractNumId w:val="7"/>
  </w:num>
  <w:num w:numId="20" w16cid:durableId="484516965">
    <w:abstractNumId w:val="16"/>
  </w:num>
  <w:num w:numId="21" w16cid:durableId="4711697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7C"/>
    <w:rsid w:val="00006AE9"/>
    <w:rsid w:val="00011C37"/>
    <w:rsid w:val="0001606F"/>
    <w:rsid w:val="00016363"/>
    <w:rsid w:val="00016588"/>
    <w:rsid w:val="0002259D"/>
    <w:rsid w:val="00024107"/>
    <w:rsid w:val="000245B8"/>
    <w:rsid w:val="00033725"/>
    <w:rsid w:val="00036D89"/>
    <w:rsid w:val="000377BD"/>
    <w:rsid w:val="000405A7"/>
    <w:rsid w:val="00040933"/>
    <w:rsid w:val="00041AD4"/>
    <w:rsid w:val="00050A02"/>
    <w:rsid w:val="00056752"/>
    <w:rsid w:val="00056ECB"/>
    <w:rsid w:val="00057480"/>
    <w:rsid w:val="00061E02"/>
    <w:rsid w:val="00062DC4"/>
    <w:rsid w:val="00063804"/>
    <w:rsid w:val="00065BEB"/>
    <w:rsid w:val="00072C0E"/>
    <w:rsid w:val="000738C7"/>
    <w:rsid w:val="000744D2"/>
    <w:rsid w:val="000770D4"/>
    <w:rsid w:val="000778AC"/>
    <w:rsid w:val="00085379"/>
    <w:rsid w:val="00086C09"/>
    <w:rsid w:val="0009140B"/>
    <w:rsid w:val="000929E4"/>
    <w:rsid w:val="00094374"/>
    <w:rsid w:val="00094C6F"/>
    <w:rsid w:val="00096042"/>
    <w:rsid w:val="000A040D"/>
    <w:rsid w:val="000B0833"/>
    <w:rsid w:val="000B213F"/>
    <w:rsid w:val="000B46A9"/>
    <w:rsid w:val="000B6193"/>
    <w:rsid w:val="000B6A5D"/>
    <w:rsid w:val="000B6FE5"/>
    <w:rsid w:val="000C1D4E"/>
    <w:rsid w:val="000C2B55"/>
    <w:rsid w:val="000C4CB5"/>
    <w:rsid w:val="000C4FCF"/>
    <w:rsid w:val="000D0BAA"/>
    <w:rsid w:val="000D11A7"/>
    <w:rsid w:val="000D1385"/>
    <w:rsid w:val="000D7FF4"/>
    <w:rsid w:val="000E2ED5"/>
    <w:rsid w:val="000E3AA0"/>
    <w:rsid w:val="000E6605"/>
    <w:rsid w:val="000F0CB6"/>
    <w:rsid w:val="000F1C67"/>
    <w:rsid w:val="00104426"/>
    <w:rsid w:val="001055CA"/>
    <w:rsid w:val="001073C5"/>
    <w:rsid w:val="00113638"/>
    <w:rsid w:val="00127A1E"/>
    <w:rsid w:val="00132572"/>
    <w:rsid w:val="001360DE"/>
    <w:rsid w:val="00136EDB"/>
    <w:rsid w:val="0014361D"/>
    <w:rsid w:val="00147AF0"/>
    <w:rsid w:val="00154E3E"/>
    <w:rsid w:val="001556F1"/>
    <w:rsid w:val="00155FFF"/>
    <w:rsid w:val="0015754C"/>
    <w:rsid w:val="0016163F"/>
    <w:rsid w:val="001727E4"/>
    <w:rsid w:val="001733CD"/>
    <w:rsid w:val="0017492F"/>
    <w:rsid w:val="0017622B"/>
    <w:rsid w:val="0018071E"/>
    <w:rsid w:val="00182FF4"/>
    <w:rsid w:val="00187446"/>
    <w:rsid w:val="00190AE0"/>
    <w:rsid w:val="001A27AA"/>
    <w:rsid w:val="001A52C2"/>
    <w:rsid w:val="001B0138"/>
    <w:rsid w:val="001B2078"/>
    <w:rsid w:val="001C04A9"/>
    <w:rsid w:val="001C2FE8"/>
    <w:rsid w:val="001D4881"/>
    <w:rsid w:val="001D4C34"/>
    <w:rsid w:val="001E7896"/>
    <w:rsid w:val="001F4D79"/>
    <w:rsid w:val="001F51D7"/>
    <w:rsid w:val="00204178"/>
    <w:rsid w:val="00205897"/>
    <w:rsid w:val="0021245B"/>
    <w:rsid w:val="002127A1"/>
    <w:rsid w:val="00225FB3"/>
    <w:rsid w:val="002324AF"/>
    <w:rsid w:val="00235815"/>
    <w:rsid w:val="002361E6"/>
    <w:rsid w:val="0024067F"/>
    <w:rsid w:val="002449F5"/>
    <w:rsid w:val="00244FC1"/>
    <w:rsid w:val="0024516D"/>
    <w:rsid w:val="00247085"/>
    <w:rsid w:val="00252973"/>
    <w:rsid w:val="00253E97"/>
    <w:rsid w:val="00271BC1"/>
    <w:rsid w:val="0027312E"/>
    <w:rsid w:val="002740E7"/>
    <w:rsid w:val="00275CB5"/>
    <w:rsid w:val="002816E1"/>
    <w:rsid w:val="00282ADE"/>
    <w:rsid w:val="002851F3"/>
    <w:rsid w:val="00285FE8"/>
    <w:rsid w:val="00290230"/>
    <w:rsid w:val="002A3E7C"/>
    <w:rsid w:val="002A48B2"/>
    <w:rsid w:val="002B6E5D"/>
    <w:rsid w:val="002B6FC5"/>
    <w:rsid w:val="002C5512"/>
    <w:rsid w:val="002D05DA"/>
    <w:rsid w:val="002D5586"/>
    <w:rsid w:val="002E0E32"/>
    <w:rsid w:val="002E33D0"/>
    <w:rsid w:val="002E57A7"/>
    <w:rsid w:val="002E657C"/>
    <w:rsid w:val="002E75F5"/>
    <w:rsid w:val="002F52DE"/>
    <w:rsid w:val="00300668"/>
    <w:rsid w:val="00303BB9"/>
    <w:rsid w:val="00306370"/>
    <w:rsid w:val="003110C2"/>
    <w:rsid w:val="0031160E"/>
    <w:rsid w:val="003149AB"/>
    <w:rsid w:val="00316791"/>
    <w:rsid w:val="00320048"/>
    <w:rsid w:val="00320D54"/>
    <w:rsid w:val="003279CA"/>
    <w:rsid w:val="00333D07"/>
    <w:rsid w:val="00334DAC"/>
    <w:rsid w:val="003367E4"/>
    <w:rsid w:val="00344DF6"/>
    <w:rsid w:val="00346DC4"/>
    <w:rsid w:val="003475B3"/>
    <w:rsid w:val="00356D54"/>
    <w:rsid w:val="0036748F"/>
    <w:rsid w:val="00371366"/>
    <w:rsid w:val="00372898"/>
    <w:rsid w:val="00372C74"/>
    <w:rsid w:val="0038409C"/>
    <w:rsid w:val="003869FF"/>
    <w:rsid w:val="00386EB5"/>
    <w:rsid w:val="003872BA"/>
    <w:rsid w:val="0039219D"/>
    <w:rsid w:val="00392427"/>
    <w:rsid w:val="00394819"/>
    <w:rsid w:val="003A73BE"/>
    <w:rsid w:val="003A7DD9"/>
    <w:rsid w:val="003B411E"/>
    <w:rsid w:val="003B57C4"/>
    <w:rsid w:val="003B6F10"/>
    <w:rsid w:val="003C2C6B"/>
    <w:rsid w:val="003C6F75"/>
    <w:rsid w:val="003C74BA"/>
    <w:rsid w:val="003C7A00"/>
    <w:rsid w:val="003D2B7A"/>
    <w:rsid w:val="003D34A8"/>
    <w:rsid w:val="003E563E"/>
    <w:rsid w:val="003E7913"/>
    <w:rsid w:val="003F5457"/>
    <w:rsid w:val="0040279F"/>
    <w:rsid w:val="004034C6"/>
    <w:rsid w:val="0041244B"/>
    <w:rsid w:val="00412546"/>
    <w:rsid w:val="00415081"/>
    <w:rsid w:val="00416C19"/>
    <w:rsid w:val="00416E24"/>
    <w:rsid w:val="00420F37"/>
    <w:rsid w:val="00421862"/>
    <w:rsid w:val="00431A2C"/>
    <w:rsid w:val="00431B0C"/>
    <w:rsid w:val="00440017"/>
    <w:rsid w:val="00447D75"/>
    <w:rsid w:val="0045112C"/>
    <w:rsid w:val="0045158C"/>
    <w:rsid w:val="00455B01"/>
    <w:rsid w:val="00455E69"/>
    <w:rsid w:val="00456ED1"/>
    <w:rsid w:val="00465574"/>
    <w:rsid w:val="00466208"/>
    <w:rsid w:val="00470362"/>
    <w:rsid w:val="00481F23"/>
    <w:rsid w:val="00482E82"/>
    <w:rsid w:val="004901CD"/>
    <w:rsid w:val="0049487C"/>
    <w:rsid w:val="00495E46"/>
    <w:rsid w:val="0049604E"/>
    <w:rsid w:val="004A5A4B"/>
    <w:rsid w:val="004A7FDC"/>
    <w:rsid w:val="004B29C8"/>
    <w:rsid w:val="004B3C10"/>
    <w:rsid w:val="004B62E8"/>
    <w:rsid w:val="004C095A"/>
    <w:rsid w:val="004C43EB"/>
    <w:rsid w:val="004D3063"/>
    <w:rsid w:val="004D3B9E"/>
    <w:rsid w:val="004D3E88"/>
    <w:rsid w:val="004D6461"/>
    <w:rsid w:val="004D74E4"/>
    <w:rsid w:val="004E1C95"/>
    <w:rsid w:val="004F0CA9"/>
    <w:rsid w:val="004F1A9F"/>
    <w:rsid w:val="004F213B"/>
    <w:rsid w:val="00501747"/>
    <w:rsid w:val="00507352"/>
    <w:rsid w:val="00512639"/>
    <w:rsid w:val="0051293B"/>
    <w:rsid w:val="00513EC0"/>
    <w:rsid w:val="00515CDF"/>
    <w:rsid w:val="00515EDF"/>
    <w:rsid w:val="00520312"/>
    <w:rsid w:val="005279C2"/>
    <w:rsid w:val="00527AF8"/>
    <w:rsid w:val="005303D7"/>
    <w:rsid w:val="005324A2"/>
    <w:rsid w:val="00535725"/>
    <w:rsid w:val="0053609F"/>
    <w:rsid w:val="00540070"/>
    <w:rsid w:val="00546465"/>
    <w:rsid w:val="00552CF5"/>
    <w:rsid w:val="0055353D"/>
    <w:rsid w:val="00563AA2"/>
    <w:rsid w:val="005640F6"/>
    <w:rsid w:val="00575360"/>
    <w:rsid w:val="00581989"/>
    <w:rsid w:val="0058468A"/>
    <w:rsid w:val="005A0955"/>
    <w:rsid w:val="005A2AC3"/>
    <w:rsid w:val="005A5FE3"/>
    <w:rsid w:val="005B141B"/>
    <w:rsid w:val="005B2D66"/>
    <w:rsid w:val="005C2E03"/>
    <w:rsid w:val="005C77AB"/>
    <w:rsid w:val="005D1AAB"/>
    <w:rsid w:val="005E5AFC"/>
    <w:rsid w:val="005E6625"/>
    <w:rsid w:val="005F0F21"/>
    <w:rsid w:val="005F6A1C"/>
    <w:rsid w:val="006053D4"/>
    <w:rsid w:val="00606928"/>
    <w:rsid w:val="00606C9F"/>
    <w:rsid w:val="006076F0"/>
    <w:rsid w:val="00610AC4"/>
    <w:rsid w:val="006111C5"/>
    <w:rsid w:val="0063198C"/>
    <w:rsid w:val="006323A3"/>
    <w:rsid w:val="0063565E"/>
    <w:rsid w:val="006367D8"/>
    <w:rsid w:val="00642A5A"/>
    <w:rsid w:val="006438CF"/>
    <w:rsid w:val="006449C9"/>
    <w:rsid w:val="00647370"/>
    <w:rsid w:val="00647634"/>
    <w:rsid w:val="00650898"/>
    <w:rsid w:val="00652A9E"/>
    <w:rsid w:val="00660BE9"/>
    <w:rsid w:val="00664FBC"/>
    <w:rsid w:val="00665472"/>
    <w:rsid w:val="00665906"/>
    <w:rsid w:val="00672E7E"/>
    <w:rsid w:val="00676DD9"/>
    <w:rsid w:val="00676DED"/>
    <w:rsid w:val="0068186A"/>
    <w:rsid w:val="006836D5"/>
    <w:rsid w:val="0068414B"/>
    <w:rsid w:val="0068493F"/>
    <w:rsid w:val="00686B28"/>
    <w:rsid w:val="00687981"/>
    <w:rsid w:val="00687D8B"/>
    <w:rsid w:val="00693659"/>
    <w:rsid w:val="006960FB"/>
    <w:rsid w:val="006B2BF8"/>
    <w:rsid w:val="006B4003"/>
    <w:rsid w:val="006B4E15"/>
    <w:rsid w:val="006B6C30"/>
    <w:rsid w:val="006C264D"/>
    <w:rsid w:val="006C2653"/>
    <w:rsid w:val="006C5158"/>
    <w:rsid w:val="006C5681"/>
    <w:rsid w:val="006D305A"/>
    <w:rsid w:val="006D52DA"/>
    <w:rsid w:val="006E6685"/>
    <w:rsid w:val="006F067F"/>
    <w:rsid w:val="006F3FD8"/>
    <w:rsid w:val="006F5CB6"/>
    <w:rsid w:val="00700EA5"/>
    <w:rsid w:val="00704BE1"/>
    <w:rsid w:val="007066EF"/>
    <w:rsid w:val="00710993"/>
    <w:rsid w:val="00710A65"/>
    <w:rsid w:val="0071196D"/>
    <w:rsid w:val="00712DFF"/>
    <w:rsid w:val="007132BE"/>
    <w:rsid w:val="00715946"/>
    <w:rsid w:val="007165EE"/>
    <w:rsid w:val="0072170B"/>
    <w:rsid w:val="00721AA9"/>
    <w:rsid w:val="007221BA"/>
    <w:rsid w:val="007333DA"/>
    <w:rsid w:val="0073420E"/>
    <w:rsid w:val="00736FB9"/>
    <w:rsid w:val="00737F7D"/>
    <w:rsid w:val="007476A2"/>
    <w:rsid w:val="00757D64"/>
    <w:rsid w:val="00762E91"/>
    <w:rsid w:val="00763236"/>
    <w:rsid w:val="0076451C"/>
    <w:rsid w:val="00777509"/>
    <w:rsid w:val="007804A3"/>
    <w:rsid w:val="00786CE7"/>
    <w:rsid w:val="00787011"/>
    <w:rsid w:val="00792F3A"/>
    <w:rsid w:val="007A03FC"/>
    <w:rsid w:val="007A34E1"/>
    <w:rsid w:val="007A7FB6"/>
    <w:rsid w:val="007B0F63"/>
    <w:rsid w:val="007B1370"/>
    <w:rsid w:val="007B1DE2"/>
    <w:rsid w:val="007B3B02"/>
    <w:rsid w:val="007B41E7"/>
    <w:rsid w:val="007B7D8F"/>
    <w:rsid w:val="007C4E8C"/>
    <w:rsid w:val="007C6978"/>
    <w:rsid w:val="007C6E3C"/>
    <w:rsid w:val="007D7680"/>
    <w:rsid w:val="007E36BC"/>
    <w:rsid w:val="007E5289"/>
    <w:rsid w:val="007E6505"/>
    <w:rsid w:val="007E6865"/>
    <w:rsid w:val="007F3D08"/>
    <w:rsid w:val="008023D1"/>
    <w:rsid w:val="0080247E"/>
    <w:rsid w:val="00804C07"/>
    <w:rsid w:val="00810E8C"/>
    <w:rsid w:val="00812E2B"/>
    <w:rsid w:val="00820D84"/>
    <w:rsid w:val="0082668A"/>
    <w:rsid w:val="00832AA2"/>
    <w:rsid w:val="0084173A"/>
    <w:rsid w:val="00841A58"/>
    <w:rsid w:val="00841D22"/>
    <w:rsid w:val="00845E36"/>
    <w:rsid w:val="00847D8C"/>
    <w:rsid w:val="008539A4"/>
    <w:rsid w:val="00853AF3"/>
    <w:rsid w:val="008609BA"/>
    <w:rsid w:val="008646E2"/>
    <w:rsid w:val="008721BB"/>
    <w:rsid w:val="00873123"/>
    <w:rsid w:val="00874FEE"/>
    <w:rsid w:val="008767E9"/>
    <w:rsid w:val="00877CCC"/>
    <w:rsid w:val="0088146B"/>
    <w:rsid w:val="0088245B"/>
    <w:rsid w:val="008864ED"/>
    <w:rsid w:val="00886E44"/>
    <w:rsid w:val="008A08EE"/>
    <w:rsid w:val="008A372C"/>
    <w:rsid w:val="008C6115"/>
    <w:rsid w:val="008C796D"/>
    <w:rsid w:val="008D0DA1"/>
    <w:rsid w:val="008D3DB1"/>
    <w:rsid w:val="008D4C58"/>
    <w:rsid w:val="008D57B4"/>
    <w:rsid w:val="008D7156"/>
    <w:rsid w:val="008E1AB3"/>
    <w:rsid w:val="008E5B3B"/>
    <w:rsid w:val="008E6DA1"/>
    <w:rsid w:val="008F0944"/>
    <w:rsid w:val="008F0BFB"/>
    <w:rsid w:val="00903898"/>
    <w:rsid w:val="00904C66"/>
    <w:rsid w:val="009079E1"/>
    <w:rsid w:val="009170EC"/>
    <w:rsid w:val="0092065C"/>
    <w:rsid w:val="0092242B"/>
    <w:rsid w:val="0092301E"/>
    <w:rsid w:val="00927AB2"/>
    <w:rsid w:val="00927B82"/>
    <w:rsid w:val="009305D3"/>
    <w:rsid w:val="009313B6"/>
    <w:rsid w:val="00932D3D"/>
    <w:rsid w:val="0093384C"/>
    <w:rsid w:val="0093592A"/>
    <w:rsid w:val="00942117"/>
    <w:rsid w:val="00953203"/>
    <w:rsid w:val="009677AF"/>
    <w:rsid w:val="00971194"/>
    <w:rsid w:val="009722D4"/>
    <w:rsid w:val="00972369"/>
    <w:rsid w:val="00973A10"/>
    <w:rsid w:val="00980088"/>
    <w:rsid w:val="0098271D"/>
    <w:rsid w:val="009862D4"/>
    <w:rsid w:val="009947EB"/>
    <w:rsid w:val="00996EE3"/>
    <w:rsid w:val="009A37EC"/>
    <w:rsid w:val="009B0F18"/>
    <w:rsid w:val="009B5571"/>
    <w:rsid w:val="009C2551"/>
    <w:rsid w:val="009C4C0C"/>
    <w:rsid w:val="009D0B4D"/>
    <w:rsid w:val="009D1A8C"/>
    <w:rsid w:val="009E5190"/>
    <w:rsid w:val="009E7299"/>
    <w:rsid w:val="009F5110"/>
    <w:rsid w:val="00A106E7"/>
    <w:rsid w:val="00A11070"/>
    <w:rsid w:val="00A11A1A"/>
    <w:rsid w:val="00A14BD3"/>
    <w:rsid w:val="00A241DC"/>
    <w:rsid w:val="00A275EE"/>
    <w:rsid w:val="00A32A3B"/>
    <w:rsid w:val="00A41B25"/>
    <w:rsid w:val="00A44083"/>
    <w:rsid w:val="00A46761"/>
    <w:rsid w:val="00A46C21"/>
    <w:rsid w:val="00A534CA"/>
    <w:rsid w:val="00A617FF"/>
    <w:rsid w:val="00A65E96"/>
    <w:rsid w:val="00A67651"/>
    <w:rsid w:val="00A679A0"/>
    <w:rsid w:val="00A704E5"/>
    <w:rsid w:val="00A70CFD"/>
    <w:rsid w:val="00A70DFC"/>
    <w:rsid w:val="00A8109A"/>
    <w:rsid w:val="00A825B8"/>
    <w:rsid w:val="00A827A7"/>
    <w:rsid w:val="00A902A3"/>
    <w:rsid w:val="00A952CA"/>
    <w:rsid w:val="00A95489"/>
    <w:rsid w:val="00AA79CD"/>
    <w:rsid w:val="00AB020F"/>
    <w:rsid w:val="00AB17FA"/>
    <w:rsid w:val="00AB3C2D"/>
    <w:rsid w:val="00AB7DAF"/>
    <w:rsid w:val="00AC12BD"/>
    <w:rsid w:val="00AC318C"/>
    <w:rsid w:val="00AC3950"/>
    <w:rsid w:val="00AC764B"/>
    <w:rsid w:val="00AD5C35"/>
    <w:rsid w:val="00AE15C0"/>
    <w:rsid w:val="00AE2723"/>
    <w:rsid w:val="00B10339"/>
    <w:rsid w:val="00B15466"/>
    <w:rsid w:val="00B16CC3"/>
    <w:rsid w:val="00B16EC5"/>
    <w:rsid w:val="00B22A26"/>
    <w:rsid w:val="00B22FE0"/>
    <w:rsid w:val="00B37641"/>
    <w:rsid w:val="00B37D53"/>
    <w:rsid w:val="00B41FC1"/>
    <w:rsid w:val="00B430F8"/>
    <w:rsid w:val="00B45C97"/>
    <w:rsid w:val="00B46C71"/>
    <w:rsid w:val="00B46ECE"/>
    <w:rsid w:val="00B5120A"/>
    <w:rsid w:val="00B57AF2"/>
    <w:rsid w:val="00B603A1"/>
    <w:rsid w:val="00B61DEE"/>
    <w:rsid w:val="00B64302"/>
    <w:rsid w:val="00B64708"/>
    <w:rsid w:val="00B7024F"/>
    <w:rsid w:val="00B76D32"/>
    <w:rsid w:val="00B85995"/>
    <w:rsid w:val="00B85D35"/>
    <w:rsid w:val="00B965A5"/>
    <w:rsid w:val="00BA002E"/>
    <w:rsid w:val="00BB3211"/>
    <w:rsid w:val="00BD588A"/>
    <w:rsid w:val="00BE114E"/>
    <w:rsid w:val="00BE13E0"/>
    <w:rsid w:val="00BE6FE8"/>
    <w:rsid w:val="00BF26BC"/>
    <w:rsid w:val="00C00C30"/>
    <w:rsid w:val="00C03B0E"/>
    <w:rsid w:val="00C05A5D"/>
    <w:rsid w:val="00C13A5B"/>
    <w:rsid w:val="00C26E61"/>
    <w:rsid w:val="00C27BCC"/>
    <w:rsid w:val="00C31C7E"/>
    <w:rsid w:val="00C359E0"/>
    <w:rsid w:val="00C3695D"/>
    <w:rsid w:val="00C405FF"/>
    <w:rsid w:val="00C416B1"/>
    <w:rsid w:val="00C448EB"/>
    <w:rsid w:val="00C61ABE"/>
    <w:rsid w:val="00C63B41"/>
    <w:rsid w:val="00C66A44"/>
    <w:rsid w:val="00C70E1D"/>
    <w:rsid w:val="00C72A60"/>
    <w:rsid w:val="00C771AA"/>
    <w:rsid w:val="00C87EEC"/>
    <w:rsid w:val="00C91DD8"/>
    <w:rsid w:val="00C91F5B"/>
    <w:rsid w:val="00CA0889"/>
    <w:rsid w:val="00CA109D"/>
    <w:rsid w:val="00CA6BD9"/>
    <w:rsid w:val="00CA6D5D"/>
    <w:rsid w:val="00CA6E52"/>
    <w:rsid w:val="00CB1DAE"/>
    <w:rsid w:val="00CB1DDC"/>
    <w:rsid w:val="00CB644A"/>
    <w:rsid w:val="00CC0435"/>
    <w:rsid w:val="00CC13B7"/>
    <w:rsid w:val="00CC20A6"/>
    <w:rsid w:val="00CC6E54"/>
    <w:rsid w:val="00CD2FCD"/>
    <w:rsid w:val="00CD59C8"/>
    <w:rsid w:val="00CD73AA"/>
    <w:rsid w:val="00CF089E"/>
    <w:rsid w:val="00CF3192"/>
    <w:rsid w:val="00CF4A8A"/>
    <w:rsid w:val="00CF4E9F"/>
    <w:rsid w:val="00CF7324"/>
    <w:rsid w:val="00D03038"/>
    <w:rsid w:val="00D100C1"/>
    <w:rsid w:val="00D17AB5"/>
    <w:rsid w:val="00D22F97"/>
    <w:rsid w:val="00D27337"/>
    <w:rsid w:val="00D32DE4"/>
    <w:rsid w:val="00D346DF"/>
    <w:rsid w:val="00D4011F"/>
    <w:rsid w:val="00D42B3D"/>
    <w:rsid w:val="00D510E1"/>
    <w:rsid w:val="00D60370"/>
    <w:rsid w:val="00D60E8D"/>
    <w:rsid w:val="00D65308"/>
    <w:rsid w:val="00D661BE"/>
    <w:rsid w:val="00D66E00"/>
    <w:rsid w:val="00D70C46"/>
    <w:rsid w:val="00D747C0"/>
    <w:rsid w:val="00D838CE"/>
    <w:rsid w:val="00D84255"/>
    <w:rsid w:val="00D8594D"/>
    <w:rsid w:val="00D94F66"/>
    <w:rsid w:val="00D97883"/>
    <w:rsid w:val="00DA02C2"/>
    <w:rsid w:val="00DA11FF"/>
    <w:rsid w:val="00DA626E"/>
    <w:rsid w:val="00DA6CEB"/>
    <w:rsid w:val="00DA70A7"/>
    <w:rsid w:val="00DB0C3D"/>
    <w:rsid w:val="00DB573C"/>
    <w:rsid w:val="00DC2B9B"/>
    <w:rsid w:val="00DC6564"/>
    <w:rsid w:val="00DD2A68"/>
    <w:rsid w:val="00DD39B7"/>
    <w:rsid w:val="00DD7F4C"/>
    <w:rsid w:val="00DE1458"/>
    <w:rsid w:val="00DE5F9B"/>
    <w:rsid w:val="00DF32DD"/>
    <w:rsid w:val="00DF4BD7"/>
    <w:rsid w:val="00DF5B8A"/>
    <w:rsid w:val="00DF698A"/>
    <w:rsid w:val="00E13057"/>
    <w:rsid w:val="00E205E2"/>
    <w:rsid w:val="00E20A2C"/>
    <w:rsid w:val="00E24EFD"/>
    <w:rsid w:val="00E26417"/>
    <w:rsid w:val="00E26BA9"/>
    <w:rsid w:val="00E338C4"/>
    <w:rsid w:val="00E35158"/>
    <w:rsid w:val="00E438C6"/>
    <w:rsid w:val="00E46E63"/>
    <w:rsid w:val="00E51BD2"/>
    <w:rsid w:val="00E55435"/>
    <w:rsid w:val="00E55807"/>
    <w:rsid w:val="00E559FF"/>
    <w:rsid w:val="00E57FD3"/>
    <w:rsid w:val="00E62A83"/>
    <w:rsid w:val="00E70413"/>
    <w:rsid w:val="00E71920"/>
    <w:rsid w:val="00E72BDC"/>
    <w:rsid w:val="00E7457F"/>
    <w:rsid w:val="00E75C55"/>
    <w:rsid w:val="00E81979"/>
    <w:rsid w:val="00E82CBB"/>
    <w:rsid w:val="00E83BCC"/>
    <w:rsid w:val="00E86323"/>
    <w:rsid w:val="00EA11C1"/>
    <w:rsid w:val="00EA1C94"/>
    <w:rsid w:val="00EA46BF"/>
    <w:rsid w:val="00EB20AD"/>
    <w:rsid w:val="00EB6C49"/>
    <w:rsid w:val="00ED7CFE"/>
    <w:rsid w:val="00EE3773"/>
    <w:rsid w:val="00EE4930"/>
    <w:rsid w:val="00EE6A2E"/>
    <w:rsid w:val="00EF153E"/>
    <w:rsid w:val="00EF5B1B"/>
    <w:rsid w:val="00EF686E"/>
    <w:rsid w:val="00F06801"/>
    <w:rsid w:val="00F07768"/>
    <w:rsid w:val="00F11E13"/>
    <w:rsid w:val="00F134E9"/>
    <w:rsid w:val="00F13EF3"/>
    <w:rsid w:val="00F20323"/>
    <w:rsid w:val="00F22040"/>
    <w:rsid w:val="00F328E6"/>
    <w:rsid w:val="00F34147"/>
    <w:rsid w:val="00F37EF5"/>
    <w:rsid w:val="00F405CC"/>
    <w:rsid w:val="00F5246B"/>
    <w:rsid w:val="00F5648C"/>
    <w:rsid w:val="00F62E00"/>
    <w:rsid w:val="00F63DC3"/>
    <w:rsid w:val="00F7658A"/>
    <w:rsid w:val="00F82A42"/>
    <w:rsid w:val="00F834D5"/>
    <w:rsid w:val="00F83C6E"/>
    <w:rsid w:val="00F8532B"/>
    <w:rsid w:val="00F85AB9"/>
    <w:rsid w:val="00F90BAD"/>
    <w:rsid w:val="00F94668"/>
    <w:rsid w:val="00FA0ADF"/>
    <w:rsid w:val="00FA1DF9"/>
    <w:rsid w:val="00FA53E7"/>
    <w:rsid w:val="00FA7F9E"/>
    <w:rsid w:val="00FB69A6"/>
    <w:rsid w:val="00FB6BCD"/>
    <w:rsid w:val="00FB7E84"/>
    <w:rsid w:val="00FD0E5C"/>
    <w:rsid w:val="00FD57D4"/>
    <w:rsid w:val="00FD5C21"/>
    <w:rsid w:val="00FD7B31"/>
    <w:rsid w:val="00FE3B04"/>
    <w:rsid w:val="00FF0957"/>
    <w:rsid w:val="00FF13A0"/>
    <w:rsid w:val="00FF42CF"/>
    <w:rsid w:val="00FF51F6"/>
    <w:rsid w:val="01D45990"/>
    <w:rsid w:val="0424B191"/>
    <w:rsid w:val="07B1B9B9"/>
    <w:rsid w:val="161A1FAE"/>
    <w:rsid w:val="1E6F2EF7"/>
    <w:rsid w:val="20E88E8B"/>
    <w:rsid w:val="25955B13"/>
    <w:rsid w:val="26E67D65"/>
    <w:rsid w:val="2C349051"/>
    <w:rsid w:val="32EDC289"/>
    <w:rsid w:val="34A51B03"/>
    <w:rsid w:val="356DAA48"/>
    <w:rsid w:val="390FF820"/>
    <w:rsid w:val="3F62AED7"/>
    <w:rsid w:val="3FD7A6D9"/>
    <w:rsid w:val="40686EA8"/>
    <w:rsid w:val="41A09686"/>
    <w:rsid w:val="433EBFAD"/>
    <w:rsid w:val="52609859"/>
    <w:rsid w:val="560ABEF9"/>
    <w:rsid w:val="5D75F19A"/>
    <w:rsid w:val="60181340"/>
    <w:rsid w:val="62A92FA4"/>
    <w:rsid w:val="643F1CC2"/>
    <w:rsid w:val="654472AC"/>
    <w:rsid w:val="68C13154"/>
    <w:rsid w:val="6ED2CF24"/>
    <w:rsid w:val="7E68B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EF2EA"/>
  <w15:chartTrackingRefBased/>
  <w15:docId w15:val="{70EAA822-C7DE-48D6-9EAE-1FDB1E5F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C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D3D"/>
  </w:style>
  <w:style w:type="paragraph" w:styleId="Footer">
    <w:name w:val="footer"/>
    <w:basedOn w:val="Normal"/>
    <w:link w:val="Foot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D3D"/>
  </w:style>
  <w:style w:type="paragraph" w:styleId="ListParagraph">
    <w:name w:val="List Paragraph"/>
    <w:aliases w:val="Recommendation,List Paragraph1,L,List Paragraph11,bullet point list,Bullet point,NFP GP Bulleted List,List Paragraph - bullets,Bulletr List Paragraph,FooterText,List Paragraph2,List Paragraph21,Listeafsnit1,Paragraphe de liste1,numbered,列"/>
    <w:basedOn w:val="Normal"/>
    <w:link w:val="ListParagraphChar"/>
    <w:uiPriority w:val="34"/>
    <w:qFormat/>
    <w:rsid w:val="00932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A4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2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A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A4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04C07"/>
  </w:style>
  <w:style w:type="paragraph" w:styleId="Revision">
    <w:name w:val="Revision"/>
    <w:hidden/>
    <w:uiPriority w:val="99"/>
    <w:semiHidden/>
    <w:rsid w:val="000377BD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E5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A3E7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83BCC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qFormat/>
    <w:rsid w:val="006438CF"/>
    <w:pPr>
      <w:spacing w:after="200" w:line="276" w:lineRule="auto"/>
    </w:pPr>
    <w:rPr>
      <w:rFonts w:ascii="Arial" w:eastAsia="Calibri" w:hAnsi="Arial" w:cs="Times New Roman"/>
      <w:kern w:val="0"/>
      <w:sz w:val="24"/>
      <w:szCs w:val="24"/>
      <w:lang w:eastAsia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30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0C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PlainTable2">
    <w:name w:val="Plain Table 2"/>
    <w:basedOn w:val="TableNormal"/>
    <w:uiPriority w:val="42"/>
    <w:rsid w:val="00DB0C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C09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8E1AB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0C4C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ParagraphChar">
    <w:name w:val="List Paragraph Char"/>
    <w:aliases w:val="Recommendation Char,List Paragraph1 Char,L Char,List Paragraph11 Char,bullet point list Char,Bullet point Char,NFP GP Bulleted List Char,List Paragraph - bullets Char,Bulletr List Paragraph Char,FooterText Char,List Paragraph2 Char"/>
    <w:basedOn w:val="DefaultParagraphFont"/>
    <w:link w:val="ListParagraph"/>
    <w:uiPriority w:val="34"/>
    <w:qFormat/>
    <w:locked/>
    <w:rsid w:val="00E62A83"/>
  </w:style>
  <w:style w:type="character" w:customStyle="1" w:styleId="ui-provider">
    <w:name w:val="ui-provider"/>
    <w:basedOn w:val="DefaultParagraphFont"/>
    <w:rsid w:val="004D3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WI@dcceew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WI.EOI@dcceew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CC85F-DB4D-469C-BFB2-D24599609F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6D25C-73D2-4210-9E11-2AEDDC493B79}">
  <ds:schemaRefs>
    <ds:schemaRef ds:uri="http://schemas.microsoft.com/office/2006/metadata/properties"/>
    <ds:schemaRef ds:uri="http://schemas.microsoft.com/office/infopath/2007/PartnerControls"/>
    <ds:schemaRef ds:uri="d81c2681-db7b-4a56-9abd-a3238a78f6b2"/>
    <ds:schemaRef ds:uri="a95247a4-6a6b-40fb-87b6-0fb2f012c536"/>
    <ds:schemaRef ds:uri="http://schemas.microsoft.com/sharepoint/v3"/>
    <ds:schemaRef ds:uri="30cbef77-f6d8-4dfe-89c8-c9451ce6f5f5"/>
  </ds:schemaRefs>
</ds:datastoreItem>
</file>

<file path=customXml/itemProps3.xml><?xml version="1.0" encoding="utf-8"?>
<ds:datastoreItem xmlns:ds="http://schemas.openxmlformats.org/officeDocument/2006/customXml" ds:itemID="{28B67B12-187D-44C6-BB9B-BC9A5A34E2DD}"/>
</file>

<file path=customXml/itemProps4.xml><?xml version="1.0" encoding="utf-8"?>
<ds:datastoreItem xmlns:ds="http://schemas.openxmlformats.org/officeDocument/2006/customXml" ds:itemID="{801F44A6-23AB-4FED-A0B3-FFB9A73E3F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4083</Characters>
  <DocSecurity>0</DocSecurity>
  <Lines>34</Lines>
  <Paragraphs>9</Paragraphs>
  <ScaleCrop>false</ScaleCrop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Communique #9, February 2025 - Committee on Aboriginal and Torres Strait Islander Water Interests</dc:title>
  <dc:subject/>
  <dc:creator>Department of Climate Change, Energy, the Environment and Water</dc:creator>
  <cp:keywords/>
  <cp:lastPrinted>2025-03-18T02:10:00Z</cp:lastPrinted>
  <dcterms:created xsi:type="dcterms:W3CDTF">2025-03-18T01:57:00Z</dcterms:created>
  <dcterms:modified xsi:type="dcterms:W3CDTF">2025-03-18T02:10:00Z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  <property fmtid="{D5CDD505-2E9C-101B-9397-08002B2CF9AE}" pid="4" name="Order">
    <vt:r8>327800</vt:r8>
  </property>
  <property fmtid="{D5CDD505-2E9C-101B-9397-08002B2CF9AE}" pid="5" name="ClassificationContentMarkingHeaderShapeIds">
    <vt:lpwstr>401abb7b,26ce273a,3bbb0b4e</vt:lpwstr>
  </property>
  <property fmtid="{D5CDD505-2E9C-101B-9397-08002B2CF9AE}" pid="6" name="ClassificationContentMarkingHeaderFontProps">
    <vt:lpwstr>#ff0000,12,Calibri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6f89e705,2caa6d57,22672630</vt:lpwstr>
  </property>
  <property fmtid="{D5CDD505-2E9C-101B-9397-08002B2CF9AE}" pid="9" name="ClassificationContentMarkingFooterFontProps">
    <vt:lpwstr>#ff0000,12,Calibri</vt:lpwstr>
  </property>
  <property fmtid="{D5CDD505-2E9C-101B-9397-08002B2CF9AE}" pid="10" name="ClassificationContentMarkingFooterText">
    <vt:lpwstr>OFFICIAL</vt:lpwstr>
  </property>
</Properties>
</file>