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52D8D" w14:textId="261AB439" w:rsidR="007B688B" w:rsidRPr="00D1428C" w:rsidRDefault="00896894" w:rsidP="00D1428C">
      <w:pPr>
        <w:pStyle w:val="Heading2"/>
        <w:sectPr w:rsidR="007B688B" w:rsidRPr="00D1428C" w:rsidSect="004A682B">
          <w:headerReference w:type="even" r:id="rId11"/>
          <w:headerReference w:type="default" r:id="rId12"/>
          <w:footerReference w:type="even" r:id="rId13"/>
          <w:footerReference w:type="default" r:id="rId14"/>
          <w:headerReference w:type="first" r:id="rId15"/>
          <w:footerReference w:type="first" r:id="rId16"/>
          <w:pgSz w:w="11906" w:h="16838" w:code="9"/>
          <w:pgMar w:top="3119" w:right="454" w:bottom="1701" w:left="454" w:header="0" w:footer="102" w:gutter="0"/>
          <w:cols w:space="140"/>
          <w:titlePg/>
          <w:docGrid w:linePitch="360"/>
        </w:sectPr>
      </w:pPr>
      <w:r w:rsidRPr="00D1428C">
        <w:t xml:space="preserve">Flow-MER </w:t>
      </w:r>
      <w:r w:rsidR="008E0D64" w:rsidRPr="00D1428C">
        <w:t>Area-</w:t>
      </w:r>
      <w:r w:rsidR="003E6188">
        <w:t>s</w:t>
      </w:r>
      <w:r w:rsidR="008E0D64" w:rsidRPr="00D1428C">
        <w:t xml:space="preserve">cale Project Highlights – Quarter </w:t>
      </w:r>
      <w:r w:rsidR="005F510E">
        <w:t>2</w:t>
      </w:r>
      <w:r w:rsidR="008E0D64" w:rsidRPr="00D1428C">
        <w:t xml:space="preserve"> (</w:t>
      </w:r>
      <w:r w:rsidR="005F510E">
        <w:t>Oct</w:t>
      </w:r>
      <w:r w:rsidR="007C52C8">
        <w:t xml:space="preserve"> </w:t>
      </w:r>
      <w:r w:rsidR="008E0D64" w:rsidRPr="00D1428C">
        <w:t>-</w:t>
      </w:r>
      <w:r w:rsidR="007C52C8">
        <w:t xml:space="preserve"> </w:t>
      </w:r>
      <w:r w:rsidR="005F510E">
        <w:t>Dec</w:t>
      </w:r>
      <w:r w:rsidR="263B8612" w:rsidRPr="00D1428C">
        <w:t xml:space="preserve"> </w:t>
      </w:r>
      <w:r w:rsidR="008E0D64" w:rsidRPr="00D1428C">
        <w:t>202</w:t>
      </w:r>
      <w:r w:rsidR="5ED904B0" w:rsidRPr="00D1428C">
        <w:t>5</w:t>
      </w:r>
      <w:r w:rsidR="008E0D64" w:rsidRPr="00D1428C">
        <w:t>)</w:t>
      </w:r>
    </w:p>
    <w:p w14:paraId="4AA62BB0" w14:textId="55E3288D" w:rsidR="00D258C5" w:rsidRPr="00896894" w:rsidRDefault="00896894" w:rsidP="00896894">
      <w:pPr>
        <w:rPr>
          <w:b/>
          <w:bCs/>
        </w:rPr>
      </w:pPr>
      <w:r w:rsidRPr="4C2180F2">
        <w:rPr>
          <w:b/>
          <w:bCs/>
        </w:rPr>
        <w:t xml:space="preserve">Flow-Monitoring, Evaluation and Research (Flow-MER) is the Commonwealth Environmental Water Holder’s (CEWH) Science Program. </w:t>
      </w:r>
      <w:r w:rsidR="0038440B" w:rsidRPr="4C2180F2">
        <w:rPr>
          <w:b/>
          <w:bCs/>
        </w:rPr>
        <w:t>The CEWH uses Flow-MER to adaptively manage Commonwealth environmental water in the Murray–Darling Basin (the Basin), demonstrate outcomes, and meet our legislative reporting requirements.</w:t>
      </w:r>
      <w:r w:rsidR="00012FAA" w:rsidRPr="4C2180F2">
        <w:rPr>
          <w:b/>
          <w:bCs/>
        </w:rPr>
        <w:t xml:space="preserve"> </w:t>
      </w:r>
      <w:r w:rsidR="00D258C5" w:rsidRPr="4C2180F2">
        <w:rPr>
          <w:b/>
          <w:bCs/>
        </w:rPr>
        <w:t>This document is a summary of highlight</w:t>
      </w:r>
      <w:r w:rsidR="00CB166B" w:rsidRPr="4C2180F2">
        <w:rPr>
          <w:b/>
          <w:bCs/>
        </w:rPr>
        <w:t xml:space="preserve">s from across the Flow-MER </w:t>
      </w:r>
      <w:r w:rsidR="007E2AD2" w:rsidRPr="4C2180F2">
        <w:rPr>
          <w:b/>
          <w:bCs/>
        </w:rPr>
        <w:t>Program</w:t>
      </w:r>
      <w:r w:rsidR="00CF4F73" w:rsidRPr="4C2180F2">
        <w:rPr>
          <w:b/>
          <w:bCs/>
        </w:rPr>
        <w:t>’s Area-scale Projects</w:t>
      </w:r>
      <w:r w:rsidR="007E2AD2" w:rsidRPr="4C2180F2">
        <w:rPr>
          <w:b/>
          <w:bCs/>
        </w:rPr>
        <w:t xml:space="preserve"> for the period </w:t>
      </w:r>
      <w:r w:rsidR="005F510E">
        <w:rPr>
          <w:b/>
          <w:bCs/>
        </w:rPr>
        <w:t>October</w:t>
      </w:r>
      <w:r w:rsidR="007C52C8">
        <w:rPr>
          <w:b/>
          <w:bCs/>
        </w:rPr>
        <w:t xml:space="preserve"> </w:t>
      </w:r>
      <w:r w:rsidR="7C64D600" w:rsidRPr="4C2180F2">
        <w:rPr>
          <w:b/>
          <w:bCs/>
        </w:rPr>
        <w:t>-</w:t>
      </w:r>
      <w:r w:rsidR="007C52C8">
        <w:rPr>
          <w:b/>
          <w:bCs/>
        </w:rPr>
        <w:t xml:space="preserve"> </w:t>
      </w:r>
      <w:r w:rsidR="00BA014D">
        <w:rPr>
          <w:b/>
          <w:bCs/>
        </w:rPr>
        <w:t>December</w:t>
      </w:r>
      <w:r w:rsidR="7C64D600" w:rsidRPr="4C2180F2">
        <w:rPr>
          <w:b/>
          <w:bCs/>
        </w:rPr>
        <w:t xml:space="preserve"> 2025</w:t>
      </w:r>
      <w:r w:rsidR="007E2AD2" w:rsidRPr="4C2180F2">
        <w:rPr>
          <w:b/>
          <w:bCs/>
        </w:rPr>
        <w:t>.</w:t>
      </w:r>
    </w:p>
    <w:p w14:paraId="2D5FE800" w14:textId="0F650717" w:rsidR="002C1BD4" w:rsidRPr="003B0A1B" w:rsidRDefault="241601B2" w:rsidP="003B0A1B">
      <w:pPr>
        <w:pStyle w:val="Heading3"/>
      </w:pPr>
      <w:r w:rsidRPr="003B0A1B">
        <w:t>Lower Balonne</w:t>
      </w:r>
      <w:r w:rsidR="0499F4BE" w:rsidRPr="003B0A1B">
        <w:t xml:space="preserve"> River System</w:t>
      </w:r>
    </w:p>
    <w:p w14:paraId="4E540BFA" w14:textId="6AFBF71C" w:rsidR="00D73A91" w:rsidRPr="00D7283D" w:rsidRDefault="006C396A" w:rsidP="006C396A">
      <w:pPr>
        <w:spacing w:after="120"/>
        <w:rPr>
          <w:noProof/>
        </w:rPr>
      </w:pPr>
      <w:bookmarkStart w:id="0" w:name="_Hlk210126638"/>
      <w:r>
        <w:rPr>
          <w:noProof/>
        </w:rPr>
        <w:drawing>
          <wp:anchor distT="0" distB="0" distL="114300" distR="114300" simplePos="0" relativeHeight="251658242" behindDoc="0" locked="0" layoutInCell="1" allowOverlap="1" wp14:anchorId="4DB1B474" wp14:editId="35BB0933">
            <wp:simplePos x="0" y="0"/>
            <wp:positionH relativeFrom="column">
              <wp:posOffset>0</wp:posOffset>
            </wp:positionH>
            <wp:positionV relativeFrom="paragraph">
              <wp:posOffset>0</wp:posOffset>
            </wp:positionV>
            <wp:extent cx="457200" cy="45720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D7283D" w:rsidRPr="00D7283D">
        <w:rPr>
          <w:noProof/>
        </w:rPr>
        <w:t xml:space="preserve">Researchers recorded over 180 wetland plant species in a comprehensive vegetation survey. </w:t>
      </w:r>
      <w:r w:rsidR="00D7283D" w:rsidRPr="00677BF3">
        <w:rPr>
          <w:noProof/>
        </w:rPr>
        <w:t>This establishes a crucial baseline for future environmental water management decisions. The</w:t>
      </w:r>
      <w:r w:rsidR="00D7283D" w:rsidRPr="00D7283D">
        <w:rPr>
          <w:noProof/>
        </w:rPr>
        <w:t xml:space="preserve"> survey showed lignum shrublands expanding in favourable wet conditions. It also documented evidence of recovery from the 2023 fire.</w:t>
      </w:r>
    </w:p>
    <w:bookmarkEnd w:id="0"/>
    <w:p w14:paraId="31B5721D" w14:textId="1DC15343" w:rsidR="005F39A0" w:rsidRPr="005F39A0" w:rsidRDefault="00FB0654" w:rsidP="005F39A0">
      <w:pPr>
        <w:spacing w:after="120"/>
        <w:rPr>
          <w:noProof/>
        </w:rPr>
      </w:pPr>
      <w:r w:rsidRPr="00677BF3">
        <w:rPr>
          <w:noProof/>
        </w:rPr>
        <w:drawing>
          <wp:anchor distT="0" distB="0" distL="114300" distR="114300" simplePos="0" relativeHeight="251658243" behindDoc="0" locked="0" layoutInCell="1" allowOverlap="1" wp14:anchorId="44841361" wp14:editId="635CA6F7">
            <wp:simplePos x="0" y="0"/>
            <wp:positionH relativeFrom="column">
              <wp:posOffset>0</wp:posOffset>
            </wp:positionH>
            <wp:positionV relativeFrom="paragraph">
              <wp:posOffset>0</wp:posOffset>
            </wp:positionV>
            <wp:extent cx="457200" cy="45720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5F39A0" w:rsidRPr="00677BF3">
        <w:rPr>
          <w:noProof/>
        </w:rPr>
        <w:t>The first fish surveys at Narran Lakes since 2008 found fewer species than expected. There were signs that golden perch are recovering well after years of drought. Carp dominance continues to put pressure on native species.</w:t>
      </w:r>
      <w:r w:rsidR="005F39A0" w:rsidRPr="005F39A0">
        <w:rPr>
          <w:noProof/>
        </w:rPr>
        <w:t xml:space="preserve"> </w:t>
      </w:r>
    </w:p>
    <w:p w14:paraId="304C4DB9" w14:textId="71E17DBB" w:rsidR="00CE2885" w:rsidRPr="00C3421E" w:rsidRDefault="006B4F7C" w:rsidP="00CE2885">
      <w:pPr>
        <w:spacing w:after="120"/>
        <w:rPr>
          <w:noProof/>
        </w:rPr>
      </w:pPr>
      <w:r>
        <w:rPr>
          <w:noProof/>
        </w:rPr>
        <w:drawing>
          <wp:anchor distT="0" distB="0" distL="114300" distR="114300" simplePos="0" relativeHeight="251658259" behindDoc="0" locked="0" layoutInCell="1" allowOverlap="1" wp14:anchorId="1C9E5AFC" wp14:editId="18B9DEBF">
            <wp:simplePos x="0" y="0"/>
            <wp:positionH relativeFrom="column">
              <wp:posOffset>301</wp:posOffset>
            </wp:positionH>
            <wp:positionV relativeFrom="paragraph">
              <wp:posOffset>64759</wp:posOffset>
            </wp:positionV>
            <wp:extent cx="457200" cy="413657"/>
            <wp:effectExtent l="0" t="0" r="0" b="571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657"/>
                    </a:xfrm>
                    <a:prstGeom prst="rect">
                      <a:avLst/>
                    </a:prstGeom>
                  </pic:spPr>
                </pic:pic>
              </a:graphicData>
            </a:graphic>
            <wp14:sizeRelH relativeFrom="page">
              <wp14:pctWidth>0</wp14:pctWidth>
            </wp14:sizeRelH>
            <wp14:sizeRelV relativeFrom="page">
              <wp14:pctHeight>0</wp14:pctHeight>
            </wp14:sizeRelV>
          </wp:anchor>
        </w:drawing>
      </w:r>
      <w:r w:rsidR="00445ECA" w:rsidRPr="00445ECA">
        <w:rPr>
          <w:noProof/>
        </w:rPr>
        <w:t xml:space="preserve">Flow-MER scientists, government staff, Dharriwaa Elders Group Rangers, </w:t>
      </w:r>
      <w:r w:rsidR="005C7280">
        <w:rPr>
          <w:noProof/>
        </w:rPr>
        <w:t xml:space="preserve">a </w:t>
      </w:r>
      <w:r w:rsidR="00445ECA" w:rsidRPr="00445ECA">
        <w:rPr>
          <w:noProof/>
        </w:rPr>
        <w:t xml:space="preserve">Yuwaalaraay/Euahlayi and Gamilaroi Elder and Narran Lakes Joint Management Committee member, </w:t>
      </w:r>
      <w:r w:rsidR="002B7C0E">
        <w:rPr>
          <w:noProof/>
        </w:rPr>
        <w:t xml:space="preserve">and </w:t>
      </w:r>
      <w:r w:rsidR="00445ECA" w:rsidRPr="00445ECA">
        <w:rPr>
          <w:noProof/>
        </w:rPr>
        <w:t>Queensland Murray Darling Catchment Aboriginal Rangers came together for a knowledge exchange field trip. The trip was to share traditional knowledge about caring for Country.</w:t>
      </w:r>
    </w:p>
    <w:p w14:paraId="233CCFF7" w14:textId="07D960CB" w:rsidR="6493A836" w:rsidRDefault="6493A836" w:rsidP="6493A836">
      <w:pPr>
        <w:spacing w:after="120"/>
        <w:rPr>
          <w:noProof/>
        </w:rPr>
      </w:pPr>
    </w:p>
    <w:p w14:paraId="124AC64E" w14:textId="7A4E8ED1" w:rsidR="002C1BD4" w:rsidRPr="00CE2885" w:rsidRDefault="4316E9AE" w:rsidP="003B0A1B">
      <w:pPr>
        <w:pStyle w:val="Heading3"/>
      </w:pPr>
      <w:r w:rsidRPr="00CE2885">
        <w:t>Border, Barwon and Namoi River Systems</w:t>
      </w:r>
    </w:p>
    <w:p w14:paraId="2111053D" w14:textId="09A4D2A1" w:rsidR="00F92779" w:rsidRDefault="00F92779" w:rsidP="00F92779">
      <w:pPr>
        <w:spacing w:after="120"/>
        <w:rPr>
          <w:noProof/>
        </w:rPr>
      </w:pPr>
      <w:r w:rsidRPr="00180CF8">
        <w:rPr>
          <w:noProof/>
        </w:rPr>
        <w:drawing>
          <wp:anchor distT="0" distB="0" distL="114300" distR="114300" simplePos="0" relativeHeight="251658256" behindDoc="0" locked="0" layoutInCell="1" allowOverlap="1" wp14:anchorId="7667ABB5" wp14:editId="2CC9931E">
            <wp:simplePos x="0" y="0"/>
            <wp:positionH relativeFrom="column">
              <wp:posOffset>3175</wp:posOffset>
            </wp:positionH>
            <wp:positionV relativeFrom="paragraph">
              <wp:posOffset>1270</wp:posOffset>
            </wp:positionV>
            <wp:extent cx="457200" cy="457200"/>
            <wp:effectExtent l="0" t="0" r="0" b="0"/>
            <wp:wrapSquare wrapText="bothSides"/>
            <wp:docPr id="859884260" name="Picture 859884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84260" name="Picture 859884260">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9D6FE9">
        <w:rPr>
          <w:noProof/>
        </w:rPr>
        <w:t>Vegetation m</w:t>
      </w:r>
      <w:r w:rsidR="00052084" w:rsidRPr="00052084">
        <w:rPr>
          <w:noProof/>
        </w:rPr>
        <w:t xml:space="preserve">onitoring </w:t>
      </w:r>
      <w:r w:rsidR="009D6FE9">
        <w:rPr>
          <w:noProof/>
        </w:rPr>
        <w:t>along the river at</w:t>
      </w:r>
      <w:r w:rsidR="009D6FE9" w:rsidRPr="00052084">
        <w:rPr>
          <w:noProof/>
        </w:rPr>
        <w:t xml:space="preserve"> </w:t>
      </w:r>
      <w:r w:rsidR="00052084" w:rsidRPr="00052084">
        <w:rPr>
          <w:noProof/>
        </w:rPr>
        <w:t xml:space="preserve">20 sites found </w:t>
      </w:r>
      <w:r w:rsidR="009D6FE9">
        <w:rPr>
          <w:noProof/>
        </w:rPr>
        <w:t>about</w:t>
      </w:r>
      <w:r w:rsidR="009D6FE9" w:rsidRPr="00052084">
        <w:rPr>
          <w:noProof/>
        </w:rPr>
        <w:t xml:space="preserve"> </w:t>
      </w:r>
      <w:r w:rsidR="00052084" w:rsidRPr="00052084">
        <w:rPr>
          <w:noProof/>
        </w:rPr>
        <w:t>100 plant species</w:t>
      </w:r>
      <w:r w:rsidR="009D6FE9">
        <w:rPr>
          <w:noProof/>
        </w:rPr>
        <w:t>.</w:t>
      </w:r>
      <w:r w:rsidR="004460D5">
        <w:rPr>
          <w:noProof/>
        </w:rPr>
        <w:t xml:space="preserve"> </w:t>
      </w:r>
      <w:r w:rsidR="009D6FE9">
        <w:rPr>
          <w:noProof/>
        </w:rPr>
        <w:t xml:space="preserve">Native species </w:t>
      </w:r>
      <w:r w:rsidR="009D6FE9">
        <w:rPr>
          <w:noProof/>
        </w:rPr>
        <w:t>made up 60%</w:t>
      </w:r>
      <w:r w:rsidR="00052084" w:rsidRPr="00052084">
        <w:rPr>
          <w:noProof/>
        </w:rPr>
        <w:t>. There was strong Eucalyptus seedling growth and thriving lignum shrublands.</w:t>
      </w:r>
    </w:p>
    <w:p w14:paraId="09716526" w14:textId="77C74E5E" w:rsidR="00254997" w:rsidRPr="00254997" w:rsidRDefault="00F92779" w:rsidP="00254997">
      <w:pPr>
        <w:spacing w:after="120"/>
        <w:rPr>
          <w:noProof/>
        </w:rPr>
      </w:pPr>
      <w:r>
        <w:rPr>
          <w:noProof/>
        </w:rPr>
        <w:drawing>
          <wp:anchor distT="0" distB="0" distL="114300" distR="114300" simplePos="0" relativeHeight="251658257" behindDoc="0" locked="0" layoutInCell="1" allowOverlap="1" wp14:anchorId="036D69E5" wp14:editId="4C1DBFBD">
            <wp:simplePos x="0" y="0"/>
            <wp:positionH relativeFrom="column">
              <wp:posOffset>3175</wp:posOffset>
            </wp:positionH>
            <wp:positionV relativeFrom="paragraph">
              <wp:posOffset>3175</wp:posOffset>
            </wp:positionV>
            <wp:extent cx="457200" cy="457200"/>
            <wp:effectExtent l="0" t="0" r="0" b="0"/>
            <wp:wrapSquare wrapText="bothSides"/>
            <wp:docPr id="1863868645" name="Picture 18638686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68645" name="Picture 1863868645">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426F705F" w:rsidRPr="00EA35A8">
        <w:rPr>
          <w:noProof/>
        </w:rPr>
        <w:t>Spring surveys at 10 sites measured 1,522 fish for length, weight, and condition.</w:t>
      </w:r>
      <w:r w:rsidR="5A218CED">
        <w:rPr>
          <w:noProof/>
        </w:rPr>
        <w:t xml:space="preserve"> </w:t>
      </w:r>
      <w:r w:rsidR="6B1985E9">
        <w:rPr>
          <w:noProof/>
        </w:rPr>
        <w:t>S</w:t>
      </w:r>
      <w:r w:rsidR="426F705F" w:rsidRPr="00EA35A8">
        <w:rPr>
          <w:noProof/>
        </w:rPr>
        <w:t xml:space="preserve">mall-bodied fish are useful indicators of wetland health. They provide food for larger fish and waterbirds. </w:t>
      </w:r>
      <w:r w:rsidR="6B1985E9">
        <w:rPr>
          <w:noProof/>
        </w:rPr>
        <w:t xml:space="preserve">Native </w:t>
      </w:r>
      <w:r w:rsidR="6B1985E9" w:rsidRPr="004861B3">
        <w:rPr>
          <w:noProof/>
        </w:rPr>
        <w:t>carp gudgeons</w:t>
      </w:r>
      <w:r w:rsidR="6B1985E9">
        <w:rPr>
          <w:noProof/>
        </w:rPr>
        <w:t xml:space="preserve"> </w:t>
      </w:r>
      <w:r w:rsidR="6B1985E9" w:rsidRPr="004861B3">
        <w:rPr>
          <w:noProof/>
        </w:rPr>
        <w:t xml:space="preserve">and Australian smelt </w:t>
      </w:r>
      <w:r w:rsidR="6B1985E9">
        <w:rPr>
          <w:noProof/>
        </w:rPr>
        <w:t xml:space="preserve">were found </w:t>
      </w:r>
      <w:r w:rsidR="6B1985E9" w:rsidRPr="004861B3">
        <w:rPr>
          <w:noProof/>
        </w:rPr>
        <w:t>succes</w:t>
      </w:r>
      <w:r w:rsidR="007B1459">
        <w:rPr>
          <w:noProof/>
        </w:rPr>
        <w:t>s</w:t>
      </w:r>
      <w:r w:rsidR="6B1985E9" w:rsidRPr="004861B3">
        <w:rPr>
          <w:noProof/>
        </w:rPr>
        <w:t>fully breeding in multiple sites</w:t>
      </w:r>
      <w:r w:rsidR="218708B9" w:rsidRPr="55BECEE4">
        <w:rPr>
          <w:noProof/>
        </w:rPr>
        <w:t>.</w:t>
      </w:r>
    </w:p>
    <w:p w14:paraId="0EEBBAD1" w14:textId="273ED650" w:rsidR="6493A836" w:rsidRDefault="6493A836" w:rsidP="6493A836">
      <w:pPr>
        <w:spacing w:after="120"/>
        <w:rPr>
          <w:noProof/>
        </w:rPr>
      </w:pPr>
    </w:p>
    <w:p w14:paraId="562264D6" w14:textId="5E422317" w:rsidR="002C1BD4" w:rsidRPr="00254997" w:rsidRDefault="00034311" w:rsidP="003B0A1B">
      <w:pPr>
        <w:pStyle w:val="Heading3"/>
      </w:pPr>
      <w:r w:rsidRPr="00254997">
        <w:t>Gwydir River System</w:t>
      </w:r>
    </w:p>
    <w:p w14:paraId="59F07BE8" w14:textId="278BC958" w:rsidR="003B6281" w:rsidRPr="00C94B39" w:rsidRDefault="002A09E6" w:rsidP="00F732F5">
      <w:pPr>
        <w:spacing w:after="120"/>
        <w:rPr>
          <w:noProof/>
        </w:rPr>
      </w:pPr>
      <w:r>
        <w:rPr>
          <w:noProof/>
        </w:rPr>
        <w:drawing>
          <wp:anchor distT="0" distB="0" distL="114300" distR="114300" simplePos="0" relativeHeight="251658244" behindDoc="0" locked="0" layoutInCell="1" allowOverlap="1" wp14:anchorId="2887235A" wp14:editId="2C518755">
            <wp:simplePos x="0" y="0"/>
            <wp:positionH relativeFrom="column">
              <wp:posOffset>3175</wp:posOffset>
            </wp:positionH>
            <wp:positionV relativeFrom="paragraph">
              <wp:posOffset>0</wp:posOffset>
            </wp:positionV>
            <wp:extent cx="457200" cy="457200"/>
            <wp:effectExtent l="0" t="0" r="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C94B39" w:rsidRPr="00C94B39">
        <w:rPr>
          <w:noProof/>
        </w:rPr>
        <w:t>Spring surveys recorded 38 species across 25 wetland site</w:t>
      </w:r>
      <w:r w:rsidR="00923683">
        <w:rPr>
          <w:noProof/>
        </w:rPr>
        <w:t>s</w:t>
      </w:r>
      <w:r w:rsidR="00C94B39" w:rsidRPr="00C94B39">
        <w:rPr>
          <w:noProof/>
        </w:rPr>
        <w:t xml:space="preserve">. Notable species include the brolga and magpie goose. Babies of 5 different bird species were seen. </w:t>
      </w:r>
      <w:r w:rsidR="00C94B39" w:rsidRPr="004460D5">
        <w:rPr>
          <w:noProof/>
        </w:rPr>
        <w:t>This demonstrates the wetlands are providing excellent breeding habitat.</w:t>
      </w:r>
    </w:p>
    <w:p w14:paraId="7DB41725" w14:textId="57A48DCC" w:rsidR="003B6281" w:rsidRPr="003B6281" w:rsidRDefault="003B6281" w:rsidP="00F732F5">
      <w:pPr>
        <w:spacing w:after="120"/>
        <w:rPr>
          <w:noProof/>
        </w:rPr>
      </w:pPr>
      <w:r w:rsidRPr="004A682B">
        <w:rPr>
          <w:noProof/>
        </w:rPr>
        <w:drawing>
          <wp:anchor distT="0" distB="0" distL="114300" distR="114300" simplePos="0" relativeHeight="251658245" behindDoc="0" locked="0" layoutInCell="1" allowOverlap="1" wp14:anchorId="27E088D8" wp14:editId="506DA0AD">
            <wp:simplePos x="0" y="0"/>
            <wp:positionH relativeFrom="column">
              <wp:posOffset>34172</wp:posOffset>
            </wp:positionH>
            <wp:positionV relativeFrom="paragraph">
              <wp:posOffset>48895</wp:posOffset>
            </wp:positionV>
            <wp:extent cx="439420" cy="449580"/>
            <wp:effectExtent l="0" t="0" r="5080" b="0"/>
            <wp:wrapSquare wrapText="bothSides"/>
            <wp:docPr id="839937885"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94360" name="Picture 1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942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B39" w:rsidRPr="00C94B39">
        <w:rPr>
          <w:noProof/>
        </w:rPr>
        <w:t>The team hosted a stall at the Black Gully Festival in Armidale. They engaged the community in collecting and identifying macroinvertebrates (waterbugs). The focus was on how everyone can help keep the Gwydir (Guwayda) River headwaters healthy.</w:t>
      </w:r>
    </w:p>
    <w:p w14:paraId="3852EA2A" w14:textId="484DDCAB" w:rsidR="6493A836" w:rsidRDefault="6493A836" w:rsidP="6493A836">
      <w:pPr>
        <w:spacing w:after="120"/>
        <w:rPr>
          <w:noProof/>
        </w:rPr>
      </w:pPr>
    </w:p>
    <w:p w14:paraId="6E4E1F24" w14:textId="4FD5A683" w:rsidR="006875C5" w:rsidRPr="00B74654" w:rsidRDefault="00034311" w:rsidP="003B0A1B">
      <w:pPr>
        <w:pStyle w:val="Heading3"/>
      </w:pPr>
      <w:r w:rsidRPr="00B74654">
        <w:t>Darling and Warrego River Systems</w:t>
      </w:r>
    </w:p>
    <w:p w14:paraId="276345C5" w14:textId="24290439" w:rsidR="008A1973" w:rsidRPr="006A5303" w:rsidRDefault="00FF19A5" w:rsidP="6493A836">
      <w:pPr>
        <w:rPr>
          <w:i/>
          <w:iCs/>
          <w:color w:val="083A42" w:themeColor="text2"/>
          <w:sz w:val="18"/>
          <w:szCs w:val="18"/>
        </w:rPr>
      </w:pPr>
      <w:r w:rsidRPr="004C4A86">
        <w:rPr>
          <w:noProof/>
        </w:rPr>
        <w:drawing>
          <wp:anchor distT="0" distB="0" distL="114300" distR="114300" simplePos="0" relativeHeight="251658246" behindDoc="0" locked="0" layoutInCell="1" allowOverlap="1" wp14:anchorId="67A41CF5" wp14:editId="4EC1A145">
            <wp:simplePos x="0" y="0"/>
            <wp:positionH relativeFrom="column">
              <wp:posOffset>3175</wp:posOffset>
            </wp:positionH>
            <wp:positionV relativeFrom="paragraph">
              <wp:posOffset>0</wp:posOffset>
            </wp:positionV>
            <wp:extent cx="457200" cy="457200"/>
            <wp:effectExtent l="0" t="0" r="0" b="0"/>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653159" w:rsidRPr="004C4A86">
        <w:rPr>
          <w:noProof/>
        </w:rPr>
        <w:t xml:space="preserve">Flows </w:t>
      </w:r>
      <w:r w:rsidR="6C20785E" w:rsidRPr="7F75D809">
        <w:rPr>
          <w:noProof/>
        </w:rPr>
        <w:t xml:space="preserve">including environmental water </w:t>
      </w:r>
      <w:r w:rsidR="48264028" w:rsidRPr="7F75D809">
        <w:rPr>
          <w:noProof/>
        </w:rPr>
        <w:t>helped reconnect</w:t>
      </w:r>
      <w:r w:rsidR="6C20785E" w:rsidRPr="7F75D809">
        <w:rPr>
          <w:noProof/>
        </w:rPr>
        <w:t xml:space="preserve"> the Great Darling </w:t>
      </w:r>
      <w:r w:rsidR="2ED69C58" w:rsidRPr="7F75D809">
        <w:rPr>
          <w:noProof/>
        </w:rPr>
        <w:t>Anabranch</w:t>
      </w:r>
      <w:r w:rsidR="3EE0ABE8" w:rsidRPr="7F75D809">
        <w:rPr>
          <w:noProof/>
        </w:rPr>
        <w:t xml:space="preserve"> </w:t>
      </w:r>
      <w:r w:rsidR="5D571FC2">
        <w:rPr>
          <w:noProof/>
        </w:rPr>
        <w:t>from Lake Cawndilla to the Murray. It also</w:t>
      </w:r>
      <w:r w:rsidR="004C4A86">
        <w:rPr>
          <w:noProof/>
        </w:rPr>
        <w:t xml:space="preserve"> freshe</w:t>
      </w:r>
      <w:r w:rsidR="00F0502F" w:rsidRPr="7F75D809">
        <w:rPr>
          <w:noProof/>
        </w:rPr>
        <w:t>n</w:t>
      </w:r>
      <w:r w:rsidR="004C4A86" w:rsidRPr="7F75D809">
        <w:rPr>
          <w:noProof/>
        </w:rPr>
        <w:t>s</w:t>
      </w:r>
      <w:r w:rsidR="5D571FC2" w:rsidRPr="7F75D809">
        <w:rPr>
          <w:noProof/>
        </w:rPr>
        <w:t xml:space="preserve"> refuge pools and </w:t>
      </w:r>
      <w:r w:rsidR="753AD695" w:rsidRPr="6493A836">
        <w:rPr>
          <w:noProof/>
        </w:rPr>
        <w:t xml:space="preserve">gives </w:t>
      </w:r>
      <w:r w:rsidR="5D571FC2" w:rsidRPr="6493A836">
        <w:rPr>
          <w:noProof/>
        </w:rPr>
        <w:t xml:space="preserve">opportunities for native fish to move downstream. </w:t>
      </w:r>
    </w:p>
    <w:p w14:paraId="21A85F41" w14:textId="1B02A892" w:rsidR="007C51D3" w:rsidRDefault="00254997" w:rsidP="00254997">
      <w:pPr>
        <w:rPr>
          <w:noProof/>
        </w:rPr>
      </w:pPr>
      <w:r w:rsidRPr="00935491">
        <w:rPr>
          <w:noProof/>
        </w:rPr>
        <w:drawing>
          <wp:anchor distT="0" distB="0" distL="114300" distR="114300" simplePos="0" relativeHeight="251658247" behindDoc="0" locked="0" layoutInCell="1" allowOverlap="1" wp14:anchorId="535AF98F" wp14:editId="7554A24A">
            <wp:simplePos x="0" y="0"/>
            <wp:positionH relativeFrom="column">
              <wp:posOffset>18157</wp:posOffset>
            </wp:positionH>
            <wp:positionV relativeFrom="paragraph">
              <wp:posOffset>10149</wp:posOffset>
            </wp:positionV>
            <wp:extent cx="457200" cy="457200"/>
            <wp:effectExtent l="0" t="0" r="0" b="0"/>
            <wp:wrapSquare wrapText="bothSides"/>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653159" w:rsidRPr="00935491">
        <w:rPr>
          <w:noProof/>
        </w:rPr>
        <w:t>Plant cover and plant species diversity have both increased from spring 2024. This follows the floodplain flow in autumn</w:t>
      </w:r>
      <w:r w:rsidR="00B94B7F" w:rsidRPr="00935491">
        <w:rPr>
          <w:noProof/>
        </w:rPr>
        <w:t>–</w:t>
      </w:r>
      <w:r w:rsidR="00653159" w:rsidRPr="00935491">
        <w:rPr>
          <w:noProof/>
        </w:rPr>
        <w:t>winter of 2025. At one site the number of species doubled to 14, while bare ground dropped from 30% to 5%.</w:t>
      </w:r>
    </w:p>
    <w:p w14:paraId="6B06FBF7" w14:textId="496A7F03" w:rsidR="006A5303" w:rsidRDefault="005E0C25" w:rsidP="00254997">
      <w:pPr>
        <w:spacing w:after="120"/>
        <w:rPr>
          <w:noProof/>
        </w:rPr>
      </w:pPr>
      <w:r w:rsidRPr="008A279B">
        <w:rPr>
          <w:noProof/>
        </w:rPr>
        <w:lastRenderedPageBreak/>
        <w:drawing>
          <wp:anchor distT="0" distB="0" distL="114300" distR="114300" simplePos="0" relativeHeight="251660312" behindDoc="0" locked="0" layoutInCell="1" allowOverlap="1" wp14:anchorId="1597813D" wp14:editId="7A19F234">
            <wp:simplePos x="0" y="0"/>
            <wp:positionH relativeFrom="column">
              <wp:posOffset>0</wp:posOffset>
            </wp:positionH>
            <wp:positionV relativeFrom="paragraph">
              <wp:posOffset>59055</wp:posOffset>
            </wp:positionV>
            <wp:extent cx="457200" cy="413385"/>
            <wp:effectExtent l="0" t="0" r="0" b="5715"/>
            <wp:wrapSquare wrapText="bothSides"/>
            <wp:docPr id="1097658451" name="Picture 10976584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385"/>
                    </a:xfrm>
                    <a:prstGeom prst="rect">
                      <a:avLst/>
                    </a:prstGeom>
                  </pic:spPr>
                </pic:pic>
              </a:graphicData>
            </a:graphic>
            <wp14:sizeRelH relativeFrom="page">
              <wp14:pctWidth>0</wp14:pctWidth>
            </wp14:sizeRelH>
            <wp14:sizeRelV relativeFrom="page">
              <wp14:pctHeight>0</wp14:pctHeight>
            </wp14:sizeRelV>
          </wp:anchor>
        </w:drawing>
      </w:r>
      <w:r w:rsidR="008E5B15">
        <w:rPr>
          <w:noProof/>
        </w:rPr>
        <w:t xml:space="preserve">A </w:t>
      </w:r>
      <w:hyperlink r:id="rId23" w:anchor="abstract">
        <w:r w:rsidR="00287E12" w:rsidRPr="6493A836">
          <w:rPr>
            <w:rStyle w:val="Hyperlink"/>
            <w:noProof/>
          </w:rPr>
          <w:t>collaborative</w:t>
        </w:r>
        <w:r w:rsidR="003F452A" w:rsidRPr="6493A836">
          <w:rPr>
            <w:rStyle w:val="Hyperlink"/>
            <w:noProof/>
          </w:rPr>
          <w:t xml:space="preserve"> paper</w:t>
        </w:r>
      </w:hyperlink>
      <w:r w:rsidR="00317C8E">
        <w:rPr>
          <w:noProof/>
        </w:rPr>
        <w:t xml:space="preserve"> was published in </w:t>
      </w:r>
      <w:r w:rsidR="00EA742B" w:rsidRPr="003F452A">
        <w:rPr>
          <w:noProof/>
        </w:rPr>
        <w:t>October</w:t>
      </w:r>
      <w:r w:rsidR="003F452A">
        <w:rPr>
          <w:noProof/>
        </w:rPr>
        <w:t>. It looks at ways Aboriginal and non-Aboriginal scientists can work together</w:t>
      </w:r>
      <w:r w:rsidR="00996AE4" w:rsidRPr="6493A836">
        <w:rPr>
          <w:noProof/>
        </w:rPr>
        <w:t xml:space="preserve"> on monitoring and managing freshwater systems</w:t>
      </w:r>
      <w:r w:rsidR="00B121DC" w:rsidRPr="6493A836">
        <w:rPr>
          <w:noProof/>
        </w:rPr>
        <w:t>.</w:t>
      </w:r>
    </w:p>
    <w:p w14:paraId="2CD47FA5" w14:textId="07C6B611" w:rsidR="00B121DC" w:rsidRPr="003F452A" w:rsidRDefault="00B121DC" w:rsidP="6493A836">
      <w:pPr>
        <w:spacing w:after="120"/>
        <w:rPr>
          <w:noProof/>
        </w:rPr>
      </w:pPr>
    </w:p>
    <w:p w14:paraId="53E7F0DC" w14:textId="74FB62B7" w:rsidR="002C1BD4" w:rsidRPr="003B0A1B" w:rsidRDefault="2CC2E305" w:rsidP="003B0A1B">
      <w:pPr>
        <w:pStyle w:val="Heading3"/>
      </w:pPr>
      <w:r w:rsidRPr="003B0A1B">
        <w:t>Macquarie River and Marshes</w:t>
      </w:r>
    </w:p>
    <w:p w14:paraId="3C9B55F4" w14:textId="6C89BE87" w:rsidR="003F452A" w:rsidRPr="008A279B" w:rsidRDefault="00B90172" w:rsidP="003F452A">
      <w:pPr>
        <w:spacing w:after="120"/>
        <w:rPr>
          <w:noProof/>
        </w:rPr>
      </w:pPr>
      <w:r w:rsidRPr="008A279B">
        <w:rPr>
          <w:noProof/>
        </w:rPr>
        <w:drawing>
          <wp:anchor distT="0" distB="0" distL="114300" distR="114300" simplePos="0" relativeHeight="251658248" behindDoc="0" locked="0" layoutInCell="1" allowOverlap="1" wp14:anchorId="5A47E3C1" wp14:editId="4AE2E300">
            <wp:simplePos x="0" y="0"/>
            <wp:positionH relativeFrom="column">
              <wp:posOffset>0</wp:posOffset>
            </wp:positionH>
            <wp:positionV relativeFrom="paragraph">
              <wp:posOffset>0</wp:posOffset>
            </wp:positionV>
            <wp:extent cx="457200" cy="457200"/>
            <wp:effectExtent l="0" t="0" r="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3F452A" w:rsidRPr="008A279B">
        <w:rPr>
          <w:noProof/>
        </w:rPr>
        <w:t>A multi-year study tracked over 200 golden perch with acoustic tags across 500 km of river. It confirmed these fish travel huge distances between different rivers. This major study identified key barriers blocking fish movement. It shows where water flow management is of critical importance.</w:t>
      </w:r>
    </w:p>
    <w:p w14:paraId="76768A18" w14:textId="752DE76E" w:rsidR="0065183E" w:rsidRPr="008A279B" w:rsidRDefault="0065183E" w:rsidP="0065183E">
      <w:pPr>
        <w:spacing w:after="120"/>
        <w:rPr>
          <w:noProof/>
        </w:rPr>
      </w:pPr>
      <w:r w:rsidRPr="008A279B">
        <w:rPr>
          <w:noProof/>
        </w:rPr>
        <w:drawing>
          <wp:anchor distT="0" distB="0" distL="114300" distR="114300" simplePos="0" relativeHeight="251658249" behindDoc="0" locked="0" layoutInCell="1" allowOverlap="1" wp14:anchorId="3C9CAB56" wp14:editId="7D2B430C">
            <wp:simplePos x="0" y="0"/>
            <wp:positionH relativeFrom="column">
              <wp:posOffset>0</wp:posOffset>
            </wp:positionH>
            <wp:positionV relativeFrom="paragraph">
              <wp:posOffset>-3810</wp:posOffset>
            </wp:positionV>
            <wp:extent cx="457200" cy="457200"/>
            <wp:effectExtent l="0" t="0" r="0"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493149" w:rsidRPr="008A279B">
        <w:rPr>
          <w:noProof/>
        </w:rPr>
        <w:t xml:space="preserve">The </w:t>
      </w:r>
      <w:r w:rsidR="00A9081B" w:rsidRPr="008A279B">
        <w:rPr>
          <w:noProof/>
        </w:rPr>
        <w:t>P</w:t>
      </w:r>
      <w:r w:rsidR="00493149" w:rsidRPr="008A279B">
        <w:rPr>
          <w:noProof/>
        </w:rPr>
        <w:t>roject team held their first landholder barbecue. This brought together landowners and researchers. Private landowners control 88% of the Marshes' 200,000 hectares. This event strengthens the crucial partnerships needed for successful ecosystem management.</w:t>
      </w:r>
    </w:p>
    <w:p w14:paraId="3878BEDE" w14:textId="6D7613D2" w:rsidR="6493A836" w:rsidRDefault="6493A836" w:rsidP="6493A836">
      <w:pPr>
        <w:spacing w:after="120"/>
        <w:rPr>
          <w:noProof/>
        </w:rPr>
      </w:pPr>
    </w:p>
    <w:p w14:paraId="29D19786" w14:textId="6C5B2FF0" w:rsidR="008F7A94" w:rsidRPr="008A279B" w:rsidRDefault="002C1BD4" w:rsidP="003B0A1B">
      <w:pPr>
        <w:pStyle w:val="Heading3"/>
      </w:pPr>
      <w:r w:rsidRPr="008A279B">
        <w:t>Lachlan River</w:t>
      </w:r>
      <w:r w:rsidR="00BD1AFA" w:rsidRPr="008A279B">
        <w:t xml:space="preserve"> System</w:t>
      </w:r>
    </w:p>
    <w:p w14:paraId="5FA6E908" w14:textId="01AE9789" w:rsidR="00493149" w:rsidRPr="008A279B" w:rsidRDefault="009E21C8" w:rsidP="00493149">
      <w:pPr>
        <w:spacing w:after="120"/>
        <w:rPr>
          <w:rFonts w:ascii="Calibri" w:hAnsi="Calibri" w:cs="Calibri"/>
          <w:noProof/>
        </w:rPr>
      </w:pPr>
      <w:r w:rsidRPr="008A279B">
        <w:rPr>
          <w:noProof/>
        </w:rPr>
        <w:drawing>
          <wp:anchor distT="0" distB="0" distL="114300" distR="114300" simplePos="0" relativeHeight="251658250" behindDoc="0" locked="0" layoutInCell="1" allowOverlap="1" wp14:anchorId="56C3CBEB" wp14:editId="7FB83192">
            <wp:simplePos x="0" y="0"/>
            <wp:positionH relativeFrom="column">
              <wp:posOffset>0</wp:posOffset>
            </wp:positionH>
            <wp:positionV relativeFrom="paragraph">
              <wp:posOffset>1905</wp:posOffset>
            </wp:positionV>
            <wp:extent cx="457200" cy="457200"/>
            <wp:effectExtent l="0" t="0" r="0" b="0"/>
            <wp:wrapSquare wrapText="bothSides"/>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493149" w:rsidRPr="008A279B">
        <w:rPr>
          <w:rFonts w:ascii="Calibri" w:hAnsi="Calibri" w:cs="Calibri"/>
          <w:noProof/>
        </w:rPr>
        <w:t xml:space="preserve">Over the last 2 years, a 3-stage water flow method was employed. The </w:t>
      </w:r>
      <w:r w:rsidR="00566C5B" w:rsidRPr="008A279B">
        <w:rPr>
          <w:rFonts w:ascii="Calibri" w:hAnsi="Calibri" w:cs="Calibri"/>
          <w:noProof/>
        </w:rPr>
        <w:t xml:space="preserve">flow </w:t>
      </w:r>
      <w:r w:rsidR="00493149" w:rsidRPr="008A279B">
        <w:rPr>
          <w:rFonts w:ascii="Calibri" w:hAnsi="Calibri" w:cs="Calibri"/>
          <w:noProof/>
        </w:rPr>
        <w:t xml:space="preserve">method is designed to help Murray cod spawn and raise their young. </w:t>
      </w:r>
      <w:r w:rsidR="00566C5B" w:rsidRPr="008A279B">
        <w:rPr>
          <w:rFonts w:ascii="Calibri" w:hAnsi="Calibri" w:cs="Calibri"/>
          <w:noProof/>
        </w:rPr>
        <w:t>Two</w:t>
      </w:r>
      <w:r w:rsidR="00493149" w:rsidRPr="008A279B">
        <w:rPr>
          <w:rFonts w:ascii="Calibri" w:hAnsi="Calibri" w:cs="Calibri"/>
          <w:noProof/>
        </w:rPr>
        <w:t xml:space="preserve"> sampling trips were undertaken in October 2025, with samples to be processed in 2026.</w:t>
      </w:r>
    </w:p>
    <w:p w14:paraId="77D2D5FC" w14:textId="5D9FABC1" w:rsidR="00254997" w:rsidRPr="008A279B" w:rsidRDefault="0099376B" w:rsidP="00254997">
      <w:pPr>
        <w:spacing w:after="120"/>
        <w:rPr>
          <w:noProof/>
        </w:rPr>
      </w:pPr>
      <w:r w:rsidRPr="008A279B">
        <w:rPr>
          <w:noProof/>
        </w:rPr>
        <w:drawing>
          <wp:anchor distT="0" distB="0" distL="114300" distR="114300" simplePos="0" relativeHeight="251658251" behindDoc="1" locked="0" layoutInCell="1" allowOverlap="1" wp14:anchorId="7A6DD04B" wp14:editId="5852A4F3">
            <wp:simplePos x="0" y="0"/>
            <wp:positionH relativeFrom="column">
              <wp:posOffset>-1905</wp:posOffset>
            </wp:positionH>
            <wp:positionV relativeFrom="paragraph">
              <wp:posOffset>-635</wp:posOffset>
            </wp:positionV>
            <wp:extent cx="457200" cy="457200"/>
            <wp:effectExtent l="0" t="0" r="0" b="0"/>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99072A" w:rsidRPr="008A279B">
        <w:rPr>
          <w:noProof/>
        </w:rPr>
        <w:t>An environmental water trial brought together farmers, scientists, and government agencies. It delivered environmental water to two properties in the Jemalong Irrigation Area. A short film was produced</w:t>
      </w:r>
      <w:r w:rsidR="00D8711D" w:rsidRPr="008A279B">
        <w:rPr>
          <w:noProof/>
        </w:rPr>
        <w:t>,</w:t>
      </w:r>
      <w:r w:rsidR="0099072A" w:rsidRPr="008A279B">
        <w:rPr>
          <w:noProof/>
        </w:rPr>
        <w:t xml:space="preserve"> which shows vegetation recovery and increased birdlife. It also shows the benefits for landholders at both sites.</w:t>
      </w:r>
    </w:p>
    <w:p w14:paraId="3A2528C3" w14:textId="558BC25C" w:rsidR="6493A836" w:rsidRDefault="6493A836" w:rsidP="6493A836">
      <w:pPr>
        <w:spacing w:after="120"/>
        <w:rPr>
          <w:noProof/>
        </w:rPr>
      </w:pPr>
    </w:p>
    <w:p w14:paraId="09B6D0E1" w14:textId="6E681DB4" w:rsidR="00D4776E" w:rsidRPr="008A279B" w:rsidRDefault="002C1BD4" w:rsidP="003B0A1B">
      <w:pPr>
        <w:pStyle w:val="Heading3"/>
      </w:pPr>
      <w:r w:rsidRPr="008A279B">
        <w:t>Murrumbidgee River</w:t>
      </w:r>
      <w:r w:rsidR="00BD1AFA" w:rsidRPr="008A279B">
        <w:t xml:space="preserve"> System</w:t>
      </w:r>
    </w:p>
    <w:p w14:paraId="4918EC2B" w14:textId="7C6A0458" w:rsidR="00C367C1" w:rsidRPr="008A279B" w:rsidRDefault="00C367C1" w:rsidP="00C367C1">
      <w:pPr>
        <w:spacing w:after="120"/>
        <w:rPr>
          <w:noProof/>
        </w:rPr>
      </w:pPr>
      <w:r w:rsidRPr="008A279B">
        <w:rPr>
          <w:noProof/>
        </w:rPr>
        <w:drawing>
          <wp:anchor distT="0" distB="0" distL="114300" distR="114300" simplePos="0" relativeHeight="251658252" behindDoc="0" locked="0" layoutInCell="1" allowOverlap="1" wp14:anchorId="2E747B81" wp14:editId="758EE24E">
            <wp:simplePos x="0" y="0"/>
            <wp:positionH relativeFrom="column">
              <wp:posOffset>0</wp:posOffset>
            </wp:positionH>
            <wp:positionV relativeFrom="paragraph">
              <wp:posOffset>46495</wp:posOffset>
            </wp:positionV>
            <wp:extent cx="457200" cy="457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99072A" w:rsidRPr="008A279B">
        <w:rPr>
          <w:noProof/>
        </w:rPr>
        <w:t xml:space="preserve">Researchers conducted </w:t>
      </w:r>
      <w:r w:rsidR="002C4F8A">
        <w:rPr>
          <w:noProof/>
        </w:rPr>
        <w:t xml:space="preserve">vegetation </w:t>
      </w:r>
      <w:r w:rsidR="0099072A" w:rsidRPr="008A279B">
        <w:rPr>
          <w:noProof/>
        </w:rPr>
        <w:t xml:space="preserve">surveys at 18 sites. Locations included the mid-Murrumbidgee, Redbank, Western Lakes, and Gayini Nimmie-Caira areas. </w:t>
      </w:r>
      <w:r w:rsidR="00AE0645" w:rsidRPr="008A279B">
        <w:rPr>
          <w:noProof/>
        </w:rPr>
        <w:t xml:space="preserve">The </w:t>
      </w:r>
      <w:r w:rsidR="0099072A" w:rsidRPr="008A279B">
        <w:rPr>
          <w:noProof/>
        </w:rPr>
        <w:t xml:space="preserve">North Redbank site </w:t>
      </w:r>
      <w:r w:rsidR="00AE0645" w:rsidRPr="008A279B">
        <w:rPr>
          <w:noProof/>
        </w:rPr>
        <w:t>was</w:t>
      </w:r>
      <w:r w:rsidR="0099072A" w:rsidRPr="008A279B">
        <w:rPr>
          <w:noProof/>
        </w:rPr>
        <w:t xml:space="preserve"> full, with a high diversity of amphibious species. At Bala in Gayini Nimmie-Caira, there were signs of lignum growth after a long time underwater.</w:t>
      </w:r>
    </w:p>
    <w:p w14:paraId="11D8ACDF" w14:textId="6F545F00" w:rsidR="00254997" w:rsidRPr="008A279B" w:rsidRDefault="004E588C" w:rsidP="00254997">
      <w:pPr>
        <w:spacing w:after="120"/>
        <w:rPr>
          <w:noProof/>
        </w:rPr>
      </w:pPr>
      <w:r w:rsidRPr="008A279B">
        <w:rPr>
          <w:noProof/>
        </w:rPr>
        <w:drawing>
          <wp:anchor distT="0" distB="0" distL="114300" distR="114300" simplePos="0" relativeHeight="251658253" behindDoc="0" locked="0" layoutInCell="1" allowOverlap="1" wp14:anchorId="4F529123" wp14:editId="058CB6FC">
            <wp:simplePos x="0" y="0"/>
            <wp:positionH relativeFrom="column">
              <wp:posOffset>3175</wp:posOffset>
            </wp:positionH>
            <wp:positionV relativeFrom="paragraph">
              <wp:posOffset>0</wp:posOffset>
            </wp:positionV>
            <wp:extent cx="457200" cy="457200"/>
            <wp:effectExtent l="0" t="0" r="0" b="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AE0645" w:rsidRPr="008A279B">
        <w:rPr>
          <w:noProof/>
        </w:rPr>
        <w:t xml:space="preserve">Surveys were conducted across 8 sites in North Redbank and Gayini Nimmie-Caira. Researchers recorded a broad range of frogs, including 1,244 tadpoles at Murrundi. Three large broad-shelled turtles at </w:t>
      </w:r>
      <w:r w:rsidR="00AE0645" w:rsidRPr="008A279B">
        <w:rPr>
          <w:noProof/>
        </w:rPr>
        <w:t>Bayil Creek were also recorded. This suggest</w:t>
      </w:r>
      <w:r w:rsidR="00A40304" w:rsidRPr="008A279B">
        <w:rPr>
          <w:noProof/>
        </w:rPr>
        <w:t>s</w:t>
      </w:r>
      <w:r w:rsidR="00AE0645" w:rsidRPr="008A279B">
        <w:rPr>
          <w:noProof/>
        </w:rPr>
        <w:t xml:space="preserve"> a balanced ecosystem that has been stable long enough for turtles to reach a large size.</w:t>
      </w:r>
    </w:p>
    <w:p w14:paraId="12D71BAD" w14:textId="0CA56807" w:rsidR="00DC2E38" w:rsidRPr="008A279B" w:rsidRDefault="004D05CD" w:rsidP="004E588C">
      <w:pPr>
        <w:spacing w:after="120"/>
        <w:rPr>
          <w:noProof/>
        </w:rPr>
      </w:pPr>
      <w:r w:rsidRPr="008A279B">
        <w:rPr>
          <w:noProof/>
        </w:rPr>
        <w:drawing>
          <wp:anchor distT="0" distB="0" distL="114300" distR="114300" simplePos="0" relativeHeight="251658261" behindDoc="0" locked="0" layoutInCell="1" allowOverlap="1" wp14:anchorId="0E63EDB4" wp14:editId="34E61755">
            <wp:simplePos x="0" y="0"/>
            <wp:positionH relativeFrom="column">
              <wp:posOffset>-279</wp:posOffset>
            </wp:positionH>
            <wp:positionV relativeFrom="paragraph">
              <wp:posOffset>69742</wp:posOffset>
            </wp:positionV>
            <wp:extent cx="457200" cy="413657"/>
            <wp:effectExtent l="0" t="0" r="0" b="5715"/>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657"/>
                    </a:xfrm>
                    <a:prstGeom prst="rect">
                      <a:avLst/>
                    </a:prstGeom>
                  </pic:spPr>
                </pic:pic>
              </a:graphicData>
            </a:graphic>
            <wp14:sizeRelH relativeFrom="page">
              <wp14:pctWidth>0</wp14:pctWidth>
            </wp14:sizeRelH>
            <wp14:sizeRelV relativeFrom="page">
              <wp14:pctHeight>0</wp14:pctHeight>
            </wp14:sizeRelV>
          </wp:anchor>
        </w:drawing>
      </w:r>
      <w:r w:rsidR="00AE0645" w:rsidRPr="008A279B">
        <w:rPr>
          <w:noProof/>
        </w:rPr>
        <w:t xml:space="preserve">Researchers worked with </w:t>
      </w:r>
      <w:r w:rsidR="005E34C3">
        <w:rPr>
          <w:noProof/>
        </w:rPr>
        <w:t>First Nations</w:t>
      </w:r>
      <w:r w:rsidR="00AE0645" w:rsidRPr="008A279B">
        <w:rPr>
          <w:noProof/>
        </w:rPr>
        <w:t xml:space="preserve"> field staff. They came from Mutthi Mutthi and Nari Nari Tribal Council </w:t>
      </w:r>
      <w:r w:rsidR="005E34C3">
        <w:rPr>
          <w:noProof/>
        </w:rPr>
        <w:t>R</w:t>
      </w:r>
      <w:r w:rsidR="00AE0645" w:rsidRPr="008A279B">
        <w:rPr>
          <w:noProof/>
        </w:rPr>
        <w:t xml:space="preserve">angers for monitoring. Over 30 community members participated in a </w:t>
      </w:r>
      <w:r w:rsidR="00AB3BEB" w:rsidRPr="008A279B">
        <w:rPr>
          <w:noProof/>
        </w:rPr>
        <w:t>b</w:t>
      </w:r>
      <w:r w:rsidR="00AE0645" w:rsidRPr="008A279B">
        <w:rPr>
          <w:noProof/>
        </w:rPr>
        <w:t>ioblitz</w:t>
      </w:r>
      <w:r w:rsidR="00C5250D">
        <w:rPr>
          <w:noProof/>
        </w:rPr>
        <w:t xml:space="preserve">, </w:t>
      </w:r>
      <w:r w:rsidR="002C4F8A">
        <w:rPr>
          <w:noProof/>
        </w:rPr>
        <w:t>l</w:t>
      </w:r>
      <w:r w:rsidR="00AE0645" w:rsidRPr="008A279B">
        <w:rPr>
          <w:noProof/>
        </w:rPr>
        <w:t xml:space="preserve">ed by </w:t>
      </w:r>
      <w:r w:rsidR="002B7C0E">
        <w:rPr>
          <w:noProof/>
        </w:rPr>
        <w:t xml:space="preserve">the </w:t>
      </w:r>
      <w:r w:rsidR="00AE0645" w:rsidRPr="008A279B">
        <w:rPr>
          <w:noProof/>
        </w:rPr>
        <w:t xml:space="preserve">Cultural Advisor and </w:t>
      </w:r>
      <w:r w:rsidR="005C7280">
        <w:rPr>
          <w:noProof/>
        </w:rPr>
        <w:t xml:space="preserve">a </w:t>
      </w:r>
      <w:r w:rsidR="00AE0645" w:rsidRPr="008A279B">
        <w:rPr>
          <w:noProof/>
        </w:rPr>
        <w:t>Wiradjuri Aboriginal Landcare Officer.</w:t>
      </w:r>
    </w:p>
    <w:p w14:paraId="073C2E9A" w14:textId="248751FB" w:rsidR="6493A836" w:rsidRDefault="6493A836" w:rsidP="6493A836">
      <w:pPr>
        <w:spacing w:after="120"/>
        <w:rPr>
          <w:noProof/>
        </w:rPr>
      </w:pPr>
    </w:p>
    <w:p w14:paraId="7085B119" w14:textId="512E9D28" w:rsidR="002C1BD4" w:rsidRPr="008A279B" w:rsidRDefault="002C1BD4" w:rsidP="00AA6311">
      <w:pPr>
        <w:pStyle w:val="Heading3"/>
      </w:pPr>
      <w:r w:rsidRPr="008A279B">
        <w:t>Mid</w:t>
      </w:r>
      <w:r w:rsidR="007F1315" w:rsidRPr="008A279B">
        <w:t>-</w:t>
      </w:r>
      <w:r w:rsidRPr="008A279B">
        <w:t>Murray River</w:t>
      </w:r>
      <w:r w:rsidR="001B2D6B" w:rsidRPr="008A279B">
        <w:t xml:space="preserve"> System</w:t>
      </w:r>
    </w:p>
    <w:p w14:paraId="79A7DC66" w14:textId="044FF621" w:rsidR="00C4047B" w:rsidRDefault="005E0C25" w:rsidP="00B91FC1">
      <w:pPr>
        <w:spacing w:line="278" w:lineRule="auto"/>
        <w:rPr>
          <w:noProof/>
        </w:rPr>
      </w:pPr>
      <w:r w:rsidRPr="008A279B">
        <w:rPr>
          <w:noProof/>
        </w:rPr>
        <w:drawing>
          <wp:anchor distT="0" distB="0" distL="114300" distR="114300" simplePos="0" relativeHeight="251658240" behindDoc="0" locked="0" layoutInCell="1" allowOverlap="1" wp14:anchorId="0EC769F6" wp14:editId="1DCDC24A">
            <wp:simplePos x="0" y="0"/>
            <wp:positionH relativeFrom="column">
              <wp:posOffset>13970</wp:posOffset>
            </wp:positionH>
            <wp:positionV relativeFrom="paragraph">
              <wp:posOffset>30480</wp:posOffset>
            </wp:positionV>
            <wp:extent cx="437515" cy="449580"/>
            <wp:effectExtent l="0" t="0" r="0" b="0"/>
            <wp:wrapSquare wrapText="bothSides"/>
            <wp:docPr id="162913530"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3530" name="Picture 19">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37515"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FF" w:rsidRPr="008A279B">
        <w:rPr>
          <w:noProof/>
        </w:rPr>
        <w:t>Researchers are tracking silver perch in the Mid-Murray using PIT and acoustic tags. They are monitoring how the fish move through fishways and river structures. The Mid-Murray River is important for silver perch. It offers long stretches of fast-flowing permanent water. This helps the species survive, grow, and maintain healthy numbers.</w:t>
      </w:r>
    </w:p>
    <w:p w14:paraId="303B8C6F" w14:textId="6617C573" w:rsidR="00800D59" w:rsidRDefault="00F279B1" w:rsidP="00B91FC1">
      <w:pPr>
        <w:spacing w:line="278" w:lineRule="auto"/>
        <w:rPr>
          <w:noProof/>
        </w:rPr>
      </w:pPr>
      <w:r w:rsidRPr="00185D50">
        <w:rPr>
          <w:strike/>
          <w:noProof/>
        </w:rPr>
        <w:drawing>
          <wp:anchor distT="0" distB="0" distL="114300" distR="114300" simplePos="0" relativeHeight="251658241" behindDoc="0" locked="0" layoutInCell="1" allowOverlap="1" wp14:anchorId="41B37F8F" wp14:editId="0A27D369">
            <wp:simplePos x="0" y="0"/>
            <wp:positionH relativeFrom="column">
              <wp:posOffset>108585</wp:posOffset>
            </wp:positionH>
            <wp:positionV relativeFrom="paragraph">
              <wp:posOffset>8255</wp:posOffset>
            </wp:positionV>
            <wp:extent cx="439620" cy="450000"/>
            <wp:effectExtent l="0" t="0" r="5080" b="0"/>
            <wp:wrapSquare wrapText="bothSides"/>
            <wp:docPr id="209559436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94360" name="Picture 1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9620" cy="45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40DA" w:rsidRPr="005440DA">
        <w:rPr>
          <w:noProof/>
        </w:rPr>
        <w:t xml:space="preserve">The </w:t>
      </w:r>
      <w:r w:rsidR="002C4F8A" w:rsidRPr="002C4F8A">
        <w:rPr>
          <w:noProof/>
        </w:rPr>
        <w:t>Edward/Kolety-Wakool</w:t>
      </w:r>
      <w:r w:rsidR="00C5250D">
        <w:rPr>
          <w:noProof/>
        </w:rPr>
        <w:t xml:space="preserve"> </w:t>
      </w:r>
      <w:r w:rsidR="005440DA" w:rsidRPr="005440DA">
        <w:rPr>
          <w:noProof/>
        </w:rPr>
        <w:t>Environmental Water Reference Group visited the Deniliquin–Wakool area. They explored local creeks and wetlands. The group met with landholders and learned about environmental watering. They also spent time together on Country.</w:t>
      </w:r>
    </w:p>
    <w:p w14:paraId="15854D26" w14:textId="775BCDF5" w:rsidR="008B6887" w:rsidRPr="00544F25" w:rsidRDefault="003F3CB7" w:rsidP="00B91FC1">
      <w:pPr>
        <w:spacing w:line="278" w:lineRule="auto"/>
        <w:rPr>
          <w:noProof/>
        </w:rPr>
      </w:pPr>
      <w:r w:rsidRPr="00F92779">
        <w:rPr>
          <w:rFonts w:ascii="Calibri" w:hAnsi="Calibri"/>
          <w:noProof/>
        </w:rPr>
        <w:drawing>
          <wp:anchor distT="0" distB="0" distL="114300" distR="114300" simplePos="0" relativeHeight="251658262" behindDoc="0" locked="0" layoutInCell="1" allowOverlap="1" wp14:anchorId="3AD5038C" wp14:editId="2CDBDFDC">
            <wp:simplePos x="0" y="0"/>
            <wp:positionH relativeFrom="column">
              <wp:align>left</wp:align>
            </wp:positionH>
            <wp:positionV relativeFrom="paragraph">
              <wp:posOffset>20955</wp:posOffset>
            </wp:positionV>
            <wp:extent cx="457200" cy="413657"/>
            <wp:effectExtent l="0" t="0" r="0" b="5715"/>
            <wp:wrapSquare wrapText="bothSides"/>
            <wp:docPr id="9777138" name="Picture 9777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138" name="Picture 977713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657"/>
                    </a:xfrm>
                    <a:prstGeom prst="rect">
                      <a:avLst/>
                    </a:prstGeom>
                  </pic:spPr>
                </pic:pic>
              </a:graphicData>
            </a:graphic>
            <wp14:sizeRelH relativeFrom="page">
              <wp14:pctWidth>0</wp14:pctWidth>
            </wp14:sizeRelH>
            <wp14:sizeRelV relativeFrom="page">
              <wp14:pctHeight>0</wp14:pctHeight>
            </wp14:sizeRelV>
          </wp:anchor>
        </w:drawing>
      </w:r>
      <w:r w:rsidR="005440DA" w:rsidRPr="005440DA">
        <w:rPr>
          <w:noProof/>
        </w:rPr>
        <w:t>Mid-Murray Flow-MER researchers and Yarkuwa River Rangers attended a joint New Zealand and Australian Freshwater Science</w:t>
      </w:r>
      <w:r w:rsidR="00575AD3">
        <w:rPr>
          <w:noProof/>
        </w:rPr>
        <w:t xml:space="preserve"> Society (AFSS)</w:t>
      </w:r>
      <w:r w:rsidR="005440DA" w:rsidRPr="005440DA">
        <w:rPr>
          <w:noProof/>
        </w:rPr>
        <w:t xml:space="preserve"> conference. They presented collaborative work on environmental flows and water quality. They also shared their work on Indigenous engagement in river management. </w:t>
      </w:r>
    </w:p>
    <w:p w14:paraId="5AA24971" w14:textId="199934EF" w:rsidR="6493A836" w:rsidRDefault="6493A836" w:rsidP="6493A836">
      <w:pPr>
        <w:spacing w:line="278" w:lineRule="auto"/>
        <w:rPr>
          <w:noProof/>
        </w:rPr>
      </w:pPr>
    </w:p>
    <w:p w14:paraId="6C28B453" w14:textId="14BA4B3B" w:rsidR="00982A75" w:rsidRDefault="002C1BD4" w:rsidP="00916895">
      <w:pPr>
        <w:pStyle w:val="Heading3"/>
      </w:pPr>
      <w:r w:rsidRPr="00704AA5">
        <w:t>Goulburn River and Northern Victoria</w:t>
      </w:r>
      <w:r w:rsidR="007F1315" w:rsidRPr="00704AA5">
        <w:t>n</w:t>
      </w:r>
      <w:r w:rsidRPr="00704AA5">
        <w:t xml:space="preserve"> Tributaries</w:t>
      </w:r>
      <w:r w:rsidR="00FD5E9D">
        <w:t xml:space="preserve"> (GRANT)</w:t>
      </w:r>
    </w:p>
    <w:p w14:paraId="5C260BD8" w14:textId="381787BA" w:rsidR="00E54D7A" w:rsidRPr="00254997" w:rsidRDefault="004C50A6" w:rsidP="00F92779">
      <w:pPr>
        <w:spacing w:after="120"/>
      </w:pPr>
      <w:r>
        <w:rPr>
          <w:noProof/>
        </w:rPr>
        <w:drawing>
          <wp:anchor distT="0" distB="0" distL="114300" distR="114300" simplePos="0" relativeHeight="251658254" behindDoc="0" locked="0" layoutInCell="1" allowOverlap="1" wp14:anchorId="555AE8CD" wp14:editId="4E32F016">
            <wp:simplePos x="0" y="0"/>
            <wp:positionH relativeFrom="column">
              <wp:posOffset>104775</wp:posOffset>
            </wp:positionH>
            <wp:positionV relativeFrom="paragraph">
              <wp:posOffset>6350</wp:posOffset>
            </wp:positionV>
            <wp:extent cx="457200" cy="457200"/>
            <wp:effectExtent l="0" t="0" r="0" b="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435C4D" w:rsidRPr="00435C4D">
        <w:rPr>
          <w:noProof/>
        </w:rPr>
        <w:t xml:space="preserve">Surveys of larval fish took place in the </w:t>
      </w:r>
      <w:r w:rsidR="00656035">
        <w:rPr>
          <w:noProof/>
        </w:rPr>
        <w:t>L</w:t>
      </w:r>
      <w:r w:rsidR="00435C4D" w:rsidRPr="00435C4D">
        <w:rPr>
          <w:noProof/>
        </w:rPr>
        <w:t>ower Goulburn River, Broken, Campaspe</w:t>
      </w:r>
      <w:r w:rsidR="00656035">
        <w:rPr>
          <w:noProof/>
        </w:rPr>
        <w:t>,</w:t>
      </w:r>
      <w:r w:rsidR="00435C4D" w:rsidRPr="00435C4D">
        <w:rPr>
          <w:noProof/>
        </w:rPr>
        <w:t xml:space="preserve"> and Loddon rivers</w:t>
      </w:r>
      <w:r w:rsidR="00435C4D" w:rsidRPr="002C58AA">
        <w:rPr>
          <w:noProof/>
        </w:rPr>
        <w:t xml:space="preserve">. Field observations suggest Murray cod reproduced in the </w:t>
      </w:r>
      <w:r w:rsidR="00850C3D">
        <w:rPr>
          <w:noProof/>
        </w:rPr>
        <w:t>L</w:t>
      </w:r>
      <w:r w:rsidR="00435C4D" w:rsidRPr="002C58AA">
        <w:rPr>
          <w:noProof/>
        </w:rPr>
        <w:t>ower Goulburn River in 2025. This is a significant breeding success for this iconic native species in the area.</w:t>
      </w:r>
    </w:p>
    <w:p w14:paraId="0B068D80" w14:textId="49C5E589" w:rsidR="000651CA" w:rsidRDefault="00E54D7A" w:rsidP="6493A836">
      <w:pPr>
        <w:spacing w:after="120"/>
        <w:rPr>
          <w:rFonts w:ascii="Calibri" w:hAnsi="Calibri"/>
          <w:noProof/>
        </w:rPr>
      </w:pPr>
      <w:r w:rsidRPr="00F92779">
        <w:rPr>
          <w:rFonts w:ascii="Calibri" w:hAnsi="Calibri"/>
          <w:noProof/>
        </w:rPr>
        <w:drawing>
          <wp:anchor distT="0" distB="0" distL="114300" distR="114300" simplePos="0" relativeHeight="251658263" behindDoc="0" locked="0" layoutInCell="1" allowOverlap="1" wp14:anchorId="2E20DFA1" wp14:editId="0154CA27">
            <wp:simplePos x="0" y="0"/>
            <wp:positionH relativeFrom="column">
              <wp:posOffset>0</wp:posOffset>
            </wp:positionH>
            <wp:positionV relativeFrom="paragraph">
              <wp:posOffset>0</wp:posOffset>
            </wp:positionV>
            <wp:extent cx="457200" cy="413657"/>
            <wp:effectExtent l="0" t="0" r="0" b="5715"/>
            <wp:wrapSquare wrapText="bothSides"/>
            <wp:docPr id="210874793" name="Picture 2108747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4793" name="Picture 21087479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657"/>
                    </a:xfrm>
                    <a:prstGeom prst="rect">
                      <a:avLst/>
                    </a:prstGeom>
                  </pic:spPr>
                </pic:pic>
              </a:graphicData>
            </a:graphic>
            <wp14:sizeRelH relativeFrom="page">
              <wp14:pctWidth>0</wp14:pctWidth>
            </wp14:sizeRelH>
            <wp14:sizeRelV relativeFrom="page">
              <wp14:pctHeight>0</wp14:pctHeight>
            </wp14:sizeRelV>
          </wp:anchor>
        </w:drawing>
      </w:r>
      <w:r w:rsidR="00435C4D" w:rsidRPr="00435C4D" w:rsidDel="00BE5BC4">
        <w:rPr>
          <w:rFonts w:ascii="Calibri" w:hAnsi="Calibri"/>
          <w:noProof/>
        </w:rPr>
        <w:t xml:space="preserve">Staff attended a workshop with the Burnanga Indigenous Fishing Club. They talked about how the Goulburn Broken Catchment Management </w:t>
      </w:r>
      <w:r w:rsidR="00435C4D" w:rsidRPr="00435C4D" w:rsidDel="00BE5BC4">
        <w:rPr>
          <w:rFonts w:ascii="Calibri" w:hAnsi="Calibri"/>
          <w:noProof/>
        </w:rPr>
        <w:lastRenderedPageBreak/>
        <w:t>Authority and the GRANT Area-scale Project team could help support</w:t>
      </w:r>
      <w:r w:rsidR="00BE5BC4">
        <w:rPr>
          <w:rFonts w:ascii="Calibri" w:hAnsi="Calibri"/>
          <w:noProof/>
        </w:rPr>
        <w:t xml:space="preserve"> a</w:t>
      </w:r>
      <w:r w:rsidR="00435C4D" w:rsidRPr="00435C4D">
        <w:rPr>
          <w:rFonts w:ascii="Calibri" w:hAnsi="Calibri"/>
          <w:noProof/>
        </w:rPr>
        <w:t xml:space="preserve"> </w:t>
      </w:r>
      <w:r w:rsidR="00BE5BC4" w:rsidRPr="00435C4D">
        <w:rPr>
          <w:rFonts w:ascii="Calibri" w:hAnsi="Calibri"/>
          <w:noProof/>
        </w:rPr>
        <w:t xml:space="preserve">Yorta Yorta-led cultural monitoring </w:t>
      </w:r>
      <w:r w:rsidR="00435C4D" w:rsidRPr="00435C4D">
        <w:rPr>
          <w:rFonts w:ascii="Calibri" w:hAnsi="Calibri"/>
          <w:noProof/>
        </w:rPr>
        <w:t>project.</w:t>
      </w:r>
    </w:p>
    <w:p w14:paraId="3C8AD05C" w14:textId="1925DD51" w:rsidR="6493A836" w:rsidRDefault="6493A836" w:rsidP="6493A836">
      <w:pPr>
        <w:spacing w:after="120"/>
        <w:rPr>
          <w:rFonts w:ascii="Calibri" w:hAnsi="Calibri"/>
          <w:noProof/>
        </w:rPr>
      </w:pPr>
    </w:p>
    <w:p w14:paraId="6A305274" w14:textId="3B69F413" w:rsidR="008651CC" w:rsidRPr="00704AA5" w:rsidRDefault="00982A75" w:rsidP="00916895">
      <w:pPr>
        <w:pStyle w:val="Heading3"/>
      </w:pPr>
      <w:r w:rsidRPr="00704AA5">
        <w:t>Lower Murray and Coorong, Lower Lakes, and Murray Mouth System</w:t>
      </w:r>
    </w:p>
    <w:p w14:paraId="0155FF90" w14:textId="0188AD3F" w:rsidR="00F751E3" w:rsidRPr="00F92779" w:rsidRDefault="00F751E3" w:rsidP="00F92779">
      <w:pPr>
        <w:spacing w:after="120"/>
        <w:rPr>
          <w:rFonts w:ascii="Calibri" w:hAnsi="Calibri"/>
        </w:rPr>
      </w:pPr>
      <w:r>
        <w:rPr>
          <w:noProof/>
        </w:rPr>
        <w:drawing>
          <wp:anchor distT="0" distB="0" distL="114300" distR="114300" simplePos="0" relativeHeight="251658255" behindDoc="0" locked="0" layoutInCell="1" allowOverlap="1" wp14:anchorId="57EA6A19" wp14:editId="59AE6334">
            <wp:simplePos x="0" y="0"/>
            <wp:positionH relativeFrom="column">
              <wp:posOffset>0</wp:posOffset>
            </wp:positionH>
            <wp:positionV relativeFrom="paragraph">
              <wp:posOffset>635</wp:posOffset>
            </wp:positionV>
            <wp:extent cx="457200" cy="457200"/>
            <wp:effectExtent l="0" t="0" r="0" b="0"/>
            <wp:wrapSquare wrapText="bothSides"/>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F92815">
        <w:rPr>
          <w:noProof/>
        </w:rPr>
        <w:t>Native fish egg and larval samples were collected</w:t>
      </w:r>
      <w:r w:rsidR="00F66C44">
        <w:rPr>
          <w:noProof/>
        </w:rPr>
        <w:t xml:space="preserve">. </w:t>
      </w:r>
      <w:r w:rsidR="00F92815">
        <w:rPr>
          <w:noProof/>
        </w:rPr>
        <w:t xml:space="preserve">Further </w:t>
      </w:r>
      <w:r w:rsidR="00393531">
        <w:rPr>
          <w:noProof/>
        </w:rPr>
        <w:t xml:space="preserve">lab </w:t>
      </w:r>
      <w:r w:rsidR="00F92815">
        <w:rPr>
          <w:noProof/>
        </w:rPr>
        <w:t xml:space="preserve">testing will help identify species and numbers. </w:t>
      </w:r>
      <w:r w:rsidR="00435C4D" w:rsidRPr="00435C4D">
        <w:rPr>
          <w:noProof/>
        </w:rPr>
        <w:t xml:space="preserve">This information </w:t>
      </w:r>
      <w:r w:rsidR="00393531">
        <w:rPr>
          <w:noProof/>
        </w:rPr>
        <w:t>will help us understand</w:t>
      </w:r>
      <w:r w:rsidR="00435C4D" w:rsidRPr="00435C4D">
        <w:rPr>
          <w:noProof/>
        </w:rPr>
        <w:t xml:space="preserve"> breeding success.</w:t>
      </w:r>
    </w:p>
    <w:p w14:paraId="44A557A3" w14:textId="78C2317D" w:rsidR="00F751E3" w:rsidRPr="00F92779" w:rsidRDefault="006D6938" w:rsidP="00F92779">
      <w:pPr>
        <w:spacing w:after="120"/>
        <w:rPr>
          <w:rFonts w:ascii="Calibri" w:hAnsi="Calibri"/>
        </w:rPr>
      </w:pPr>
      <w:r w:rsidRPr="008C63AC">
        <w:rPr>
          <w:rFonts w:ascii="Calibri" w:hAnsi="Calibri"/>
          <w:noProof/>
        </w:rPr>
        <w:drawing>
          <wp:anchor distT="0" distB="0" distL="114300" distR="114300" simplePos="0" relativeHeight="251658258" behindDoc="0" locked="0" layoutInCell="1" allowOverlap="1" wp14:anchorId="1777DA7B" wp14:editId="1220A878">
            <wp:simplePos x="0" y="0"/>
            <wp:positionH relativeFrom="column">
              <wp:posOffset>-279</wp:posOffset>
            </wp:positionH>
            <wp:positionV relativeFrom="paragraph">
              <wp:posOffset>16101</wp:posOffset>
            </wp:positionV>
            <wp:extent cx="457200" cy="457200"/>
            <wp:effectExtent l="0" t="0" r="0" b="0"/>
            <wp:wrapSquare wrapText="bothSides"/>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007F2D73" w:rsidRPr="008C63AC">
        <w:rPr>
          <w:rFonts w:ascii="Calibri" w:hAnsi="Calibri"/>
          <w:noProof/>
        </w:rPr>
        <w:t>A new computer model has been developed</w:t>
      </w:r>
      <w:r w:rsidR="008C63AC" w:rsidRPr="008C63AC">
        <w:rPr>
          <w:rFonts w:ascii="Calibri" w:hAnsi="Calibri"/>
          <w:noProof/>
        </w:rPr>
        <w:t xml:space="preserve"> </w:t>
      </w:r>
      <w:r w:rsidR="007F2D73" w:rsidRPr="008C63AC">
        <w:rPr>
          <w:rFonts w:ascii="Calibri" w:hAnsi="Calibri"/>
          <w:noProof/>
        </w:rPr>
        <w:t>to better understand water flows</w:t>
      </w:r>
      <w:r w:rsidR="00393531" w:rsidRPr="008C63AC">
        <w:rPr>
          <w:rFonts w:ascii="Calibri" w:hAnsi="Calibri"/>
          <w:noProof/>
        </w:rPr>
        <w:t xml:space="preserve"> around weirs 7-9 in the </w:t>
      </w:r>
      <w:r w:rsidR="007F2D73" w:rsidRPr="008C63AC">
        <w:rPr>
          <w:rFonts w:ascii="Calibri" w:hAnsi="Calibri"/>
          <w:noProof/>
        </w:rPr>
        <w:t xml:space="preserve">Lower Murray River. This model </w:t>
      </w:r>
      <w:r w:rsidR="00393531" w:rsidRPr="008C63AC">
        <w:rPr>
          <w:rFonts w:ascii="Calibri" w:hAnsi="Calibri"/>
          <w:noProof/>
        </w:rPr>
        <w:t>will show</w:t>
      </w:r>
      <w:r w:rsidR="007F2D73" w:rsidRPr="008C63AC">
        <w:rPr>
          <w:rFonts w:ascii="Calibri" w:hAnsi="Calibri"/>
          <w:noProof/>
        </w:rPr>
        <w:t xml:space="preserve"> how water moves through the</w:t>
      </w:r>
      <w:r w:rsidR="00393531" w:rsidRPr="008C63AC">
        <w:rPr>
          <w:rFonts w:ascii="Calibri" w:hAnsi="Calibri"/>
          <w:noProof/>
        </w:rPr>
        <w:t xml:space="preserve"> river and affects habitats</w:t>
      </w:r>
      <w:r w:rsidR="007F2D73" w:rsidRPr="008C63AC">
        <w:rPr>
          <w:rFonts w:ascii="Calibri" w:hAnsi="Calibri"/>
          <w:noProof/>
        </w:rPr>
        <w:t>.</w:t>
      </w:r>
    </w:p>
    <w:p w14:paraId="50A9A6A3" w14:textId="23A2388C" w:rsidR="00254997" w:rsidRPr="00254997" w:rsidRDefault="00F751E3" w:rsidP="00254997">
      <w:pPr>
        <w:spacing w:after="120"/>
        <w:rPr>
          <w:rFonts w:ascii="Calibri" w:hAnsi="Calibri"/>
        </w:rPr>
      </w:pPr>
      <w:r w:rsidRPr="00F92779">
        <w:rPr>
          <w:rFonts w:ascii="Calibri" w:hAnsi="Calibri"/>
          <w:noProof/>
        </w:rPr>
        <w:drawing>
          <wp:anchor distT="0" distB="0" distL="114300" distR="114300" simplePos="0" relativeHeight="251658264" behindDoc="0" locked="0" layoutInCell="1" allowOverlap="1" wp14:anchorId="273D6F3E" wp14:editId="02729899">
            <wp:simplePos x="0" y="0"/>
            <wp:positionH relativeFrom="column">
              <wp:posOffset>0</wp:posOffset>
            </wp:positionH>
            <wp:positionV relativeFrom="paragraph">
              <wp:posOffset>0</wp:posOffset>
            </wp:positionV>
            <wp:extent cx="457200" cy="413657"/>
            <wp:effectExtent l="0" t="0" r="0" b="5715"/>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 cy="413657"/>
                    </a:xfrm>
                    <a:prstGeom prst="rect">
                      <a:avLst/>
                    </a:prstGeom>
                  </pic:spPr>
                </pic:pic>
              </a:graphicData>
            </a:graphic>
            <wp14:sizeRelH relativeFrom="page">
              <wp14:pctWidth>0</wp14:pctWidth>
            </wp14:sizeRelH>
            <wp14:sizeRelV relativeFrom="page">
              <wp14:pctHeight>0</wp14:pctHeight>
            </wp14:sizeRelV>
          </wp:anchor>
        </w:drawing>
      </w:r>
      <w:r w:rsidR="007F2D73" w:rsidRPr="007F2D73">
        <w:rPr>
          <w:rFonts w:ascii="Calibri" w:hAnsi="Calibri"/>
          <w:noProof/>
        </w:rPr>
        <w:t xml:space="preserve">Members of the Lower Murray team won the </w:t>
      </w:r>
      <w:r w:rsidR="007F2D73" w:rsidRPr="6493A836">
        <w:rPr>
          <w:rFonts w:ascii="Calibri" w:hAnsi="Calibri"/>
          <w:i/>
          <w:iCs/>
          <w:noProof/>
        </w:rPr>
        <w:t>Delivering Better Outcomes for Aboriginal Communities</w:t>
      </w:r>
      <w:r w:rsidR="007F2D73" w:rsidRPr="007F2D73">
        <w:rPr>
          <w:rFonts w:ascii="Calibri" w:hAnsi="Calibri"/>
          <w:noProof/>
        </w:rPr>
        <w:t xml:space="preserve"> </w:t>
      </w:r>
      <w:r w:rsidR="00393531" w:rsidRPr="007F2D73">
        <w:rPr>
          <w:rFonts w:ascii="Calibri" w:hAnsi="Calibri"/>
          <w:noProof/>
        </w:rPr>
        <w:t>award</w:t>
      </w:r>
      <w:r w:rsidR="007F2D73" w:rsidRPr="007F2D73">
        <w:rPr>
          <w:rFonts w:ascii="Calibri" w:hAnsi="Calibri"/>
          <w:noProof/>
        </w:rPr>
        <w:t>. It recognised the collaborative Pondi (Murray Cod) monitoring work</w:t>
      </w:r>
      <w:r w:rsidR="00311955" w:rsidRPr="6493A836">
        <w:rPr>
          <w:rFonts w:ascii="Calibri" w:hAnsi="Calibri"/>
          <w:noProof/>
        </w:rPr>
        <w:t xml:space="preserve"> </w:t>
      </w:r>
      <w:r w:rsidR="007F2D73" w:rsidRPr="6493A836">
        <w:rPr>
          <w:rFonts w:ascii="Calibri" w:hAnsi="Calibri"/>
          <w:noProof/>
        </w:rPr>
        <w:t>between the South Australian Research and Development Institute Inland Waters and the Ngarrindjeri and River Murray and Mallee Aboriginal Corporations.</w:t>
      </w:r>
    </w:p>
    <w:p w14:paraId="14FA877A" w14:textId="04862634" w:rsidR="002C32BA" w:rsidRPr="00F372CB" w:rsidRDefault="002C32BA" w:rsidP="00254997">
      <w:pPr>
        <w:spacing w:after="120"/>
        <w:rPr>
          <w:i/>
          <w:iCs/>
          <w:color w:val="083A42" w:themeColor="text2"/>
          <w:sz w:val="18"/>
          <w:szCs w:val="18"/>
        </w:rPr>
      </w:pPr>
    </w:p>
    <w:sectPr w:rsidR="002C32BA" w:rsidRPr="00F372CB" w:rsidSect="00896894">
      <w:type w:val="continuous"/>
      <w:pgSz w:w="11906" w:h="16838" w:code="9"/>
      <w:pgMar w:top="567" w:right="454" w:bottom="1560" w:left="454" w:header="0" w:footer="102" w:gutter="0"/>
      <w:cols w:num="2" w:space="1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17B9" w14:textId="77777777" w:rsidR="00A05A6B" w:rsidRPr="004A682B" w:rsidRDefault="00A05A6B" w:rsidP="005971AB">
      <w:r w:rsidRPr="004A682B">
        <w:separator/>
      </w:r>
    </w:p>
  </w:endnote>
  <w:endnote w:type="continuationSeparator" w:id="0">
    <w:p w14:paraId="50DFE021" w14:textId="77777777" w:rsidR="00A05A6B" w:rsidRPr="004A682B" w:rsidRDefault="00A05A6B" w:rsidP="005971AB">
      <w:r w:rsidRPr="004A682B">
        <w:continuationSeparator/>
      </w:r>
    </w:p>
  </w:endnote>
  <w:endnote w:type="continuationNotice" w:id="1">
    <w:p w14:paraId="007B6CB2" w14:textId="77777777" w:rsidR="00A05A6B" w:rsidRPr="004A682B" w:rsidRDefault="00A05A6B" w:rsidP="005971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F441" w14:textId="18C53C4F" w:rsidR="000A4BA1" w:rsidRDefault="000A4BA1">
    <w:pPr>
      <w:pStyle w:val="Footer"/>
    </w:pPr>
    <w:r>
      <w:rPr>
        <w:noProof/>
      </w:rPr>
      <mc:AlternateContent>
        <mc:Choice Requires="wps">
          <w:drawing>
            <wp:anchor distT="0" distB="0" distL="0" distR="0" simplePos="0" relativeHeight="251658252" behindDoc="0" locked="0" layoutInCell="1" allowOverlap="1" wp14:anchorId="61A76C5A" wp14:editId="3BD9C867">
              <wp:simplePos x="635" y="635"/>
              <wp:positionH relativeFrom="page">
                <wp:align>center</wp:align>
              </wp:positionH>
              <wp:positionV relativeFrom="page">
                <wp:align>bottom</wp:align>
              </wp:positionV>
              <wp:extent cx="551815" cy="391160"/>
              <wp:effectExtent l="0" t="0" r="635" b="0"/>
              <wp:wrapNone/>
              <wp:docPr id="15648051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D18CE92" w14:textId="6BB9A987" w:rsidR="000A4BA1" w:rsidRPr="000A4BA1" w:rsidRDefault="000A4BA1" w:rsidP="000A4BA1">
                          <w:pPr>
                            <w:spacing w:after="0"/>
                            <w:rPr>
                              <w:rFonts w:ascii="Calibri" w:eastAsia="Calibri" w:hAnsi="Calibri" w:cs="Calibri"/>
                              <w:noProof/>
                              <w:color w:val="FF0000"/>
                              <w:sz w:val="24"/>
                              <w:szCs w:val="24"/>
                            </w:rPr>
                          </w:pPr>
                          <w:r w:rsidRPr="000A4BA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76C5A"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" filled="f" stroked="f">
              <v:textbox style="mso-fit-shape-to-text:t" inset="0,0,0,15pt">
                <w:txbxContent>
                  <w:p w14:paraId="6D18CE92" w14:textId="6BB9A987" w:rsidR="000A4BA1" w:rsidRPr="000A4BA1" w:rsidRDefault="000A4BA1" w:rsidP="000A4BA1">
                    <w:pPr>
                      <w:spacing w:after="0"/>
                      <w:rPr>
                        <w:rFonts w:ascii="Calibri" w:eastAsia="Calibri" w:hAnsi="Calibri" w:cs="Calibri"/>
                        <w:noProof/>
                        <w:color w:val="FF0000"/>
                        <w:sz w:val="24"/>
                        <w:szCs w:val="24"/>
                      </w:rPr>
                    </w:pPr>
                    <w:r w:rsidRPr="000A4BA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63BE" w14:textId="3453A364" w:rsidR="002F6011" w:rsidRPr="004A682B" w:rsidRDefault="00BF1951" w:rsidP="005971AB">
    <w:pPr>
      <w:pStyle w:val="Footer"/>
    </w:pPr>
    <w:r w:rsidRPr="004A682B">
      <w:rPr>
        <w:noProof/>
      </w:rPr>
      <w:drawing>
        <wp:anchor distT="0" distB="0" distL="114300" distR="114300" simplePos="0" relativeHeight="251658253" behindDoc="0" locked="0" layoutInCell="1" allowOverlap="1" wp14:anchorId="07AFF8A4" wp14:editId="04E25FBB">
          <wp:simplePos x="0" y="0"/>
          <wp:positionH relativeFrom="page">
            <wp:posOffset>41097</wp:posOffset>
          </wp:positionH>
          <wp:positionV relativeFrom="paragraph">
            <wp:posOffset>-737192</wp:posOffset>
          </wp:positionV>
          <wp:extent cx="7449185" cy="898164"/>
          <wp:effectExtent l="57150" t="57150" r="56515" b="54610"/>
          <wp:wrapNone/>
          <wp:docPr id="251315519" name="Picture 21" descr="The Flow-MER Program team acknowledges the First Nations communities of the Murray–Darling Basin and pays respect to Elders past and present. We acknowledge First Nations people as the Traditional Owners of the land, water and sky Country across the Basin and value the expertise, wisdom and enduring connections that have informed their care for Country over millennia. We recognise the intrinsic connection of First Nations people to Country, and we value the enduring cultural, social, environmental, spiritual, and economic connection to the rivers, wetlands, and floodplains of the Basin. ">
            <a:extLst xmlns:a="http://schemas.openxmlformats.org/drawingml/2006/main">
              <a:ext uri="{FF2B5EF4-FFF2-40B4-BE49-F238E27FC236}">
                <a16:creationId xmlns:a16="http://schemas.microsoft.com/office/drawing/2014/main" id="{F72FAE68-B42A-2A21-7A75-C2E1AC5AE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545" name="Picture 21" descr="The Flow-MER Program team acknowledges the First Nations communities of the Murray–Darling Basin and pays respect to Elders past and present. We acknowledge First Nations people as the Traditional Owners of the land, water and sky Country across the Basin and value the expertise, wisdom and enduring connections that have informed their care for Country over millennia. We recognise the intrinsic connection of First Nations people to Country, and we value the enduring cultural, social, environmental, spiritual, and economic connection to the rivers, wetlands, and floodplains of the Basin. ">
                    <a:extLst>
                      <a:ext uri="{FF2B5EF4-FFF2-40B4-BE49-F238E27FC236}">
                        <a16:creationId xmlns:a16="http://schemas.microsoft.com/office/drawing/2014/main" id="{F72FAE68-B42A-2A21-7A75-C2E1AC5AEE72}"/>
                      </a:ext>
                    </a:extLst>
                  </pic:cNvPr>
                  <pic:cNvPicPr>
                    <a:picLocks noChangeAspect="1"/>
                  </pic:cNvPicPr>
                </pic:nvPicPr>
                <pic:blipFill rotWithShape="1">
                  <a:blip r:embed="rId1">
                    <a:extLst>
                      <a:ext uri="{28A0092B-C50C-407E-A947-70E740481C1C}">
                        <a14:useLocalDpi xmlns:a14="http://schemas.microsoft.com/office/drawing/2010/main" val="0"/>
                      </a:ext>
                    </a:extLst>
                  </a:blip>
                  <a:srcRect l="448" t="3996" r="662" b="4175"/>
                  <a:stretch/>
                </pic:blipFill>
                <pic:spPr bwMode="auto">
                  <a:xfrm>
                    <a:off x="0" y="0"/>
                    <a:ext cx="7449185" cy="898164"/>
                  </a:xfrm>
                  <a:prstGeom prst="rect">
                    <a:avLst/>
                  </a:prstGeom>
                  <a:ln w="57150" cap="flat" cmpd="sng" algn="ctr">
                    <a:solidFill>
                      <a:schemeClr val="tx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1EDC" w:rsidRPr="004A682B">
      <w:rPr>
        <w:noProof/>
      </w:rPr>
      <mc:AlternateContent>
        <mc:Choice Requires="wps">
          <w:drawing>
            <wp:anchor distT="0" distB="0" distL="114300" distR="114300" simplePos="0" relativeHeight="251658243" behindDoc="0" locked="0" layoutInCell="1" allowOverlap="1" wp14:anchorId="1E4A94F5" wp14:editId="7EA252E9">
              <wp:simplePos x="0" y="0"/>
              <wp:positionH relativeFrom="page">
                <wp:posOffset>39256</wp:posOffset>
              </wp:positionH>
              <wp:positionV relativeFrom="paragraph">
                <wp:posOffset>-734695</wp:posOffset>
              </wp:positionV>
              <wp:extent cx="7550150" cy="968400"/>
              <wp:effectExtent l="0" t="0" r="0" b="3175"/>
              <wp:wrapNone/>
              <wp:docPr id="114637098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0150" cy="9684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2B0D0" id="Rectangle 2" o:spid="_x0000_s1026" alt="&quot;&quot;" style="position:absolute;margin-left:3.1pt;margin-top:-57.85pt;width:594.5pt;height:76.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" fillcolor="#083a42 [3215]" stroked="f"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CC29" w14:textId="712DA40D" w:rsidR="000905C4" w:rsidRPr="004A682B" w:rsidRDefault="000A4BA1">
    <w:pPr>
      <w:pStyle w:val="Footer"/>
    </w:pPr>
    <w:r>
      <w:rPr>
        <w:noProof/>
      </w:rPr>
      <mc:AlternateContent>
        <mc:Choice Requires="wps">
          <w:drawing>
            <wp:anchor distT="0" distB="0" distL="0" distR="0" simplePos="0" relativeHeight="251658251" behindDoc="0" locked="0" layoutInCell="1" allowOverlap="1" wp14:anchorId="7EFB7A8F" wp14:editId="500A8A4A">
              <wp:simplePos x="635" y="635"/>
              <wp:positionH relativeFrom="page">
                <wp:align>center</wp:align>
              </wp:positionH>
              <wp:positionV relativeFrom="page">
                <wp:align>bottom</wp:align>
              </wp:positionV>
              <wp:extent cx="551815" cy="391160"/>
              <wp:effectExtent l="0" t="0" r="635" b="0"/>
              <wp:wrapNone/>
              <wp:docPr id="8933554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037086C" w14:textId="4CBB2DE6" w:rsidR="000A4BA1" w:rsidRPr="000A4BA1" w:rsidRDefault="000A4BA1" w:rsidP="000A4BA1">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FB7A8F" id="_x0000_t202" coordsize="21600,21600" o:spt="202" path="m,l,21600r21600,l21600,xe">
              <v:stroke joinstyle="miter"/>
              <v:path gradientshapeok="t" o:connecttype="rect"/>
            </v:shapetype>
            <v:shape id="Text Box 4" o:spid="_x0000_s1030" type="#_x0000_t202" alt="OFFICIAL" style="position:absolute;margin-left:0;margin-top:0;width:43.45pt;height:30.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" filled="f" stroked="f">
              <v:textbox style="mso-fit-shape-to-text:t" inset="0,0,0,15pt">
                <w:txbxContent>
                  <w:p w14:paraId="6037086C" w14:textId="4CBB2DE6" w:rsidR="000A4BA1" w:rsidRPr="000A4BA1" w:rsidRDefault="000A4BA1" w:rsidP="000A4BA1">
                    <w:pPr>
                      <w:spacing w:after="0"/>
                      <w:rPr>
                        <w:rFonts w:ascii="Calibri" w:eastAsia="Calibri" w:hAnsi="Calibri" w:cs="Calibri"/>
                        <w:noProof/>
                        <w:color w:val="FF0000"/>
                        <w:sz w:val="24"/>
                        <w:szCs w:val="24"/>
                      </w:rPr>
                    </w:pPr>
                  </w:p>
                </w:txbxContent>
              </v:textbox>
              <w10:wrap anchorx="page" anchory="page"/>
            </v:shape>
          </w:pict>
        </mc:Fallback>
      </mc:AlternateContent>
    </w:r>
    <w:r w:rsidR="00A8248C" w:rsidRPr="004A682B">
      <w:rPr>
        <w:noProof/>
      </w:rPr>
      <w:drawing>
        <wp:anchor distT="0" distB="0" distL="114300" distR="114300" simplePos="0" relativeHeight="251658247" behindDoc="0" locked="0" layoutInCell="1" allowOverlap="1" wp14:anchorId="7E2A2E2C" wp14:editId="68BED2EC">
          <wp:simplePos x="0" y="0"/>
          <wp:positionH relativeFrom="page">
            <wp:align>left</wp:align>
          </wp:positionH>
          <wp:positionV relativeFrom="paragraph">
            <wp:posOffset>-728980</wp:posOffset>
          </wp:positionV>
          <wp:extent cx="7449185" cy="898164"/>
          <wp:effectExtent l="57150" t="57150" r="56515" b="54610"/>
          <wp:wrapNone/>
          <wp:docPr id="1925329024" name="Picture 21" descr="The Flow-MER Program team acknowledges the First Nations communities of the Murray–Darling Basin and pays respect to Elders past and present. We acknowledge First Nations people as the Traditional Owners of the land, water and sky Country across the Basin and value the expertise, wisdom and enduring connections that have informed their care for Country over millennia. We recognise the intrinsic connection of First Nations people to Country, and we value the enduring cultural, social, environmental, spiritual, and economic connection to the rivers, wetlands, and floodplains of the Basin. ">
            <a:extLst xmlns:a="http://schemas.openxmlformats.org/drawingml/2006/main">
              <a:ext uri="{FF2B5EF4-FFF2-40B4-BE49-F238E27FC236}">
                <a16:creationId xmlns:a16="http://schemas.microsoft.com/office/drawing/2014/main" id="{F72FAE68-B42A-2A21-7A75-C2E1AC5AE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545" name="Picture 21" descr="The Flow-MER Program team acknowledges the First Nations communities of the Murray–Darling Basin and pays respect to Elders past and present. We acknowledge First Nations people as the Traditional Owners of the land, water and sky Country across the Basin and value the expertise, wisdom and enduring connections that have informed their care for Country over millennia. We recognise the intrinsic connection of First Nations people to Country, and we value the enduring cultural, social, environmental, spiritual, and economic connection to the rivers, wetlands, and floodplains of the Basin. ">
                    <a:extLst>
                      <a:ext uri="{FF2B5EF4-FFF2-40B4-BE49-F238E27FC236}">
                        <a16:creationId xmlns:a16="http://schemas.microsoft.com/office/drawing/2014/main" id="{F72FAE68-B42A-2A21-7A75-C2E1AC5AEE72}"/>
                      </a:ext>
                    </a:extLst>
                  </pic:cNvPr>
                  <pic:cNvPicPr>
                    <a:picLocks noChangeAspect="1"/>
                  </pic:cNvPicPr>
                </pic:nvPicPr>
                <pic:blipFill rotWithShape="1">
                  <a:blip r:embed="rId1">
                    <a:extLst>
                      <a:ext uri="{28A0092B-C50C-407E-A947-70E740481C1C}">
                        <a14:useLocalDpi xmlns:a14="http://schemas.microsoft.com/office/drawing/2010/main" val="0"/>
                      </a:ext>
                    </a:extLst>
                  </a:blip>
                  <a:srcRect l="448" t="3996" r="662" b="4175"/>
                  <a:stretch/>
                </pic:blipFill>
                <pic:spPr bwMode="auto">
                  <a:xfrm>
                    <a:off x="0" y="0"/>
                    <a:ext cx="7449185" cy="898164"/>
                  </a:xfrm>
                  <a:prstGeom prst="rect">
                    <a:avLst/>
                  </a:prstGeom>
                  <a:ln w="57150" cap="flat" cmpd="sng" algn="ctr">
                    <a:solidFill>
                      <a:schemeClr val="tx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76B8" w:rsidRPr="004A682B">
      <w:rPr>
        <w:noProof/>
      </w:rPr>
      <mc:AlternateContent>
        <mc:Choice Requires="wps">
          <w:drawing>
            <wp:anchor distT="0" distB="0" distL="114300" distR="114300" simplePos="0" relativeHeight="251658240" behindDoc="0" locked="0" layoutInCell="1" allowOverlap="1" wp14:anchorId="601B2A7E" wp14:editId="0D3A1E36">
              <wp:simplePos x="0" y="0"/>
              <wp:positionH relativeFrom="page">
                <wp:align>right</wp:align>
              </wp:positionH>
              <wp:positionV relativeFrom="paragraph">
                <wp:posOffset>-765427</wp:posOffset>
              </wp:positionV>
              <wp:extent cx="7538085" cy="968400"/>
              <wp:effectExtent l="0" t="0" r="5715" b="3175"/>
              <wp:wrapNone/>
              <wp:docPr id="6520279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8085" cy="9684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B39F2D" id="Rectangle 2" o:spid="_x0000_s1026" alt="&quot;&quot;" style="position:absolute;margin-left:542.35pt;margin-top:-60.25pt;width:593.55pt;height:76.2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" fillcolor="#083a42 [3215]"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2CA1" w14:textId="77777777" w:rsidR="00A05A6B" w:rsidRPr="004A682B" w:rsidRDefault="00A05A6B" w:rsidP="005971AB">
      <w:r w:rsidRPr="004A682B">
        <w:separator/>
      </w:r>
    </w:p>
  </w:footnote>
  <w:footnote w:type="continuationSeparator" w:id="0">
    <w:p w14:paraId="56B05D69" w14:textId="77777777" w:rsidR="00A05A6B" w:rsidRPr="004A682B" w:rsidRDefault="00A05A6B" w:rsidP="005971AB">
      <w:r w:rsidRPr="004A682B">
        <w:continuationSeparator/>
      </w:r>
    </w:p>
  </w:footnote>
  <w:footnote w:type="continuationNotice" w:id="1">
    <w:p w14:paraId="5A02E4A9" w14:textId="77777777" w:rsidR="00A05A6B" w:rsidRPr="004A682B" w:rsidRDefault="00A05A6B" w:rsidP="005971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38D7" w14:textId="769111B4" w:rsidR="000A4BA1" w:rsidRDefault="000A4BA1">
    <w:pPr>
      <w:pStyle w:val="Header"/>
    </w:pPr>
    <w:r>
      <w:rPr>
        <w:noProof/>
      </w:rPr>
      <mc:AlternateContent>
        <mc:Choice Requires="wps">
          <w:drawing>
            <wp:anchor distT="0" distB="0" distL="0" distR="0" simplePos="0" relativeHeight="251658249" behindDoc="0" locked="0" layoutInCell="1" allowOverlap="1" wp14:anchorId="07964D95" wp14:editId="3AE94B63">
              <wp:simplePos x="635" y="635"/>
              <wp:positionH relativeFrom="page">
                <wp:align>center</wp:align>
              </wp:positionH>
              <wp:positionV relativeFrom="page">
                <wp:align>top</wp:align>
              </wp:positionV>
              <wp:extent cx="551815" cy="391160"/>
              <wp:effectExtent l="0" t="0" r="635" b="8890"/>
              <wp:wrapNone/>
              <wp:docPr id="1566440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8EE3B69" w14:textId="666A2460" w:rsidR="000A4BA1" w:rsidRPr="000A4BA1" w:rsidRDefault="000A4BA1" w:rsidP="000A4BA1">
                          <w:pPr>
                            <w:spacing w:after="0"/>
                            <w:rPr>
                              <w:rFonts w:ascii="Calibri" w:eastAsia="Calibri" w:hAnsi="Calibri" w:cs="Calibri"/>
                              <w:noProof/>
                              <w:color w:val="FF0000"/>
                              <w:sz w:val="24"/>
                              <w:szCs w:val="24"/>
                            </w:rPr>
                          </w:pPr>
                          <w:r w:rsidRPr="000A4BA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964D95"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" filled="f" stroked="f">
              <v:textbox style="mso-fit-shape-to-text:t" inset="0,15pt,0,0">
                <w:txbxContent>
                  <w:p w14:paraId="78EE3B69" w14:textId="666A2460" w:rsidR="000A4BA1" w:rsidRPr="000A4BA1" w:rsidRDefault="000A4BA1" w:rsidP="000A4BA1">
                    <w:pPr>
                      <w:spacing w:after="0"/>
                      <w:rPr>
                        <w:rFonts w:ascii="Calibri" w:eastAsia="Calibri" w:hAnsi="Calibri" w:cs="Calibri"/>
                        <w:noProof/>
                        <w:color w:val="FF0000"/>
                        <w:sz w:val="24"/>
                        <w:szCs w:val="24"/>
                      </w:rPr>
                    </w:pPr>
                    <w:r w:rsidRPr="000A4BA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0B44" w14:textId="45F8641F" w:rsidR="00823688" w:rsidRPr="004A682B" w:rsidRDefault="000A4BA1" w:rsidP="005971AB">
    <w:pPr>
      <w:pStyle w:val="Header"/>
    </w:pPr>
    <w:r>
      <w:rPr>
        <w:noProof/>
      </w:rPr>
      <mc:AlternateContent>
        <mc:Choice Requires="wps">
          <w:drawing>
            <wp:anchor distT="0" distB="0" distL="0" distR="0" simplePos="0" relativeHeight="251658250" behindDoc="0" locked="0" layoutInCell="1" allowOverlap="1" wp14:anchorId="40DD40D7" wp14:editId="73B00FE2">
              <wp:simplePos x="635" y="635"/>
              <wp:positionH relativeFrom="page">
                <wp:align>center</wp:align>
              </wp:positionH>
              <wp:positionV relativeFrom="page">
                <wp:align>top</wp:align>
              </wp:positionV>
              <wp:extent cx="551815" cy="391160"/>
              <wp:effectExtent l="0" t="0" r="635" b="8890"/>
              <wp:wrapNone/>
              <wp:docPr id="57937866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E2A3FED" w14:textId="687B3376" w:rsidR="000A4BA1" w:rsidRPr="000A4BA1" w:rsidRDefault="000A4BA1" w:rsidP="000A4BA1">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DD40D7"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" filled="f" stroked="f">
              <v:textbox style="mso-fit-shape-to-text:t" inset="0,15pt,0,0">
                <w:txbxContent>
                  <w:p w14:paraId="7E2A3FED" w14:textId="687B3376" w:rsidR="000A4BA1" w:rsidRPr="000A4BA1" w:rsidRDefault="000A4BA1" w:rsidP="000A4BA1">
                    <w:pPr>
                      <w:spacing w:after="0"/>
                      <w:rPr>
                        <w:rFonts w:ascii="Calibri" w:eastAsia="Calibri" w:hAnsi="Calibri" w:cs="Calibri"/>
                        <w:noProof/>
                        <w:color w:val="FF0000"/>
                        <w:sz w:val="24"/>
                        <w:szCs w:val="24"/>
                      </w:rPr>
                    </w:pPr>
                  </w:p>
                </w:txbxContent>
              </v:textbox>
              <w10:wrap anchorx="page" anchory="page"/>
            </v:shape>
          </w:pict>
        </mc:Fallback>
      </mc:AlternateContent>
    </w:r>
    <w:r w:rsidR="000A10C1" w:rsidRPr="004A682B">
      <w:rPr>
        <w:noProof/>
      </w:rPr>
      <mc:AlternateContent>
        <mc:Choice Requires="wps">
          <w:drawing>
            <wp:anchor distT="0" distB="0" distL="114300" distR="114300" simplePos="0" relativeHeight="251658245" behindDoc="0" locked="0" layoutInCell="1" allowOverlap="1" wp14:anchorId="570A8F14" wp14:editId="4B1FCEBA">
              <wp:simplePos x="0" y="0"/>
              <wp:positionH relativeFrom="page">
                <wp:align>left</wp:align>
              </wp:positionH>
              <wp:positionV relativeFrom="paragraph">
                <wp:posOffset>0</wp:posOffset>
              </wp:positionV>
              <wp:extent cx="7590081" cy="440675"/>
              <wp:effectExtent l="0" t="0" r="0" b="0"/>
              <wp:wrapNone/>
              <wp:docPr id="118160002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90081" cy="44067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F4F03" id="Rectangle 2" o:spid="_x0000_s1026" alt="&quot;&quot;" style="position:absolute;margin-left:0;margin-top:0;width:597.65pt;height:34.7pt;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" fillcolor="#083a42 [3215]" stroked="f" strokeweight="1pt">
              <w10:wrap anchorx="page"/>
            </v:rect>
          </w:pict>
        </mc:Fallback>
      </mc:AlternateContent>
    </w:r>
  </w:p>
  <w:p w14:paraId="5E4C0F9C" w14:textId="77777777" w:rsidR="00BD00E8" w:rsidRPr="004A682B" w:rsidRDefault="00BD00E8" w:rsidP="005971AB">
    <w:pPr>
      <w:pStyle w:val="Header"/>
    </w:pPr>
  </w:p>
  <w:p w14:paraId="26FFC0B2" w14:textId="77777777" w:rsidR="002F6011" w:rsidRPr="004A682B" w:rsidRDefault="002F6011" w:rsidP="005971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0A1D" w14:textId="465895CD" w:rsidR="00823688" w:rsidRPr="004A682B" w:rsidRDefault="000A4BA1" w:rsidP="005971AB">
    <w:pPr>
      <w:pStyle w:val="Header"/>
    </w:pPr>
    <w:r>
      <w:rPr>
        <w:noProof/>
      </w:rPr>
      <mc:AlternateContent>
        <mc:Choice Requires="wps">
          <w:drawing>
            <wp:anchor distT="0" distB="0" distL="0" distR="0" simplePos="0" relativeHeight="251658248" behindDoc="0" locked="0" layoutInCell="1" allowOverlap="1" wp14:anchorId="5D50CE9A" wp14:editId="208963DE">
              <wp:simplePos x="635" y="635"/>
              <wp:positionH relativeFrom="page">
                <wp:align>center</wp:align>
              </wp:positionH>
              <wp:positionV relativeFrom="page">
                <wp:align>top</wp:align>
              </wp:positionV>
              <wp:extent cx="551815" cy="391160"/>
              <wp:effectExtent l="0" t="0" r="635" b="8890"/>
              <wp:wrapNone/>
              <wp:docPr id="5320483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7B2993E" w14:textId="7885EA78" w:rsidR="000A4BA1" w:rsidRPr="000A4BA1" w:rsidRDefault="000A4BA1" w:rsidP="000A4BA1">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50CE9A" id="_x0000_t202" coordsize="21600,21600" o:spt="202" path="m,l,21600r21600,l21600,xe">
              <v:stroke joinstyle="miter"/>
              <v:path gradientshapeok="t" o:connecttype="rect"/>
            </v:shapetype>
            <v:shape id="Text Box 1" o:spid="_x0000_s1029" type="#_x0000_t202" alt="OFFICIAL" style="position:absolute;margin-left:0;margin-top:0;width:43.45pt;height:30.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D8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" filled="f" stroked="f">
              <v:textbox style="mso-fit-shape-to-text:t" inset="0,15pt,0,0">
                <w:txbxContent>
                  <w:p w14:paraId="17B2993E" w14:textId="7885EA78" w:rsidR="000A4BA1" w:rsidRPr="000A4BA1" w:rsidRDefault="000A4BA1" w:rsidP="000A4BA1">
                    <w:pPr>
                      <w:spacing w:after="0"/>
                      <w:rPr>
                        <w:rFonts w:ascii="Calibri" w:eastAsia="Calibri" w:hAnsi="Calibri" w:cs="Calibri"/>
                        <w:noProof/>
                        <w:color w:val="FF0000"/>
                        <w:sz w:val="24"/>
                        <w:szCs w:val="24"/>
                      </w:rPr>
                    </w:pPr>
                  </w:p>
                </w:txbxContent>
              </v:textbox>
              <w10:wrap anchorx="page" anchory="page"/>
            </v:shape>
          </w:pict>
        </mc:Fallback>
      </mc:AlternateContent>
    </w:r>
    <w:r w:rsidR="00A31917" w:rsidRPr="004A682B">
      <w:rPr>
        <w:noProof/>
      </w:rPr>
      <w:drawing>
        <wp:anchor distT="0" distB="0" distL="114300" distR="114300" simplePos="0" relativeHeight="251658241" behindDoc="0" locked="0" layoutInCell="1" allowOverlap="1" wp14:anchorId="772CE4ED" wp14:editId="539F5BB4">
          <wp:simplePos x="0" y="0"/>
          <wp:positionH relativeFrom="page">
            <wp:align>right</wp:align>
          </wp:positionH>
          <wp:positionV relativeFrom="paragraph">
            <wp:posOffset>3175</wp:posOffset>
          </wp:positionV>
          <wp:extent cx="7538085" cy="1931670"/>
          <wp:effectExtent l="0" t="0" r="5715" b="0"/>
          <wp:wrapNone/>
          <wp:docPr id="27203749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38922"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30490" b="23937"/>
                  <a:stretch/>
                </pic:blipFill>
                <pic:spPr bwMode="auto">
                  <a:xfrm>
                    <a:off x="0" y="0"/>
                    <a:ext cx="7538085" cy="1931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1917" w:rsidRPr="004A682B">
      <w:rPr>
        <w:noProof/>
      </w:rPr>
      <mc:AlternateContent>
        <mc:Choice Requires="wps">
          <w:drawing>
            <wp:anchor distT="0" distB="0" distL="114300" distR="114300" simplePos="0" relativeHeight="251658242" behindDoc="0" locked="0" layoutInCell="1" allowOverlap="1" wp14:anchorId="014AFAA7" wp14:editId="347E8DDE">
              <wp:simplePos x="0" y="0"/>
              <wp:positionH relativeFrom="column">
                <wp:posOffset>-681355</wp:posOffset>
              </wp:positionH>
              <wp:positionV relativeFrom="paragraph">
                <wp:posOffset>-226060</wp:posOffset>
              </wp:positionV>
              <wp:extent cx="9010015" cy="1367790"/>
              <wp:effectExtent l="0" t="0" r="635" b="3810"/>
              <wp:wrapNone/>
              <wp:docPr id="36955861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010015" cy="1367790"/>
                      </a:xfrm>
                      <a:prstGeom prst="rect">
                        <a:avLst/>
                      </a:prstGeom>
                      <a:solidFill>
                        <a:schemeClr val="tx2"/>
                      </a:solidFill>
                      <a:ln>
                        <a:noFill/>
                      </a:ln>
                      <a:effectLst>
                        <a:softEdge rad="1270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04692" id="Rectangle 1" o:spid="_x0000_s1026" alt="&quot;&quot;" style="position:absolute;margin-left:-53.65pt;margin-top:-17.8pt;width:709.45pt;height:107.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" fillcolor="#083a42 [3215]" stroked="f" strokeweight="1pt"/>
          </w:pict>
        </mc:Fallback>
      </mc:AlternateContent>
    </w:r>
  </w:p>
  <w:p w14:paraId="53C8CA55" w14:textId="77777777" w:rsidR="00A31917" w:rsidRPr="004A682B" w:rsidRDefault="00A31917" w:rsidP="005971AB">
    <w:pPr>
      <w:pStyle w:val="Header"/>
    </w:pPr>
  </w:p>
  <w:p w14:paraId="590709E0" w14:textId="77777777" w:rsidR="00A31917" w:rsidRPr="004A682B" w:rsidRDefault="007F0C40" w:rsidP="005971AB">
    <w:pPr>
      <w:pStyle w:val="Header"/>
    </w:pPr>
    <w:r w:rsidRPr="004A682B">
      <w:rPr>
        <w:noProof/>
      </w:rPr>
      <w:drawing>
        <wp:anchor distT="0" distB="0" distL="114300" distR="114300" simplePos="0" relativeHeight="251658244" behindDoc="0" locked="0" layoutInCell="1" allowOverlap="1" wp14:anchorId="76155623" wp14:editId="2B9675EA">
          <wp:simplePos x="0" y="0"/>
          <wp:positionH relativeFrom="margin">
            <wp:align>left</wp:align>
          </wp:positionH>
          <wp:positionV relativeFrom="paragraph">
            <wp:posOffset>1303</wp:posOffset>
          </wp:positionV>
          <wp:extent cx="5354320" cy="457200"/>
          <wp:effectExtent l="0" t="0" r="0" b="0"/>
          <wp:wrapNone/>
          <wp:docPr id="2099116360" name="Picture 4" descr="Commonwealth Environmental Water Holder's Flow-M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7724" name="Picture 4" descr="Commonwealth Environmental Water Holder's Flow-MER log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3543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12BEE6" w14:textId="77777777" w:rsidR="00823688" w:rsidRPr="004A682B" w:rsidRDefault="00823688" w:rsidP="005971AB">
    <w:pPr>
      <w:pStyle w:val="Header"/>
    </w:pPr>
  </w:p>
  <w:p w14:paraId="3032664E" w14:textId="77777777" w:rsidR="002F6011" w:rsidRPr="004A682B" w:rsidRDefault="00A31917" w:rsidP="005971AB">
    <w:pPr>
      <w:pStyle w:val="Header"/>
    </w:pPr>
    <w:r w:rsidRPr="004A682B">
      <w:rPr>
        <w:noProof/>
      </w:rPr>
      <w:drawing>
        <wp:anchor distT="0" distB="0" distL="114300" distR="114300" simplePos="0" relativeHeight="251658246" behindDoc="0" locked="0" layoutInCell="1" allowOverlap="1" wp14:anchorId="4636512C" wp14:editId="2CD4E38C">
          <wp:simplePos x="0" y="0"/>
          <wp:positionH relativeFrom="column">
            <wp:posOffset>5592618</wp:posOffset>
          </wp:positionH>
          <wp:positionV relativeFrom="paragraph">
            <wp:posOffset>402186</wp:posOffset>
          </wp:positionV>
          <wp:extent cx="1654175" cy="843915"/>
          <wp:effectExtent l="0" t="0" r="3175" b="0"/>
          <wp:wrapNone/>
          <wp:docPr id="4032399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72005" name="Picture 1">
                    <a:extLs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Lst>
                  </a:blip>
                  <a:srcRect r="24645" b="60923"/>
                  <a:stretch/>
                </pic:blipFill>
                <pic:spPr bwMode="auto">
                  <a:xfrm>
                    <a:off x="0" y="0"/>
                    <a:ext cx="1654175" cy="843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EF9"/>
    <w:multiLevelType w:val="hybridMultilevel"/>
    <w:tmpl w:val="4918B5FC"/>
    <w:lvl w:ilvl="0" w:tplc="0484776C">
      <w:start w:val="1"/>
      <w:numFmt w:val="bullet"/>
      <w:lvlText w:val=""/>
      <w:lvlJc w:val="left"/>
      <w:pPr>
        <w:tabs>
          <w:tab w:val="num" w:pos="720"/>
        </w:tabs>
        <w:ind w:left="720" w:hanging="360"/>
      </w:pPr>
      <w:rPr>
        <w:rFonts w:ascii="Symbol" w:hAnsi="Symbol" w:hint="default"/>
      </w:rPr>
    </w:lvl>
    <w:lvl w:ilvl="1" w:tplc="F34ADFC6" w:tentative="1">
      <w:start w:val="1"/>
      <w:numFmt w:val="bullet"/>
      <w:lvlText w:val=""/>
      <w:lvlJc w:val="left"/>
      <w:pPr>
        <w:tabs>
          <w:tab w:val="num" w:pos="1440"/>
        </w:tabs>
        <w:ind w:left="1440" w:hanging="360"/>
      </w:pPr>
      <w:rPr>
        <w:rFonts w:ascii="Symbol" w:hAnsi="Symbol" w:hint="default"/>
      </w:rPr>
    </w:lvl>
    <w:lvl w:ilvl="2" w:tplc="3218157E" w:tentative="1">
      <w:start w:val="1"/>
      <w:numFmt w:val="bullet"/>
      <w:lvlText w:val=""/>
      <w:lvlJc w:val="left"/>
      <w:pPr>
        <w:tabs>
          <w:tab w:val="num" w:pos="2160"/>
        </w:tabs>
        <w:ind w:left="2160" w:hanging="360"/>
      </w:pPr>
      <w:rPr>
        <w:rFonts w:ascii="Symbol" w:hAnsi="Symbol" w:hint="default"/>
      </w:rPr>
    </w:lvl>
    <w:lvl w:ilvl="3" w:tplc="CC128D0C" w:tentative="1">
      <w:start w:val="1"/>
      <w:numFmt w:val="bullet"/>
      <w:lvlText w:val=""/>
      <w:lvlJc w:val="left"/>
      <w:pPr>
        <w:tabs>
          <w:tab w:val="num" w:pos="2880"/>
        </w:tabs>
        <w:ind w:left="2880" w:hanging="360"/>
      </w:pPr>
      <w:rPr>
        <w:rFonts w:ascii="Symbol" w:hAnsi="Symbol" w:hint="default"/>
      </w:rPr>
    </w:lvl>
    <w:lvl w:ilvl="4" w:tplc="A6C43572" w:tentative="1">
      <w:start w:val="1"/>
      <w:numFmt w:val="bullet"/>
      <w:lvlText w:val=""/>
      <w:lvlJc w:val="left"/>
      <w:pPr>
        <w:tabs>
          <w:tab w:val="num" w:pos="3600"/>
        </w:tabs>
        <w:ind w:left="3600" w:hanging="360"/>
      </w:pPr>
      <w:rPr>
        <w:rFonts w:ascii="Symbol" w:hAnsi="Symbol" w:hint="default"/>
      </w:rPr>
    </w:lvl>
    <w:lvl w:ilvl="5" w:tplc="BA1C44DE" w:tentative="1">
      <w:start w:val="1"/>
      <w:numFmt w:val="bullet"/>
      <w:lvlText w:val=""/>
      <w:lvlJc w:val="left"/>
      <w:pPr>
        <w:tabs>
          <w:tab w:val="num" w:pos="4320"/>
        </w:tabs>
        <w:ind w:left="4320" w:hanging="360"/>
      </w:pPr>
      <w:rPr>
        <w:rFonts w:ascii="Symbol" w:hAnsi="Symbol" w:hint="default"/>
      </w:rPr>
    </w:lvl>
    <w:lvl w:ilvl="6" w:tplc="870EAC82" w:tentative="1">
      <w:start w:val="1"/>
      <w:numFmt w:val="bullet"/>
      <w:lvlText w:val=""/>
      <w:lvlJc w:val="left"/>
      <w:pPr>
        <w:tabs>
          <w:tab w:val="num" w:pos="5040"/>
        </w:tabs>
        <w:ind w:left="5040" w:hanging="360"/>
      </w:pPr>
      <w:rPr>
        <w:rFonts w:ascii="Symbol" w:hAnsi="Symbol" w:hint="default"/>
      </w:rPr>
    </w:lvl>
    <w:lvl w:ilvl="7" w:tplc="63DE9DBA" w:tentative="1">
      <w:start w:val="1"/>
      <w:numFmt w:val="bullet"/>
      <w:lvlText w:val=""/>
      <w:lvlJc w:val="left"/>
      <w:pPr>
        <w:tabs>
          <w:tab w:val="num" w:pos="5760"/>
        </w:tabs>
        <w:ind w:left="5760" w:hanging="360"/>
      </w:pPr>
      <w:rPr>
        <w:rFonts w:ascii="Symbol" w:hAnsi="Symbol" w:hint="default"/>
      </w:rPr>
    </w:lvl>
    <w:lvl w:ilvl="8" w:tplc="7128851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93E8EBF"/>
    <w:multiLevelType w:val="hybridMultilevel"/>
    <w:tmpl w:val="37425944"/>
    <w:lvl w:ilvl="0" w:tplc="DABC0BAE">
      <w:start w:val="1"/>
      <w:numFmt w:val="bullet"/>
      <w:lvlText w:val=""/>
      <w:lvlJc w:val="left"/>
      <w:pPr>
        <w:ind w:left="360" w:hanging="360"/>
      </w:pPr>
      <w:rPr>
        <w:rFonts w:ascii="Symbol" w:hAnsi="Symbol" w:hint="default"/>
      </w:rPr>
    </w:lvl>
    <w:lvl w:ilvl="1" w:tplc="9244D6A8">
      <w:start w:val="1"/>
      <w:numFmt w:val="bullet"/>
      <w:lvlText w:val="o"/>
      <w:lvlJc w:val="left"/>
      <w:pPr>
        <w:ind w:left="1440" w:hanging="360"/>
      </w:pPr>
      <w:rPr>
        <w:rFonts w:ascii="Courier New" w:hAnsi="Courier New" w:hint="default"/>
      </w:rPr>
    </w:lvl>
    <w:lvl w:ilvl="2" w:tplc="71AE8640">
      <w:start w:val="1"/>
      <w:numFmt w:val="bullet"/>
      <w:lvlText w:val=""/>
      <w:lvlJc w:val="left"/>
      <w:pPr>
        <w:ind w:left="2160" w:hanging="360"/>
      </w:pPr>
      <w:rPr>
        <w:rFonts w:ascii="Wingdings" w:hAnsi="Wingdings" w:hint="default"/>
      </w:rPr>
    </w:lvl>
    <w:lvl w:ilvl="3" w:tplc="DD021560">
      <w:start w:val="1"/>
      <w:numFmt w:val="bullet"/>
      <w:lvlText w:val=""/>
      <w:lvlJc w:val="left"/>
      <w:pPr>
        <w:ind w:left="2880" w:hanging="360"/>
      </w:pPr>
      <w:rPr>
        <w:rFonts w:ascii="Symbol" w:hAnsi="Symbol" w:hint="default"/>
      </w:rPr>
    </w:lvl>
    <w:lvl w:ilvl="4" w:tplc="7E666FA8">
      <w:start w:val="1"/>
      <w:numFmt w:val="bullet"/>
      <w:lvlText w:val="o"/>
      <w:lvlJc w:val="left"/>
      <w:pPr>
        <w:ind w:left="3600" w:hanging="360"/>
      </w:pPr>
      <w:rPr>
        <w:rFonts w:ascii="Courier New" w:hAnsi="Courier New" w:hint="default"/>
      </w:rPr>
    </w:lvl>
    <w:lvl w:ilvl="5" w:tplc="FA6240DE">
      <w:start w:val="1"/>
      <w:numFmt w:val="bullet"/>
      <w:lvlText w:val=""/>
      <w:lvlJc w:val="left"/>
      <w:pPr>
        <w:ind w:left="4320" w:hanging="360"/>
      </w:pPr>
      <w:rPr>
        <w:rFonts w:ascii="Wingdings" w:hAnsi="Wingdings" w:hint="default"/>
      </w:rPr>
    </w:lvl>
    <w:lvl w:ilvl="6" w:tplc="DFBCCD6C">
      <w:start w:val="1"/>
      <w:numFmt w:val="bullet"/>
      <w:lvlText w:val=""/>
      <w:lvlJc w:val="left"/>
      <w:pPr>
        <w:ind w:left="5040" w:hanging="360"/>
      </w:pPr>
      <w:rPr>
        <w:rFonts w:ascii="Symbol" w:hAnsi="Symbol" w:hint="default"/>
      </w:rPr>
    </w:lvl>
    <w:lvl w:ilvl="7" w:tplc="4A925350">
      <w:start w:val="1"/>
      <w:numFmt w:val="bullet"/>
      <w:lvlText w:val="o"/>
      <w:lvlJc w:val="left"/>
      <w:pPr>
        <w:ind w:left="5760" w:hanging="360"/>
      </w:pPr>
      <w:rPr>
        <w:rFonts w:ascii="Courier New" w:hAnsi="Courier New" w:hint="default"/>
      </w:rPr>
    </w:lvl>
    <w:lvl w:ilvl="8" w:tplc="787CA5B8">
      <w:start w:val="1"/>
      <w:numFmt w:val="bullet"/>
      <w:lvlText w:val=""/>
      <w:lvlJc w:val="left"/>
      <w:pPr>
        <w:ind w:left="6480" w:hanging="360"/>
      </w:pPr>
      <w:rPr>
        <w:rFonts w:ascii="Wingdings" w:hAnsi="Wingdings" w:hint="default"/>
      </w:rPr>
    </w:lvl>
  </w:abstractNum>
  <w:abstractNum w:abstractNumId="2" w15:restartNumberingAfterBreak="0">
    <w:nsid w:val="095D5705"/>
    <w:multiLevelType w:val="hybridMultilevel"/>
    <w:tmpl w:val="4E42C9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BBE2A3D"/>
    <w:multiLevelType w:val="hybridMultilevel"/>
    <w:tmpl w:val="2570C02C"/>
    <w:lvl w:ilvl="0" w:tplc="F8FC89E0">
      <w:start w:val="1"/>
      <w:numFmt w:val="bullet"/>
      <w:lvlText w:val=""/>
      <w:lvlJc w:val="left"/>
      <w:pPr>
        <w:tabs>
          <w:tab w:val="num" w:pos="360"/>
        </w:tabs>
        <w:ind w:left="360" w:hanging="360"/>
      </w:pPr>
      <w:rPr>
        <w:rFonts w:ascii="Symbol" w:hAnsi="Symbol" w:hint="default"/>
      </w:rPr>
    </w:lvl>
    <w:lvl w:ilvl="1" w:tplc="F522D8E4" w:tentative="1">
      <w:start w:val="1"/>
      <w:numFmt w:val="bullet"/>
      <w:lvlText w:val=""/>
      <w:lvlJc w:val="left"/>
      <w:pPr>
        <w:tabs>
          <w:tab w:val="num" w:pos="1080"/>
        </w:tabs>
        <w:ind w:left="1080" w:hanging="360"/>
      </w:pPr>
      <w:rPr>
        <w:rFonts w:ascii="Symbol" w:hAnsi="Symbol" w:hint="default"/>
      </w:rPr>
    </w:lvl>
    <w:lvl w:ilvl="2" w:tplc="2C6213AE" w:tentative="1">
      <w:start w:val="1"/>
      <w:numFmt w:val="bullet"/>
      <w:lvlText w:val=""/>
      <w:lvlJc w:val="left"/>
      <w:pPr>
        <w:tabs>
          <w:tab w:val="num" w:pos="1800"/>
        </w:tabs>
        <w:ind w:left="1800" w:hanging="360"/>
      </w:pPr>
      <w:rPr>
        <w:rFonts w:ascii="Symbol" w:hAnsi="Symbol" w:hint="default"/>
      </w:rPr>
    </w:lvl>
    <w:lvl w:ilvl="3" w:tplc="75E2D6D8" w:tentative="1">
      <w:start w:val="1"/>
      <w:numFmt w:val="bullet"/>
      <w:lvlText w:val=""/>
      <w:lvlJc w:val="left"/>
      <w:pPr>
        <w:tabs>
          <w:tab w:val="num" w:pos="2520"/>
        </w:tabs>
        <w:ind w:left="2520" w:hanging="360"/>
      </w:pPr>
      <w:rPr>
        <w:rFonts w:ascii="Symbol" w:hAnsi="Symbol" w:hint="default"/>
      </w:rPr>
    </w:lvl>
    <w:lvl w:ilvl="4" w:tplc="DA92BB80" w:tentative="1">
      <w:start w:val="1"/>
      <w:numFmt w:val="bullet"/>
      <w:lvlText w:val=""/>
      <w:lvlJc w:val="left"/>
      <w:pPr>
        <w:tabs>
          <w:tab w:val="num" w:pos="3240"/>
        </w:tabs>
        <w:ind w:left="3240" w:hanging="360"/>
      </w:pPr>
      <w:rPr>
        <w:rFonts w:ascii="Symbol" w:hAnsi="Symbol" w:hint="default"/>
      </w:rPr>
    </w:lvl>
    <w:lvl w:ilvl="5" w:tplc="B6788ABC" w:tentative="1">
      <w:start w:val="1"/>
      <w:numFmt w:val="bullet"/>
      <w:lvlText w:val=""/>
      <w:lvlJc w:val="left"/>
      <w:pPr>
        <w:tabs>
          <w:tab w:val="num" w:pos="3960"/>
        </w:tabs>
        <w:ind w:left="3960" w:hanging="360"/>
      </w:pPr>
      <w:rPr>
        <w:rFonts w:ascii="Symbol" w:hAnsi="Symbol" w:hint="default"/>
      </w:rPr>
    </w:lvl>
    <w:lvl w:ilvl="6" w:tplc="C2D633E4" w:tentative="1">
      <w:start w:val="1"/>
      <w:numFmt w:val="bullet"/>
      <w:lvlText w:val=""/>
      <w:lvlJc w:val="left"/>
      <w:pPr>
        <w:tabs>
          <w:tab w:val="num" w:pos="4680"/>
        </w:tabs>
        <w:ind w:left="4680" w:hanging="360"/>
      </w:pPr>
      <w:rPr>
        <w:rFonts w:ascii="Symbol" w:hAnsi="Symbol" w:hint="default"/>
      </w:rPr>
    </w:lvl>
    <w:lvl w:ilvl="7" w:tplc="193C8632" w:tentative="1">
      <w:start w:val="1"/>
      <w:numFmt w:val="bullet"/>
      <w:lvlText w:val=""/>
      <w:lvlJc w:val="left"/>
      <w:pPr>
        <w:tabs>
          <w:tab w:val="num" w:pos="5400"/>
        </w:tabs>
        <w:ind w:left="5400" w:hanging="360"/>
      </w:pPr>
      <w:rPr>
        <w:rFonts w:ascii="Symbol" w:hAnsi="Symbol" w:hint="default"/>
      </w:rPr>
    </w:lvl>
    <w:lvl w:ilvl="8" w:tplc="AD40EAC2"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0D7A3A6F"/>
    <w:multiLevelType w:val="hybridMultilevel"/>
    <w:tmpl w:val="4CD01F2E"/>
    <w:lvl w:ilvl="0" w:tplc="0C090001">
      <w:start w:val="1"/>
      <w:numFmt w:val="bullet"/>
      <w:lvlText w:val=""/>
      <w:lvlJc w:val="left"/>
      <w:pPr>
        <w:ind w:left="424" w:hanging="360"/>
      </w:pPr>
      <w:rPr>
        <w:rFonts w:ascii="Symbol" w:hAnsi="Symbol" w:hint="default"/>
      </w:rPr>
    </w:lvl>
    <w:lvl w:ilvl="1" w:tplc="0C090003">
      <w:start w:val="1"/>
      <w:numFmt w:val="bullet"/>
      <w:lvlText w:val="o"/>
      <w:lvlJc w:val="left"/>
      <w:pPr>
        <w:ind w:left="1144" w:hanging="360"/>
      </w:pPr>
      <w:rPr>
        <w:rFonts w:ascii="Courier New" w:hAnsi="Courier New" w:cs="Courier New" w:hint="default"/>
      </w:rPr>
    </w:lvl>
    <w:lvl w:ilvl="2" w:tplc="0C090005">
      <w:start w:val="1"/>
      <w:numFmt w:val="bullet"/>
      <w:lvlText w:val=""/>
      <w:lvlJc w:val="left"/>
      <w:pPr>
        <w:ind w:left="1864" w:hanging="360"/>
      </w:pPr>
      <w:rPr>
        <w:rFonts w:ascii="Wingdings" w:hAnsi="Wingdings" w:hint="default"/>
      </w:rPr>
    </w:lvl>
    <w:lvl w:ilvl="3" w:tplc="0C090001">
      <w:start w:val="1"/>
      <w:numFmt w:val="bullet"/>
      <w:lvlText w:val=""/>
      <w:lvlJc w:val="left"/>
      <w:pPr>
        <w:ind w:left="2584" w:hanging="360"/>
      </w:pPr>
      <w:rPr>
        <w:rFonts w:ascii="Symbol" w:hAnsi="Symbol" w:hint="default"/>
      </w:rPr>
    </w:lvl>
    <w:lvl w:ilvl="4" w:tplc="0C090003">
      <w:start w:val="1"/>
      <w:numFmt w:val="bullet"/>
      <w:lvlText w:val="o"/>
      <w:lvlJc w:val="left"/>
      <w:pPr>
        <w:ind w:left="3304" w:hanging="360"/>
      </w:pPr>
      <w:rPr>
        <w:rFonts w:ascii="Courier New" w:hAnsi="Courier New" w:cs="Courier New" w:hint="default"/>
      </w:rPr>
    </w:lvl>
    <w:lvl w:ilvl="5" w:tplc="0C090005">
      <w:start w:val="1"/>
      <w:numFmt w:val="bullet"/>
      <w:lvlText w:val=""/>
      <w:lvlJc w:val="left"/>
      <w:pPr>
        <w:ind w:left="4024" w:hanging="360"/>
      </w:pPr>
      <w:rPr>
        <w:rFonts w:ascii="Wingdings" w:hAnsi="Wingdings" w:hint="default"/>
      </w:rPr>
    </w:lvl>
    <w:lvl w:ilvl="6" w:tplc="0C090001">
      <w:start w:val="1"/>
      <w:numFmt w:val="bullet"/>
      <w:lvlText w:val=""/>
      <w:lvlJc w:val="left"/>
      <w:pPr>
        <w:ind w:left="4744" w:hanging="360"/>
      </w:pPr>
      <w:rPr>
        <w:rFonts w:ascii="Symbol" w:hAnsi="Symbol" w:hint="default"/>
      </w:rPr>
    </w:lvl>
    <w:lvl w:ilvl="7" w:tplc="0C090003">
      <w:start w:val="1"/>
      <w:numFmt w:val="bullet"/>
      <w:lvlText w:val="o"/>
      <w:lvlJc w:val="left"/>
      <w:pPr>
        <w:ind w:left="5464" w:hanging="360"/>
      </w:pPr>
      <w:rPr>
        <w:rFonts w:ascii="Courier New" w:hAnsi="Courier New" w:cs="Courier New" w:hint="default"/>
      </w:rPr>
    </w:lvl>
    <w:lvl w:ilvl="8" w:tplc="0C090005">
      <w:start w:val="1"/>
      <w:numFmt w:val="bullet"/>
      <w:lvlText w:val=""/>
      <w:lvlJc w:val="left"/>
      <w:pPr>
        <w:ind w:left="6184" w:hanging="360"/>
      </w:pPr>
      <w:rPr>
        <w:rFonts w:ascii="Wingdings" w:hAnsi="Wingdings" w:hint="default"/>
      </w:rPr>
    </w:lvl>
  </w:abstractNum>
  <w:abstractNum w:abstractNumId="5" w15:restartNumberingAfterBreak="0">
    <w:nsid w:val="11692253"/>
    <w:multiLevelType w:val="hybridMultilevel"/>
    <w:tmpl w:val="F7F280B2"/>
    <w:lvl w:ilvl="0" w:tplc="992003F0">
      <w:start w:val="1"/>
      <w:numFmt w:val="bullet"/>
      <w:lvlText w:val=""/>
      <w:lvlJc w:val="left"/>
      <w:pPr>
        <w:tabs>
          <w:tab w:val="num" w:pos="720"/>
        </w:tabs>
        <w:ind w:left="720" w:hanging="360"/>
      </w:pPr>
      <w:rPr>
        <w:rFonts w:ascii="Symbol" w:hAnsi="Symbol" w:hint="default"/>
      </w:rPr>
    </w:lvl>
    <w:lvl w:ilvl="1" w:tplc="8BAE23DC" w:tentative="1">
      <w:start w:val="1"/>
      <w:numFmt w:val="bullet"/>
      <w:lvlText w:val=""/>
      <w:lvlJc w:val="left"/>
      <w:pPr>
        <w:tabs>
          <w:tab w:val="num" w:pos="1440"/>
        </w:tabs>
        <w:ind w:left="1440" w:hanging="360"/>
      </w:pPr>
      <w:rPr>
        <w:rFonts w:ascii="Symbol" w:hAnsi="Symbol" w:hint="default"/>
      </w:rPr>
    </w:lvl>
    <w:lvl w:ilvl="2" w:tplc="0458F984" w:tentative="1">
      <w:start w:val="1"/>
      <w:numFmt w:val="bullet"/>
      <w:lvlText w:val=""/>
      <w:lvlJc w:val="left"/>
      <w:pPr>
        <w:tabs>
          <w:tab w:val="num" w:pos="2160"/>
        </w:tabs>
        <w:ind w:left="2160" w:hanging="360"/>
      </w:pPr>
      <w:rPr>
        <w:rFonts w:ascii="Symbol" w:hAnsi="Symbol" w:hint="default"/>
      </w:rPr>
    </w:lvl>
    <w:lvl w:ilvl="3" w:tplc="FA764B76" w:tentative="1">
      <w:start w:val="1"/>
      <w:numFmt w:val="bullet"/>
      <w:lvlText w:val=""/>
      <w:lvlJc w:val="left"/>
      <w:pPr>
        <w:tabs>
          <w:tab w:val="num" w:pos="2880"/>
        </w:tabs>
        <w:ind w:left="2880" w:hanging="360"/>
      </w:pPr>
      <w:rPr>
        <w:rFonts w:ascii="Symbol" w:hAnsi="Symbol" w:hint="default"/>
      </w:rPr>
    </w:lvl>
    <w:lvl w:ilvl="4" w:tplc="4D2602F4" w:tentative="1">
      <w:start w:val="1"/>
      <w:numFmt w:val="bullet"/>
      <w:lvlText w:val=""/>
      <w:lvlJc w:val="left"/>
      <w:pPr>
        <w:tabs>
          <w:tab w:val="num" w:pos="3600"/>
        </w:tabs>
        <w:ind w:left="3600" w:hanging="360"/>
      </w:pPr>
      <w:rPr>
        <w:rFonts w:ascii="Symbol" w:hAnsi="Symbol" w:hint="default"/>
      </w:rPr>
    </w:lvl>
    <w:lvl w:ilvl="5" w:tplc="9D8ECFB8" w:tentative="1">
      <w:start w:val="1"/>
      <w:numFmt w:val="bullet"/>
      <w:lvlText w:val=""/>
      <w:lvlJc w:val="left"/>
      <w:pPr>
        <w:tabs>
          <w:tab w:val="num" w:pos="4320"/>
        </w:tabs>
        <w:ind w:left="4320" w:hanging="360"/>
      </w:pPr>
      <w:rPr>
        <w:rFonts w:ascii="Symbol" w:hAnsi="Symbol" w:hint="default"/>
      </w:rPr>
    </w:lvl>
    <w:lvl w:ilvl="6" w:tplc="6EF41074" w:tentative="1">
      <w:start w:val="1"/>
      <w:numFmt w:val="bullet"/>
      <w:lvlText w:val=""/>
      <w:lvlJc w:val="left"/>
      <w:pPr>
        <w:tabs>
          <w:tab w:val="num" w:pos="5040"/>
        </w:tabs>
        <w:ind w:left="5040" w:hanging="360"/>
      </w:pPr>
      <w:rPr>
        <w:rFonts w:ascii="Symbol" w:hAnsi="Symbol" w:hint="default"/>
      </w:rPr>
    </w:lvl>
    <w:lvl w:ilvl="7" w:tplc="B33CB866" w:tentative="1">
      <w:start w:val="1"/>
      <w:numFmt w:val="bullet"/>
      <w:lvlText w:val=""/>
      <w:lvlJc w:val="left"/>
      <w:pPr>
        <w:tabs>
          <w:tab w:val="num" w:pos="5760"/>
        </w:tabs>
        <w:ind w:left="5760" w:hanging="360"/>
      </w:pPr>
      <w:rPr>
        <w:rFonts w:ascii="Symbol" w:hAnsi="Symbol" w:hint="default"/>
      </w:rPr>
    </w:lvl>
    <w:lvl w:ilvl="8" w:tplc="BD9CACA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25612DD"/>
    <w:multiLevelType w:val="hybridMultilevel"/>
    <w:tmpl w:val="C646F084"/>
    <w:lvl w:ilvl="0" w:tplc="514C2322">
      <w:start w:val="1"/>
      <w:numFmt w:val="bullet"/>
      <w:suff w:val="nothing"/>
      <w:lvlText w:val=""/>
      <w:lvlJc w:val="left"/>
      <w:pPr>
        <w:ind w:left="0" w:firstLine="0"/>
      </w:pPr>
      <w:rPr>
        <w:rFonts w:ascii="Symbol" w:hAnsi="Symbol" w:hint="default"/>
      </w:rPr>
    </w:lvl>
    <w:lvl w:ilvl="1" w:tplc="A5D6AF2E" w:tentative="1">
      <w:start w:val="1"/>
      <w:numFmt w:val="bullet"/>
      <w:lvlText w:val=""/>
      <w:lvlJc w:val="left"/>
      <w:pPr>
        <w:tabs>
          <w:tab w:val="num" w:pos="1440"/>
        </w:tabs>
        <w:ind w:left="1440" w:hanging="360"/>
      </w:pPr>
      <w:rPr>
        <w:rFonts w:ascii="Symbol" w:hAnsi="Symbol" w:hint="default"/>
      </w:rPr>
    </w:lvl>
    <w:lvl w:ilvl="2" w:tplc="EAB0FF02" w:tentative="1">
      <w:start w:val="1"/>
      <w:numFmt w:val="bullet"/>
      <w:lvlText w:val=""/>
      <w:lvlJc w:val="left"/>
      <w:pPr>
        <w:tabs>
          <w:tab w:val="num" w:pos="2160"/>
        </w:tabs>
        <w:ind w:left="2160" w:hanging="360"/>
      </w:pPr>
      <w:rPr>
        <w:rFonts w:ascii="Symbol" w:hAnsi="Symbol" w:hint="default"/>
      </w:rPr>
    </w:lvl>
    <w:lvl w:ilvl="3" w:tplc="A976BF9E" w:tentative="1">
      <w:start w:val="1"/>
      <w:numFmt w:val="bullet"/>
      <w:lvlText w:val=""/>
      <w:lvlJc w:val="left"/>
      <w:pPr>
        <w:tabs>
          <w:tab w:val="num" w:pos="2880"/>
        </w:tabs>
        <w:ind w:left="2880" w:hanging="360"/>
      </w:pPr>
      <w:rPr>
        <w:rFonts w:ascii="Symbol" w:hAnsi="Symbol" w:hint="default"/>
      </w:rPr>
    </w:lvl>
    <w:lvl w:ilvl="4" w:tplc="C6B82756" w:tentative="1">
      <w:start w:val="1"/>
      <w:numFmt w:val="bullet"/>
      <w:lvlText w:val=""/>
      <w:lvlJc w:val="left"/>
      <w:pPr>
        <w:tabs>
          <w:tab w:val="num" w:pos="3600"/>
        </w:tabs>
        <w:ind w:left="3600" w:hanging="360"/>
      </w:pPr>
      <w:rPr>
        <w:rFonts w:ascii="Symbol" w:hAnsi="Symbol" w:hint="default"/>
      </w:rPr>
    </w:lvl>
    <w:lvl w:ilvl="5" w:tplc="51BAA0D4" w:tentative="1">
      <w:start w:val="1"/>
      <w:numFmt w:val="bullet"/>
      <w:lvlText w:val=""/>
      <w:lvlJc w:val="left"/>
      <w:pPr>
        <w:tabs>
          <w:tab w:val="num" w:pos="4320"/>
        </w:tabs>
        <w:ind w:left="4320" w:hanging="360"/>
      </w:pPr>
      <w:rPr>
        <w:rFonts w:ascii="Symbol" w:hAnsi="Symbol" w:hint="default"/>
      </w:rPr>
    </w:lvl>
    <w:lvl w:ilvl="6" w:tplc="7598DD1A" w:tentative="1">
      <w:start w:val="1"/>
      <w:numFmt w:val="bullet"/>
      <w:lvlText w:val=""/>
      <w:lvlJc w:val="left"/>
      <w:pPr>
        <w:tabs>
          <w:tab w:val="num" w:pos="5040"/>
        </w:tabs>
        <w:ind w:left="5040" w:hanging="360"/>
      </w:pPr>
      <w:rPr>
        <w:rFonts w:ascii="Symbol" w:hAnsi="Symbol" w:hint="default"/>
      </w:rPr>
    </w:lvl>
    <w:lvl w:ilvl="7" w:tplc="CC6847E0" w:tentative="1">
      <w:start w:val="1"/>
      <w:numFmt w:val="bullet"/>
      <w:lvlText w:val=""/>
      <w:lvlJc w:val="left"/>
      <w:pPr>
        <w:tabs>
          <w:tab w:val="num" w:pos="5760"/>
        </w:tabs>
        <w:ind w:left="5760" w:hanging="360"/>
      </w:pPr>
      <w:rPr>
        <w:rFonts w:ascii="Symbol" w:hAnsi="Symbol" w:hint="default"/>
      </w:rPr>
    </w:lvl>
    <w:lvl w:ilvl="8" w:tplc="B4BE62B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38869C1"/>
    <w:multiLevelType w:val="hybridMultilevel"/>
    <w:tmpl w:val="3A147F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C312DA3"/>
    <w:multiLevelType w:val="hybridMultilevel"/>
    <w:tmpl w:val="1C24D6E2"/>
    <w:lvl w:ilvl="0" w:tplc="2FAAE9F6">
      <w:start w:val="1"/>
      <w:numFmt w:val="bullet"/>
      <w:lvlText w:val=""/>
      <w:lvlJc w:val="left"/>
      <w:pPr>
        <w:tabs>
          <w:tab w:val="num" w:pos="720"/>
        </w:tabs>
        <w:ind w:left="720" w:hanging="360"/>
      </w:pPr>
      <w:rPr>
        <w:rFonts w:ascii="Symbol" w:hAnsi="Symbol" w:hint="default"/>
      </w:rPr>
    </w:lvl>
    <w:lvl w:ilvl="1" w:tplc="2D8EF340" w:tentative="1">
      <w:start w:val="1"/>
      <w:numFmt w:val="bullet"/>
      <w:lvlText w:val=""/>
      <w:lvlJc w:val="left"/>
      <w:pPr>
        <w:tabs>
          <w:tab w:val="num" w:pos="1440"/>
        </w:tabs>
        <w:ind w:left="1440" w:hanging="360"/>
      </w:pPr>
      <w:rPr>
        <w:rFonts w:ascii="Symbol" w:hAnsi="Symbol" w:hint="default"/>
      </w:rPr>
    </w:lvl>
    <w:lvl w:ilvl="2" w:tplc="690C71C6" w:tentative="1">
      <w:start w:val="1"/>
      <w:numFmt w:val="bullet"/>
      <w:lvlText w:val=""/>
      <w:lvlJc w:val="left"/>
      <w:pPr>
        <w:tabs>
          <w:tab w:val="num" w:pos="2160"/>
        </w:tabs>
        <w:ind w:left="2160" w:hanging="360"/>
      </w:pPr>
      <w:rPr>
        <w:rFonts w:ascii="Symbol" w:hAnsi="Symbol" w:hint="default"/>
      </w:rPr>
    </w:lvl>
    <w:lvl w:ilvl="3" w:tplc="19567A92" w:tentative="1">
      <w:start w:val="1"/>
      <w:numFmt w:val="bullet"/>
      <w:lvlText w:val=""/>
      <w:lvlJc w:val="left"/>
      <w:pPr>
        <w:tabs>
          <w:tab w:val="num" w:pos="2880"/>
        </w:tabs>
        <w:ind w:left="2880" w:hanging="360"/>
      </w:pPr>
      <w:rPr>
        <w:rFonts w:ascii="Symbol" w:hAnsi="Symbol" w:hint="default"/>
      </w:rPr>
    </w:lvl>
    <w:lvl w:ilvl="4" w:tplc="C9AC808C" w:tentative="1">
      <w:start w:val="1"/>
      <w:numFmt w:val="bullet"/>
      <w:lvlText w:val=""/>
      <w:lvlJc w:val="left"/>
      <w:pPr>
        <w:tabs>
          <w:tab w:val="num" w:pos="3600"/>
        </w:tabs>
        <w:ind w:left="3600" w:hanging="360"/>
      </w:pPr>
      <w:rPr>
        <w:rFonts w:ascii="Symbol" w:hAnsi="Symbol" w:hint="default"/>
      </w:rPr>
    </w:lvl>
    <w:lvl w:ilvl="5" w:tplc="E93C5B16" w:tentative="1">
      <w:start w:val="1"/>
      <w:numFmt w:val="bullet"/>
      <w:lvlText w:val=""/>
      <w:lvlJc w:val="left"/>
      <w:pPr>
        <w:tabs>
          <w:tab w:val="num" w:pos="4320"/>
        </w:tabs>
        <w:ind w:left="4320" w:hanging="360"/>
      </w:pPr>
      <w:rPr>
        <w:rFonts w:ascii="Symbol" w:hAnsi="Symbol" w:hint="default"/>
      </w:rPr>
    </w:lvl>
    <w:lvl w:ilvl="6" w:tplc="B4C2FF08" w:tentative="1">
      <w:start w:val="1"/>
      <w:numFmt w:val="bullet"/>
      <w:lvlText w:val=""/>
      <w:lvlJc w:val="left"/>
      <w:pPr>
        <w:tabs>
          <w:tab w:val="num" w:pos="5040"/>
        </w:tabs>
        <w:ind w:left="5040" w:hanging="360"/>
      </w:pPr>
      <w:rPr>
        <w:rFonts w:ascii="Symbol" w:hAnsi="Symbol" w:hint="default"/>
      </w:rPr>
    </w:lvl>
    <w:lvl w:ilvl="7" w:tplc="72C2DA9C" w:tentative="1">
      <w:start w:val="1"/>
      <w:numFmt w:val="bullet"/>
      <w:lvlText w:val=""/>
      <w:lvlJc w:val="left"/>
      <w:pPr>
        <w:tabs>
          <w:tab w:val="num" w:pos="5760"/>
        </w:tabs>
        <w:ind w:left="5760" w:hanging="360"/>
      </w:pPr>
      <w:rPr>
        <w:rFonts w:ascii="Symbol" w:hAnsi="Symbol" w:hint="default"/>
      </w:rPr>
    </w:lvl>
    <w:lvl w:ilvl="8" w:tplc="0F84BF6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E137938"/>
    <w:multiLevelType w:val="hybridMultilevel"/>
    <w:tmpl w:val="602C090C"/>
    <w:lvl w:ilvl="0" w:tplc="8B280638">
      <w:start w:val="1"/>
      <w:numFmt w:val="bullet"/>
      <w:lvlText w:val=""/>
      <w:lvlJc w:val="left"/>
      <w:pPr>
        <w:tabs>
          <w:tab w:val="num" w:pos="360"/>
        </w:tabs>
        <w:ind w:left="360" w:hanging="360"/>
      </w:pPr>
      <w:rPr>
        <w:rFonts w:ascii="Symbol" w:hAnsi="Symbol" w:hint="default"/>
      </w:rPr>
    </w:lvl>
    <w:lvl w:ilvl="1" w:tplc="E5A4444A" w:tentative="1">
      <w:start w:val="1"/>
      <w:numFmt w:val="bullet"/>
      <w:lvlText w:val=""/>
      <w:lvlJc w:val="left"/>
      <w:pPr>
        <w:tabs>
          <w:tab w:val="num" w:pos="1080"/>
        </w:tabs>
        <w:ind w:left="1080" w:hanging="360"/>
      </w:pPr>
      <w:rPr>
        <w:rFonts w:ascii="Symbol" w:hAnsi="Symbol" w:hint="default"/>
      </w:rPr>
    </w:lvl>
    <w:lvl w:ilvl="2" w:tplc="50926728" w:tentative="1">
      <w:start w:val="1"/>
      <w:numFmt w:val="bullet"/>
      <w:lvlText w:val=""/>
      <w:lvlJc w:val="left"/>
      <w:pPr>
        <w:tabs>
          <w:tab w:val="num" w:pos="1800"/>
        </w:tabs>
        <w:ind w:left="1800" w:hanging="360"/>
      </w:pPr>
      <w:rPr>
        <w:rFonts w:ascii="Symbol" w:hAnsi="Symbol" w:hint="default"/>
      </w:rPr>
    </w:lvl>
    <w:lvl w:ilvl="3" w:tplc="E9283BB2" w:tentative="1">
      <w:start w:val="1"/>
      <w:numFmt w:val="bullet"/>
      <w:lvlText w:val=""/>
      <w:lvlJc w:val="left"/>
      <w:pPr>
        <w:tabs>
          <w:tab w:val="num" w:pos="2520"/>
        </w:tabs>
        <w:ind w:left="2520" w:hanging="360"/>
      </w:pPr>
      <w:rPr>
        <w:rFonts w:ascii="Symbol" w:hAnsi="Symbol" w:hint="default"/>
      </w:rPr>
    </w:lvl>
    <w:lvl w:ilvl="4" w:tplc="69EC18D2" w:tentative="1">
      <w:start w:val="1"/>
      <w:numFmt w:val="bullet"/>
      <w:lvlText w:val=""/>
      <w:lvlJc w:val="left"/>
      <w:pPr>
        <w:tabs>
          <w:tab w:val="num" w:pos="3240"/>
        </w:tabs>
        <w:ind w:left="3240" w:hanging="360"/>
      </w:pPr>
      <w:rPr>
        <w:rFonts w:ascii="Symbol" w:hAnsi="Symbol" w:hint="default"/>
      </w:rPr>
    </w:lvl>
    <w:lvl w:ilvl="5" w:tplc="9A4031DE" w:tentative="1">
      <w:start w:val="1"/>
      <w:numFmt w:val="bullet"/>
      <w:lvlText w:val=""/>
      <w:lvlJc w:val="left"/>
      <w:pPr>
        <w:tabs>
          <w:tab w:val="num" w:pos="3960"/>
        </w:tabs>
        <w:ind w:left="3960" w:hanging="360"/>
      </w:pPr>
      <w:rPr>
        <w:rFonts w:ascii="Symbol" w:hAnsi="Symbol" w:hint="default"/>
      </w:rPr>
    </w:lvl>
    <w:lvl w:ilvl="6" w:tplc="781094B2" w:tentative="1">
      <w:start w:val="1"/>
      <w:numFmt w:val="bullet"/>
      <w:lvlText w:val=""/>
      <w:lvlJc w:val="left"/>
      <w:pPr>
        <w:tabs>
          <w:tab w:val="num" w:pos="4680"/>
        </w:tabs>
        <w:ind w:left="4680" w:hanging="360"/>
      </w:pPr>
      <w:rPr>
        <w:rFonts w:ascii="Symbol" w:hAnsi="Symbol" w:hint="default"/>
      </w:rPr>
    </w:lvl>
    <w:lvl w:ilvl="7" w:tplc="10AE50F2" w:tentative="1">
      <w:start w:val="1"/>
      <w:numFmt w:val="bullet"/>
      <w:lvlText w:val=""/>
      <w:lvlJc w:val="left"/>
      <w:pPr>
        <w:tabs>
          <w:tab w:val="num" w:pos="5400"/>
        </w:tabs>
        <w:ind w:left="5400" w:hanging="360"/>
      </w:pPr>
      <w:rPr>
        <w:rFonts w:ascii="Symbol" w:hAnsi="Symbol" w:hint="default"/>
      </w:rPr>
    </w:lvl>
    <w:lvl w:ilvl="8" w:tplc="ED30EF54" w:tentative="1">
      <w:start w:val="1"/>
      <w:numFmt w:val="bullet"/>
      <w:lvlText w:val=""/>
      <w:lvlJc w:val="left"/>
      <w:pPr>
        <w:tabs>
          <w:tab w:val="num" w:pos="6120"/>
        </w:tabs>
        <w:ind w:left="6120" w:hanging="360"/>
      </w:pPr>
      <w:rPr>
        <w:rFonts w:ascii="Symbol" w:hAnsi="Symbol" w:hint="default"/>
      </w:rPr>
    </w:lvl>
  </w:abstractNum>
  <w:abstractNum w:abstractNumId="10" w15:restartNumberingAfterBreak="0">
    <w:nsid w:val="1ED91D3E"/>
    <w:multiLevelType w:val="hybridMultilevel"/>
    <w:tmpl w:val="F4981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F4A15E7"/>
    <w:multiLevelType w:val="hybridMultilevel"/>
    <w:tmpl w:val="95C6362E"/>
    <w:lvl w:ilvl="0" w:tplc="800CD832">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1060050"/>
    <w:multiLevelType w:val="hybridMultilevel"/>
    <w:tmpl w:val="66A079EC"/>
    <w:lvl w:ilvl="0" w:tplc="BBD0B5B2">
      <w:start w:val="1"/>
      <w:numFmt w:val="bullet"/>
      <w:lvlText w:val=""/>
      <w:lvlJc w:val="left"/>
      <w:pPr>
        <w:ind w:left="1080" w:hanging="360"/>
      </w:pPr>
      <w:rPr>
        <w:rFonts w:ascii="Symbol" w:hAnsi="Symbol"/>
      </w:rPr>
    </w:lvl>
    <w:lvl w:ilvl="1" w:tplc="149611A0">
      <w:start w:val="1"/>
      <w:numFmt w:val="bullet"/>
      <w:lvlText w:val=""/>
      <w:lvlJc w:val="left"/>
      <w:pPr>
        <w:ind w:left="1080" w:hanging="360"/>
      </w:pPr>
      <w:rPr>
        <w:rFonts w:ascii="Symbol" w:hAnsi="Symbol"/>
      </w:rPr>
    </w:lvl>
    <w:lvl w:ilvl="2" w:tplc="9F4EF286">
      <w:start w:val="1"/>
      <w:numFmt w:val="bullet"/>
      <w:lvlText w:val=""/>
      <w:lvlJc w:val="left"/>
      <w:pPr>
        <w:ind w:left="1080" w:hanging="360"/>
      </w:pPr>
      <w:rPr>
        <w:rFonts w:ascii="Symbol" w:hAnsi="Symbol"/>
      </w:rPr>
    </w:lvl>
    <w:lvl w:ilvl="3" w:tplc="94B2FE86">
      <w:start w:val="1"/>
      <w:numFmt w:val="bullet"/>
      <w:lvlText w:val=""/>
      <w:lvlJc w:val="left"/>
      <w:pPr>
        <w:ind w:left="1080" w:hanging="360"/>
      </w:pPr>
      <w:rPr>
        <w:rFonts w:ascii="Symbol" w:hAnsi="Symbol"/>
      </w:rPr>
    </w:lvl>
    <w:lvl w:ilvl="4" w:tplc="E4BCB296">
      <w:start w:val="1"/>
      <w:numFmt w:val="bullet"/>
      <w:lvlText w:val=""/>
      <w:lvlJc w:val="left"/>
      <w:pPr>
        <w:ind w:left="1080" w:hanging="360"/>
      </w:pPr>
      <w:rPr>
        <w:rFonts w:ascii="Symbol" w:hAnsi="Symbol"/>
      </w:rPr>
    </w:lvl>
    <w:lvl w:ilvl="5" w:tplc="9F90E4DE">
      <w:start w:val="1"/>
      <w:numFmt w:val="bullet"/>
      <w:lvlText w:val=""/>
      <w:lvlJc w:val="left"/>
      <w:pPr>
        <w:ind w:left="1080" w:hanging="360"/>
      </w:pPr>
      <w:rPr>
        <w:rFonts w:ascii="Symbol" w:hAnsi="Symbol"/>
      </w:rPr>
    </w:lvl>
    <w:lvl w:ilvl="6" w:tplc="C6544158">
      <w:start w:val="1"/>
      <w:numFmt w:val="bullet"/>
      <w:lvlText w:val=""/>
      <w:lvlJc w:val="left"/>
      <w:pPr>
        <w:ind w:left="1080" w:hanging="360"/>
      </w:pPr>
      <w:rPr>
        <w:rFonts w:ascii="Symbol" w:hAnsi="Symbol"/>
      </w:rPr>
    </w:lvl>
    <w:lvl w:ilvl="7" w:tplc="62D0423A">
      <w:start w:val="1"/>
      <w:numFmt w:val="bullet"/>
      <w:lvlText w:val=""/>
      <w:lvlJc w:val="left"/>
      <w:pPr>
        <w:ind w:left="1080" w:hanging="360"/>
      </w:pPr>
      <w:rPr>
        <w:rFonts w:ascii="Symbol" w:hAnsi="Symbol"/>
      </w:rPr>
    </w:lvl>
    <w:lvl w:ilvl="8" w:tplc="20AE359A">
      <w:start w:val="1"/>
      <w:numFmt w:val="bullet"/>
      <w:lvlText w:val=""/>
      <w:lvlJc w:val="left"/>
      <w:pPr>
        <w:ind w:left="1080" w:hanging="360"/>
      </w:pPr>
      <w:rPr>
        <w:rFonts w:ascii="Symbol" w:hAnsi="Symbol"/>
      </w:rPr>
    </w:lvl>
  </w:abstractNum>
  <w:abstractNum w:abstractNumId="13" w15:restartNumberingAfterBreak="0">
    <w:nsid w:val="3B3A5679"/>
    <w:multiLevelType w:val="hybridMultilevel"/>
    <w:tmpl w:val="544EBCB6"/>
    <w:lvl w:ilvl="0" w:tplc="2FC03B20">
      <w:start w:val="1"/>
      <w:numFmt w:val="bullet"/>
      <w:lvlText w:val=""/>
      <w:lvlJc w:val="left"/>
      <w:pPr>
        <w:ind w:left="1060" w:hanging="360"/>
      </w:pPr>
      <w:rPr>
        <w:rFonts w:ascii="Symbol" w:hAnsi="Symbol"/>
      </w:rPr>
    </w:lvl>
    <w:lvl w:ilvl="1" w:tplc="C542F776">
      <w:start w:val="1"/>
      <w:numFmt w:val="bullet"/>
      <w:lvlText w:val=""/>
      <w:lvlJc w:val="left"/>
      <w:pPr>
        <w:ind w:left="1060" w:hanging="360"/>
      </w:pPr>
      <w:rPr>
        <w:rFonts w:ascii="Symbol" w:hAnsi="Symbol"/>
      </w:rPr>
    </w:lvl>
    <w:lvl w:ilvl="2" w:tplc="263C3E36">
      <w:start w:val="1"/>
      <w:numFmt w:val="bullet"/>
      <w:lvlText w:val=""/>
      <w:lvlJc w:val="left"/>
      <w:pPr>
        <w:ind w:left="1060" w:hanging="360"/>
      </w:pPr>
      <w:rPr>
        <w:rFonts w:ascii="Symbol" w:hAnsi="Symbol"/>
      </w:rPr>
    </w:lvl>
    <w:lvl w:ilvl="3" w:tplc="2DE64BBA">
      <w:start w:val="1"/>
      <w:numFmt w:val="bullet"/>
      <w:lvlText w:val=""/>
      <w:lvlJc w:val="left"/>
      <w:pPr>
        <w:ind w:left="1060" w:hanging="360"/>
      </w:pPr>
      <w:rPr>
        <w:rFonts w:ascii="Symbol" w:hAnsi="Symbol"/>
      </w:rPr>
    </w:lvl>
    <w:lvl w:ilvl="4" w:tplc="7C926B4E">
      <w:start w:val="1"/>
      <w:numFmt w:val="bullet"/>
      <w:lvlText w:val=""/>
      <w:lvlJc w:val="left"/>
      <w:pPr>
        <w:ind w:left="1060" w:hanging="360"/>
      </w:pPr>
      <w:rPr>
        <w:rFonts w:ascii="Symbol" w:hAnsi="Symbol"/>
      </w:rPr>
    </w:lvl>
    <w:lvl w:ilvl="5" w:tplc="FB9EA25C">
      <w:start w:val="1"/>
      <w:numFmt w:val="bullet"/>
      <w:lvlText w:val=""/>
      <w:lvlJc w:val="left"/>
      <w:pPr>
        <w:ind w:left="1060" w:hanging="360"/>
      </w:pPr>
      <w:rPr>
        <w:rFonts w:ascii="Symbol" w:hAnsi="Symbol"/>
      </w:rPr>
    </w:lvl>
    <w:lvl w:ilvl="6" w:tplc="11146CC6">
      <w:start w:val="1"/>
      <w:numFmt w:val="bullet"/>
      <w:lvlText w:val=""/>
      <w:lvlJc w:val="left"/>
      <w:pPr>
        <w:ind w:left="1060" w:hanging="360"/>
      </w:pPr>
      <w:rPr>
        <w:rFonts w:ascii="Symbol" w:hAnsi="Symbol"/>
      </w:rPr>
    </w:lvl>
    <w:lvl w:ilvl="7" w:tplc="4A38C6B4">
      <w:start w:val="1"/>
      <w:numFmt w:val="bullet"/>
      <w:lvlText w:val=""/>
      <w:lvlJc w:val="left"/>
      <w:pPr>
        <w:ind w:left="1060" w:hanging="360"/>
      </w:pPr>
      <w:rPr>
        <w:rFonts w:ascii="Symbol" w:hAnsi="Symbol"/>
      </w:rPr>
    </w:lvl>
    <w:lvl w:ilvl="8" w:tplc="7A883AC6">
      <w:start w:val="1"/>
      <w:numFmt w:val="bullet"/>
      <w:lvlText w:val=""/>
      <w:lvlJc w:val="left"/>
      <w:pPr>
        <w:ind w:left="1060" w:hanging="360"/>
      </w:pPr>
      <w:rPr>
        <w:rFonts w:ascii="Symbol" w:hAnsi="Symbol"/>
      </w:rPr>
    </w:lvl>
  </w:abstractNum>
  <w:abstractNum w:abstractNumId="14" w15:restartNumberingAfterBreak="0">
    <w:nsid w:val="43AB4547"/>
    <w:multiLevelType w:val="hybridMultilevel"/>
    <w:tmpl w:val="EAC2B252"/>
    <w:lvl w:ilvl="0" w:tplc="72022FDA">
      <w:start w:val="1"/>
      <w:numFmt w:val="bullet"/>
      <w:lvlText w:val=""/>
      <w:lvlJc w:val="left"/>
      <w:pPr>
        <w:tabs>
          <w:tab w:val="num" w:pos="720"/>
        </w:tabs>
        <w:ind w:left="720" w:hanging="360"/>
      </w:pPr>
      <w:rPr>
        <w:rFonts w:ascii="Symbol" w:hAnsi="Symbol" w:hint="default"/>
      </w:rPr>
    </w:lvl>
    <w:lvl w:ilvl="1" w:tplc="3C96B9CC" w:tentative="1">
      <w:start w:val="1"/>
      <w:numFmt w:val="bullet"/>
      <w:lvlText w:val=""/>
      <w:lvlJc w:val="left"/>
      <w:pPr>
        <w:tabs>
          <w:tab w:val="num" w:pos="1440"/>
        </w:tabs>
        <w:ind w:left="1440" w:hanging="360"/>
      </w:pPr>
      <w:rPr>
        <w:rFonts w:ascii="Symbol" w:hAnsi="Symbol" w:hint="default"/>
      </w:rPr>
    </w:lvl>
    <w:lvl w:ilvl="2" w:tplc="3E86FC9A" w:tentative="1">
      <w:start w:val="1"/>
      <w:numFmt w:val="bullet"/>
      <w:lvlText w:val=""/>
      <w:lvlJc w:val="left"/>
      <w:pPr>
        <w:tabs>
          <w:tab w:val="num" w:pos="2160"/>
        </w:tabs>
        <w:ind w:left="2160" w:hanging="360"/>
      </w:pPr>
      <w:rPr>
        <w:rFonts w:ascii="Symbol" w:hAnsi="Symbol" w:hint="default"/>
      </w:rPr>
    </w:lvl>
    <w:lvl w:ilvl="3" w:tplc="3A40228E" w:tentative="1">
      <w:start w:val="1"/>
      <w:numFmt w:val="bullet"/>
      <w:lvlText w:val=""/>
      <w:lvlJc w:val="left"/>
      <w:pPr>
        <w:tabs>
          <w:tab w:val="num" w:pos="2880"/>
        </w:tabs>
        <w:ind w:left="2880" w:hanging="360"/>
      </w:pPr>
      <w:rPr>
        <w:rFonts w:ascii="Symbol" w:hAnsi="Symbol" w:hint="default"/>
      </w:rPr>
    </w:lvl>
    <w:lvl w:ilvl="4" w:tplc="E9BEC2F8" w:tentative="1">
      <w:start w:val="1"/>
      <w:numFmt w:val="bullet"/>
      <w:lvlText w:val=""/>
      <w:lvlJc w:val="left"/>
      <w:pPr>
        <w:tabs>
          <w:tab w:val="num" w:pos="3600"/>
        </w:tabs>
        <w:ind w:left="3600" w:hanging="360"/>
      </w:pPr>
      <w:rPr>
        <w:rFonts w:ascii="Symbol" w:hAnsi="Symbol" w:hint="default"/>
      </w:rPr>
    </w:lvl>
    <w:lvl w:ilvl="5" w:tplc="37B81764" w:tentative="1">
      <w:start w:val="1"/>
      <w:numFmt w:val="bullet"/>
      <w:lvlText w:val=""/>
      <w:lvlJc w:val="left"/>
      <w:pPr>
        <w:tabs>
          <w:tab w:val="num" w:pos="4320"/>
        </w:tabs>
        <w:ind w:left="4320" w:hanging="360"/>
      </w:pPr>
      <w:rPr>
        <w:rFonts w:ascii="Symbol" w:hAnsi="Symbol" w:hint="default"/>
      </w:rPr>
    </w:lvl>
    <w:lvl w:ilvl="6" w:tplc="A7F4ADFA" w:tentative="1">
      <w:start w:val="1"/>
      <w:numFmt w:val="bullet"/>
      <w:lvlText w:val=""/>
      <w:lvlJc w:val="left"/>
      <w:pPr>
        <w:tabs>
          <w:tab w:val="num" w:pos="5040"/>
        </w:tabs>
        <w:ind w:left="5040" w:hanging="360"/>
      </w:pPr>
      <w:rPr>
        <w:rFonts w:ascii="Symbol" w:hAnsi="Symbol" w:hint="default"/>
      </w:rPr>
    </w:lvl>
    <w:lvl w:ilvl="7" w:tplc="BFBE4CAC" w:tentative="1">
      <w:start w:val="1"/>
      <w:numFmt w:val="bullet"/>
      <w:lvlText w:val=""/>
      <w:lvlJc w:val="left"/>
      <w:pPr>
        <w:tabs>
          <w:tab w:val="num" w:pos="5760"/>
        </w:tabs>
        <w:ind w:left="5760" w:hanging="360"/>
      </w:pPr>
      <w:rPr>
        <w:rFonts w:ascii="Symbol" w:hAnsi="Symbol" w:hint="default"/>
      </w:rPr>
    </w:lvl>
    <w:lvl w:ilvl="8" w:tplc="F4FAC7D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2BF206C"/>
    <w:multiLevelType w:val="hybridMultilevel"/>
    <w:tmpl w:val="F6D297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0475920"/>
    <w:multiLevelType w:val="hybridMultilevel"/>
    <w:tmpl w:val="AD8A33A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7" w15:restartNumberingAfterBreak="0">
    <w:nsid w:val="71A5080B"/>
    <w:multiLevelType w:val="hybridMultilevel"/>
    <w:tmpl w:val="67C08A0A"/>
    <w:lvl w:ilvl="0" w:tplc="0756ADDA">
      <w:start w:val="1"/>
      <w:numFmt w:val="bullet"/>
      <w:lvlText w:val=""/>
      <w:lvlJc w:val="left"/>
      <w:pPr>
        <w:tabs>
          <w:tab w:val="num" w:pos="360"/>
        </w:tabs>
        <w:ind w:left="360" w:hanging="360"/>
      </w:pPr>
      <w:rPr>
        <w:rFonts w:ascii="Symbol" w:hAnsi="Symbol" w:hint="default"/>
      </w:rPr>
    </w:lvl>
    <w:lvl w:ilvl="1" w:tplc="01B25144" w:tentative="1">
      <w:start w:val="1"/>
      <w:numFmt w:val="bullet"/>
      <w:lvlText w:val=""/>
      <w:lvlJc w:val="left"/>
      <w:pPr>
        <w:tabs>
          <w:tab w:val="num" w:pos="1080"/>
        </w:tabs>
        <w:ind w:left="1080" w:hanging="360"/>
      </w:pPr>
      <w:rPr>
        <w:rFonts w:ascii="Symbol" w:hAnsi="Symbol" w:hint="default"/>
      </w:rPr>
    </w:lvl>
    <w:lvl w:ilvl="2" w:tplc="EC84297A" w:tentative="1">
      <w:start w:val="1"/>
      <w:numFmt w:val="bullet"/>
      <w:lvlText w:val=""/>
      <w:lvlJc w:val="left"/>
      <w:pPr>
        <w:tabs>
          <w:tab w:val="num" w:pos="1800"/>
        </w:tabs>
        <w:ind w:left="1800" w:hanging="360"/>
      </w:pPr>
      <w:rPr>
        <w:rFonts w:ascii="Symbol" w:hAnsi="Symbol" w:hint="default"/>
      </w:rPr>
    </w:lvl>
    <w:lvl w:ilvl="3" w:tplc="8FC4E11C" w:tentative="1">
      <w:start w:val="1"/>
      <w:numFmt w:val="bullet"/>
      <w:lvlText w:val=""/>
      <w:lvlJc w:val="left"/>
      <w:pPr>
        <w:tabs>
          <w:tab w:val="num" w:pos="2520"/>
        </w:tabs>
        <w:ind w:left="2520" w:hanging="360"/>
      </w:pPr>
      <w:rPr>
        <w:rFonts w:ascii="Symbol" w:hAnsi="Symbol" w:hint="default"/>
      </w:rPr>
    </w:lvl>
    <w:lvl w:ilvl="4" w:tplc="B4641370" w:tentative="1">
      <w:start w:val="1"/>
      <w:numFmt w:val="bullet"/>
      <w:lvlText w:val=""/>
      <w:lvlJc w:val="left"/>
      <w:pPr>
        <w:tabs>
          <w:tab w:val="num" w:pos="3240"/>
        </w:tabs>
        <w:ind w:left="3240" w:hanging="360"/>
      </w:pPr>
      <w:rPr>
        <w:rFonts w:ascii="Symbol" w:hAnsi="Symbol" w:hint="default"/>
      </w:rPr>
    </w:lvl>
    <w:lvl w:ilvl="5" w:tplc="35CADC18" w:tentative="1">
      <w:start w:val="1"/>
      <w:numFmt w:val="bullet"/>
      <w:lvlText w:val=""/>
      <w:lvlJc w:val="left"/>
      <w:pPr>
        <w:tabs>
          <w:tab w:val="num" w:pos="3960"/>
        </w:tabs>
        <w:ind w:left="3960" w:hanging="360"/>
      </w:pPr>
      <w:rPr>
        <w:rFonts w:ascii="Symbol" w:hAnsi="Symbol" w:hint="default"/>
      </w:rPr>
    </w:lvl>
    <w:lvl w:ilvl="6" w:tplc="34643CDC" w:tentative="1">
      <w:start w:val="1"/>
      <w:numFmt w:val="bullet"/>
      <w:lvlText w:val=""/>
      <w:lvlJc w:val="left"/>
      <w:pPr>
        <w:tabs>
          <w:tab w:val="num" w:pos="4680"/>
        </w:tabs>
        <w:ind w:left="4680" w:hanging="360"/>
      </w:pPr>
      <w:rPr>
        <w:rFonts w:ascii="Symbol" w:hAnsi="Symbol" w:hint="default"/>
      </w:rPr>
    </w:lvl>
    <w:lvl w:ilvl="7" w:tplc="531257A6" w:tentative="1">
      <w:start w:val="1"/>
      <w:numFmt w:val="bullet"/>
      <w:lvlText w:val=""/>
      <w:lvlJc w:val="left"/>
      <w:pPr>
        <w:tabs>
          <w:tab w:val="num" w:pos="5400"/>
        </w:tabs>
        <w:ind w:left="5400" w:hanging="360"/>
      </w:pPr>
      <w:rPr>
        <w:rFonts w:ascii="Symbol" w:hAnsi="Symbol" w:hint="default"/>
      </w:rPr>
    </w:lvl>
    <w:lvl w:ilvl="8" w:tplc="0F42A078" w:tentative="1">
      <w:start w:val="1"/>
      <w:numFmt w:val="bullet"/>
      <w:lvlText w:val=""/>
      <w:lvlJc w:val="left"/>
      <w:pPr>
        <w:tabs>
          <w:tab w:val="num" w:pos="6120"/>
        </w:tabs>
        <w:ind w:left="6120" w:hanging="360"/>
      </w:pPr>
      <w:rPr>
        <w:rFonts w:ascii="Symbol" w:hAnsi="Symbol" w:hint="default"/>
      </w:rPr>
    </w:lvl>
  </w:abstractNum>
  <w:abstractNum w:abstractNumId="18"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lvl>
    <w:lvl w:ilvl="2">
      <w:start w:val="1"/>
      <w:numFmt w:val="lowerRoman"/>
      <w:pStyle w:val="ListNumber3"/>
      <w:lvlText w:val="%3."/>
      <w:lvlJc w:val="left"/>
      <w:pPr>
        <w:ind w:left="1107" w:hanging="369"/>
      </w:pPr>
    </w:lvl>
    <w:lvl w:ilvl="3">
      <w:start w:val="1"/>
      <w:numFmt w:val="none"/>
      <w:pStyle w:val="ListNumber4"/>
      <w:lvlText w:val="%4"/>
      <w:lvlJc w:val="left"/>
      <w:pPr>
        <w:ind w:left="1476" w:hanging="369"/>
      </w:pPr>
    </w:lvl>
    <w:lvl w:ilvl="4">
      <w:start w:val="1"/>
      <w:numFmt w:val="none"/>
      <w:pStyle w:val="ListNumber5"/>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19" w15:restartNumberingAfterBreak="0">
    <w:nsid w:val="7C8438EE"/>
    <w:multiLevelType w:val="hybridMultilevel"/>
    <w:tmpl w:val="A1C21940"/>
    <w:lvl w:ilvl="0" w:tplc="139EEE88">
      <w:start w:val="1"/>
      <w:numFmt w:val="bullet"/>
      <w:lvlText w:val=""/>
      <w:lvlJc w:val="left"/>
      <w:pPr>
        <w:ind w:left="1060" w:hanging="360"/>
      </w:pPr>
      <w:rPr>
        <w:rFonts w:ascii="Symbol" w:hAnsi="Symbol"/>
      </w:rPr>
    </w:lvl>
    <w:lvl w:ilvl="1" w:tplc="67B6074E">
      <w:start w:val="1"/>
      <w:numFmt w:val="bullet"/>
      <w:lvlText w:val=""/>
      <w:lvlJc w:val="left"/>
      <w:pPr>
        <w:ind w:left="1060" w:hanging="360"/>
      </w:pPr>
      <w:rPr>
        <w:rFonts w:ascii="Symbol" w:hAnsi="Symbol"/>
      </w:rPr>
    </w:lvl>
    <w:lvl w:ilvl="2" w:tplc="AEC2E3E2">
      <w:start w:val="1"/>
      <w:numFmt w:val="bullet"/>
      <w:lvlText w:val=""/>
      <w:lvlJc w:val="left"/>
      <w:pPr>
        <w:ind w:left="1060" w:hanging="360"/>
      </w:pPr>
      <w:rPr>
        <w:rFonts w:ascii="Symbol" w:hAnsi="Symbol"/>
      </w:rPr>
    </w:lvl>
    <w:lvl w:ilvl="3" w:tplc="F46C90B4">
      <w:start w:val="1"/>
      <w:numFmt w:val="bullet"/>
      <w:lvlText w:val=""/>
      <w:lvlJc w:val="left"/>
      <w:pPr>
        <w:ind w:left="1060" w:hanging="360"/>
      </w:pPr>
      <w:rPr>
        <w:rFonts w:ascii="Symbol" w:hAnsi="Symbol"/>
      </w:rPr>
    </w:lvl>
    <w:lvl w:ilvl="4" w:tplc="CB4E1F2C">
      <w:start w:val="1"/>
      <w:numFmt w:val="bullet"/>
      <w:lvlText w:val=""/>
      <w:lvlJc w:val="left"/>
      <w:pPr>
        <w:ind w:left="1060" w:hanging="360"/>
      </w:pPr>
      <w:rPr>
        <w:rFonts w:ascii="Symbol" w:hAnsi="Symbol"/>
      </w:rPr>
    </w:lvl>
    <w:lvl w:ilvl="5" w:tplc="29505074">
      <w:start w:val="1"/>
      <w:numFmt w:val="bullet"/>
      <w:lvlText w:val=""/>
      <w:lvlJc w:val="left"/>
      <w:pPr>
        <w:ind w:left="1060" w:hanging="360"/>
      </w:pPr>
      <w:rPr>
        <w:rFonts w:ascii="Symbol" w:hAnsi="Symbol"/>
      </w:rPr>
    </w:lvl>
    <w:lvl w:ilvl="6" w:tplc="0AD4C176">
      <w:start w:val="1"/>
      <w:numFmt w:val="bullet"/>
      <w:lvlText w:val=""/>
      <w:lvlJc w:val="left"/>
      <w:pPr>
        <w:ind w:left="1060" w:hanging="360"/>
      </w:pPr>
      <w:rPr>
        <w:rFonts w:ascii="Symbol" w:hAnsi="Symbol"/>
      </w:rPr>
    </w:lvl>
    <w:lvl w:ilvl="7" w:tplc="71FEBDD2">
      <w:start w:val="1"/>
      <w:numFmt w:val="bullet"/>
      <w:lvlText w:val=""/>
      <w:lvlJc w:val="left"/>
      <w:pPr>
        <w:ind w:left="1060" w:hanging="360"/>
      </w:pPr>
      <w:rPr>
        <w:rFonts w:ascii="Symbol" w:hAnsi="Symbol"/>
      </w:rPr>
    </w:lvl>
    <w:lvl w:ilvl="8" w:tplc="9E14D1F2">
      <w:start w:val="1"/>
      <w:numFmt w:val="bullet"/>
      <w:lvlText w:val=""/>
      <w:lvlJc w:val="left"/>
      <w:pPr>
        <w:ind w:left="1060" w:hanging="360"/>
      </w:pPr>
      <w:rPr>
        <w:rFonts w:ascii="Symbol" w:hAnsi="Symbol"/>
      </w:rPr>
    </w:lvl>
  </w:abstractNum>
  <w:num w:numId="1" w16cid:durableId="1846550064">
    <w:abstractNumId w:val="1"/>
  </w:num>
  <w:num w:numId="2" w16cid:durableId="851340273">
    <w:abstractNumId w:val="4"/>
  </w:num>
  <w:num w:numId="3" w16cid:durableId="1116438046">
    <w:abstractNumId w:val="17"/>
  </w:num>
  <w:num w:numId="4" w16cid:durableId="51274211">
    <w:abstractNumId w:val="9"/>
  </w:num>
  <w:num w:numId="5" w16cid:durableId="2028019454">
    <w:abstractNumId w:val="18"/>
  </w:num>
  <w:num w:numId="6" w16cid:durableId="143620772">
    <w:abstractNumId w:val="10"/>
  </w:num>
  <w:num w:numId="7" w16cid:durableId="197669895">
    <w:abstractNumId w:val="14"/>
  </w:num>
  <w:num w:numId="8" w16cid:durableId="1273049309">
    <w:abstractNumId w:val="10"/>
  </w:num>
  <w:num w:numId="9" w16cid:durableId="1411275267">
    <w:abstractNumId w:val="3"/>
  </w:num>
  <w:num w:numId="10" w16cid:durableId="314989257">
    <w:abstractNumId w:val="0"/>
  </w:num>
  <w:num w:numId="11" w16cid:durableId="1409158563">
    <w:abstractNumId w:val="7"/>
  </w:num>
  <w:num w:numId="12" w16cid:durableId="17447932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322837">
    <w:abstractNumId w:val="8"/>
  </w:num>
  <w:num w:numId="14" w16cid:durableId="101343694">
    <w:abstractNumId w:val="5"/>
  </w:num>
  <w:num w:numId="15" w16cid:durableId="1300960519">
    <w:abstractNumId w:val="6"/>
  </w:num>
  <w:num w:numId="16" w16cid:durableId="1546914967">
    <w:abstractNumId w:val="16"/>
  </w:num>
  <w:num w:numId="17" w16cid:durableId="2040205620">
    <w:abstractNumId w:val="2"/>
  </w:num>
  <w:num w:numId="18" w16cid:durableId="504591713">
    <w:abstractNumId w:val="15"/>
  </w:num>
  <w:num w:numId="19" w16cid:durableId="1558780622">
    <w:abstractNumId w:val="19"/>
  </w:num>
  <w:num w:numId="20" w16cid:durableId="1749230905">
    <w:abstractNumId w:val="12"/>
  </w:num>
  <w:num w:numId="21" w16cid:durableId="643851864">
    <w:abstractNumId w:val="13"/>
  </w:num>
  <w:num w:numId="22" w16cid:durableId="836267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D4"/>
    <w:rsid w:val="0000033C"/>
    <w:rsid w:val="00000DEA"/>
    <w:rsid w:val="00002217"/>
    <w:rsid w:val="00003C72"/>
    <w:rsid w:val="00003EA6"/>
    <w:rsid w:val="000043BC"/>
    <w:rsid w:val="0000448E"/>
    <w:rsid w:val="00004BE6"/>
    <w:rsid w:val="00004E1D"/>
    <w:rsid w:val="000051A4"/>
    <w:rsid w:val="000070A2"/>
    <w:rsid w:val="00010301"/>
    <w:rsid w:val="00010386"/>
    <w:rsid w:val="000117A3"/>
    <w:rsid w:val="00012BB9"/>
    <w:rsid w:val="00012FAA"/>
    <w:rsid w:val="000134E4"/>
    <w:rsid w:val="000135D5"/>
    <w:rsid w:val="000140E4"/>
    <w:rsid w:val="00014893"/>
    <w:rsid w:val="00014B22"/>
    <w:rsid w:val="000156F8"/>
    <w:rsid w:val="000164B0"/>
    <w:rsid w:val="00017343"/>
    <w:rsid w:val="000200C8"/>
    <w:rsid w:val="00020235"/>
    <w:rsid w:val="00020B42"/>
    <w:rsid w:val="00020BD4"/>
    <w:rsid w:val="000214D0"/>
    <w:rsid w:val="00021AA3"/>
    <w:rsid w:val="0002301D"/>
    <w:rsid w:val="000309A6"/>
    <w:rsid w:val="00030E72"/>
    <w:rsid w:val="00030F87"/>
    <w:rsid w:val="00032B4E"/>
    <w:rsid w:val="00033B9C"/>
    <w:rsid w:val="0003406A"/>
    <w:rsid w:val="00034311"/>
    <w:rsid w:val="00035400"/>
    <w:rsid w:val="00035A60"/>
    <w:rsid w:val="000361F0"/>
    <w:rsid w:val="00037C96"/>
    <w:rsid w:val="0004070C"/>
    <w:rsid w:val="000423D4"/>
    <w:rsid w:val="0004340C"/>
    <w:rsid w:val="0004393E"/>
    <w:rsid w:val="00044C2B"/>
    <w:rsid w:val="00044C76"/>
    <w:rsid w:val="000455C0"/>
    <w:rsid w:val="0004651B"/>
    <w:rsid w:val="000473FB"/>
    <w:rsid w:val="000479D2"/>
    <w:rsid w:val="00052084"/>
    <w:rsid w:val="00052404"/>
    <w:rsid w:val="00053DEF"/>
    <w:rsid w:val="0005403B"/>
    <w:rsid w:val="00054DCB"/>
    <w:rsid w:val="0005555D"/>
    <w:rsid w:val="00055E09"/>
    <w:rsid w:val="0005610C"/>
    <w:rsid w:val="00057AB4"/>
    <w:rsid w:val="00060305"/>
    <w:rsid w:val="00062660"/>
    <w:rsid w:val="00062F4E"/>
    <w:rsid w:val="000651CA"/>
    <w:rsid w:val="00065D0D"/>
    <w:rsid w:val="000667DC"/>
    <w:rsid w:val="00066FD1"/>
    <w:rsid w:val="000700B2"/>
    <w:rsid w:val="0007012A"/>
    <w:rsid w:val="000704A4"/>
    <w:rsid w:val="00070C67"/>
    <w:rsid w:val="00070F9A"/>
    <w:rsid w:val="00072402"/>
    <w:rsid w:val="00074DF5"/>
    <w:rsid w:val="00076E03"/>
    <w:rsid w:val="000776D0"/>
    <w:rsid w:val="00080C70"/>
    <w:rsid w:val="00083604"/>
    <w:rsid w:val="000842F1"/>
    <w:rsid w:val="00085FF8"/>
    <w:rsid w:val="000878F7"/>
    <w:rsid w:val="00090100"/>
    <w:rsid w:val="000905C4"/>
    <w:rsid w:val="0009071D"/>
    <w:rsid w:val="000938F7"/>
    <w:rsid w:val="00093B20"/>
    <w:rsid w:val="00095009"/>
    <w:rsid w:val="0009774F"/>
    <w:rsid w:val="00097DB9"/>
    <w:rsid w:val="000A0E3C"/>
    <w:rsid w:val="000A10C1"/>
    <w:rsid w:val="000A172E"/>
    <w:rsid w:val="000A42A5"/>
    <w:rsid w:val="000A4BA1"/>
    <w:rsid w:val="000A51EC"/>
    <w:rsid w:val="000A6AE6"/>
    <w:rsid w:val="000A7347"/>
    <w:rsid w:val="000B0BFF"/>
    <w:rsid w:val="000B2027"/>
    <w:rsid w:val="000B41E1"/>
    <w:rsid w:val="000B592C"/>
    <w:rsid w:val="000B6BF6"/>
    <w:rsid w:val="000B6E7A"/>
    <w:rsid w:val="000B6E8F"/>
    <w:rsid w:val="000B6FDB"/>
    <w:rsid w:val="000B756C"/>
    <w:rsid w:val="000B7D88"/>
    <w:rsid w:val="000C019C"/>
    <w:rsid w:val="000C250F"/>
    <w:rsid w:val="000C2621"/>
    <w:rsid w:val="000C314C"/>
    <w:rsid w:val="000C3979"/>
    <w:rsid w:val="000C4BE2"/>
    <w:rsid w:val="000C4ECC"/>
    <w:rsid w:val="000C4F86"/>
    <w:rsid w:val="000C5849"/>
    <w:rsid w:val="000C7827"/>
    <w:rsid w:val="000D081D"/>
    <w:rsid w:val="000D0DB5"/>
    <w:rsid w:val="000D128B"/>
    <w:rsid w:val="000D1460"/>
    <w:rsid w:val="000D27E3"/>
    <w:rsid w:val="000D29BE"/>
    <w:rsid w:val="000D3492"/>
    <w:rsid w:val="000D4969"/>
    <w:rsid w:val="000D5941"/>
    <w:rsid w:val="000D65CF"/>
    <w:rsid w:val="000D69AD"/>
    <w:rsid w:val="000D6A15"/>
    <w:rsid w:val="000D7076"/>
    <w:rsid w:val="000D75E6"/>
    <w:rsid w:val="000D7812"/>
    <w:rsid w:val="000E0322"/>
    <w:rsid w:val="000E06EA"/>
    <w:rsid w:val="000E09F6"/>
    <w:rsid w:val="000E1076"/>
    <w:rsid w:val="000E1FCD"/>
    <w:rsid w:val="000E2356"/>
    <w:rsid w:val="000E2D20"/>
    <w:rsid w:val="000E2E9C"/>
    <w:rsid w:val="000E2F28"/>
    <w:rsid w:val="000E517D"/>
    <w:rsid w:val="000E593A"/>
    <w:rsid w:val="000E66F9"/>
    <w:rsid w:val="000E696B"/>
    <w:rsid w:val="000E741A"/>
    <w:rsid w:val="000E7907"/>
    <w:rsid w:val="000E7C61"/>
    <w:rsid w:val="000F0C4B"/>
    <w:rsid w:val="000F0E31"/>
    <w:rsid w:val="000F2BC4"/>
    <w:rsid w:val="000F3936"/>
    <w:rsid w:val="000F4067"/>
    <w:rsid w:val="000F44EE"/>
    <w:rsid w:val="000F5241"/>
    <w:rsid w:val="000F533C"/>
    <w:rsid w:val="000F776D"/>
    <w:rsid w:val="00101BB0"/>
    <w:rsid w:val="001024A3"/>
    <w:rsid w:val="001036F5"/>
    <w:rsid w:val="001038C4"/>
    <w:rsid w:val="00104908"/>
    <w:rsid w:val="0010551F"/>
    <w:rsid w:val="00105B70"/>
    <w:rsid w:val="00106498"/>
    <w:rsid w:val="00106BAC"/>
    <w:rsid w:val="00106BB3"/>
    <w:rsid w:val="0010712C"/>
    <w:rsid w:val="00107B3C"/>
    <w:rsid w:val="00107CAF"/>
    <w:rsid w:val="00110586"/>
    <w:rsid w:val="001105AB"/>
    <w:rsid w:val="0011137D"/>
    <w:rsid w:val="001123C9"/>
    <w:rsid w:val="001125B9"/>
    <w:rsid w:val="00113296"/>
    <w:rsid w:val="00113903"/>
    <w:rsid w:val="00116660"/>
    <w:rsid w:val="00117AB9"/>
    <w:rsid w:val="00120370"/>
    <w:rsid w:val="00120557"/>
    <w:rsid w:val="00120B9C"/>
    <w:rsid w:val="00121BFD"/>
    <w:rsid w:val="0012274D"/>
    <w:rsid w:val="00122FF6"/>
    <w:rsid w:val="0012309F"/>
    <w:rsid w:val="00123607"/>
    <w:rsid w:val="00123653"/>
    <w:rsid w:val="00124239"/>
    <w:rsid w:val="001303C7"/>
    <w:rsid w:val="0013131A"/>
    <w:rsid w:val="00131C72"/>
    <w:rsid w:val="001324C0"/>
    <w:rsid w:val="001329E5"/>
    <w:rsid w:val="00133294"/>
    <w:rsid w:val="00134478"/>
    <w:rsid w:val="0013464F"/>
    <w:rsid w:val="00134910"/>
    <w:rsid w:val="00135B17"/>
    <w:rsid w:val="001364EF"/>
    <w:rsid w:val="0014115D"/>
    <w:rsid w:val="0014238D"/>
    <w:rsid w:val="001427A7"/>
    <w:rsid w:val="00142E35"/>
    <w:rsid w:val="00142F07"/>
    <w:rsid w:val="00142F54"/>
    <w:rsid w:val="001430D5"/>
    <w:rsid w:val="001438DB"/>
    <w:rsid w:val="00143BFC"/>
    <w:rsid w:val="001453E3"/>
    <w:rsid w:val="00145991"/>
    <w:rsid w:val="001478D7"/>
    <w:rsid w:val="00147A1A"/>
    <w:rsid w:val="00147A28"/>
    <w:rsid w:val="00147EB6"/>
    <w:rsid w:val="001510C2"/>
    <w:rsid w:val="001513C4"/>
    <w:rsid w:val="001525EA"/>
    <w:rsid w:val="00153483"/>
    <w:rsid w:val="001536FB"/>
    <w:rsid w:val="0015429E"/>
    <w:rsid w:val="00154604"/>
    <w:rsid w:val="001558DD"/>
    <w:rsid w:val="00155B82"/>
    <w:rsid w:val="00157A4E"/>
    <w:rsid w:val="00161928"/>
    <w:rsid w:val="0016365A"/>
    <w:rsid w:val="00163702"/>
    <w:rsid w:val="00163E50"/>
    <w:rsid w:val="00164D26"/>
    <w:rsid w:val="00165A1E"/>
    <w:rsid w:val="00166237"/>
    <w:rsid w:val="001672CD"/>
    <w:rsid w:val="00167588"/>
    <w:rsid w:val="001679A8"/>
    <w:rsid w:val="001719D5"/>
    <w:rsid w:val="00172127"/>
    <w:rsid w:val="001741CB"/>
    <w:rsid w:val="00174A80"/>
    <w:rsid w:val="00176699"/>
    <w:rsid w:val="00176A52"/>
    <w:rsid w:val="0018140D"/>
    <w:rsid w:val="00181937"/>
    <w:rsid w:val="001842B6"/>
    <w:rsid w:val="0018444A"/>
    <w:rsid w:val="00184B15"/>
    <w:rsid w:val="00185D50"/>
    <w:rsid w:val="001869CB"/>
    <w:rsid w:val="00186C02"/>
    <w:rsid w:val="00187655"/>
    <w:rsid w:val="00187ABA"/>
    <w:rsid w:val="00190E8E"/>
    <w:rsid w:val="00191A9A"/>
    <w:rsid w:val="0019332C"/>
    <w:rsid w:val="00193C9F"/>
    <w:rsid w:val="00194083"/>
    <w:rsid w:val="00195774"/>
    <w:rsid w:val="0019595A"/>
    <w:rsid w:val="00196961"/>
    <w:rsid w:val="0019723C"/>
    <w:rsid w:val="00197FA3"/>
    <w:rsid w:val="001A01B3"/>
    <w:rsid w:val="001A0444"/>
    <w:rsid w:val="001A27FD"/>
    <w:rsid w:val="001A3315"/>
    <w:rsid w:val="001A724E"/>
    <w:rsid w:val="001A729C"/>
    <w:rsid w:val="001A7911"/>
    <w:rsid w:val="001B0033"/>
    <w:rsid w:val="001B0903"/>
    <w:rsid w:val="001B0B3D"/>
    <w:rsid w:val="001B14E5"/>
    <w:rsid w:val="001B2872"/>
    <w:rsid w:val="001B2D6B"/>
    <w:rsid w:val="001B2E41"/>
    <w:rsid w:val="001B3484"/>
    <w:rsid w:val="001B5002"/>
    <w:rsid w:val="001B50F9"/>
    <w:rsid w:val="001B5CD7"/>
    <w:rsid w:val="001B6080"/>
    <w:rsid w:val="001B7700"/>
    <w:rsid w:val="001B7E8D"/>
    <w:rsid w:val="001C0F2A"/>
    <w:rsid w:val="001C177D"/>
    <w:rsid w:val="001C191D"/>
    <w:rsid w:val="001C1E0C"/>
    <w:rsid w:val="001C3F10"/>
    <w:rsid w:val="001C4129"/>
    <w:rsid w:val="001C52B1"/>
    <w:rsid w:val="001C59A5"/>
    <w:rsid w:val="001C5C12"/>
    <w:rsid w:val="001C63A1"/>
    <w:rsid w:val="001C7B63"/>
    <w:rsid w:val="001D011C"/>
    <w:rsid w:val="001D0CC4"/>
    <w:rsid w:val="001D1D5D"/>
    <w:rsid w:val="001D3574"/>
    <w:rsid w:val="001D3F1A"/>
    <w:rsid w:val="001D51D4"/>
    <w:rsid w:val="001D56DA"/>
    <w:rsid w:val="001D5925"/>
    <w:rsid w:val="001D5B06"/>
    <w:rsid w:val="001D6CE2"/>
    <w:rsid w:val="001D7508"/>
    <w:rsid w:val="001D7611"/>
    <w:rsid w:val="001D790E"/>
    <w:rsid w:val="001D7BE4"/>
    <w:rsid w:val="001E0605"/>
    <w:rsid w:val="001E128D"/>
    <w:rsid w:val="001E1394"/>
    <w:rsid w:val="001E1740"/>
    <w:rsid w:val="001E1E24"/>
    <w:rsid w:val="001E311F"/>
    <w:rsid w:val="001E33D5"/>
    <w:rsid w:val="001E3849"/>
    <w:rsid w:val="001E3AEE"/>
    <w:rsid w:val="001E4904"/>
    <w:rsid w:val="001E5698"/>
    <w:rsid w:val="001E5E91"/>
    <w:rsid w:val="001E669B"/>
    <w:rsid w:val="001E69B7"/>
    <w:rsid w:val="001E7135"/>
    <w:rsid w:val="001E7B4A"/>
    <w:rsid w:val="001F1DE9"/>
    <w:rsid w:val="001F239F"/>
    <w:rsid w:val="001F26F5"/>
    <w:rsid w:val="001F3B9F"/>
    <w:rsid w:val="001F4F21"/>
    <w:rsid w:val="001F6917"/>
    <w:rsid w:val="001F72A4"/>
    <w:rsid w:val="001F78C1"/>
    <w:rsid w:val="001F7A00"/>
    <w:rsid w:val="00200D5A"/>
    <w:rsid w:val="00202C09"/>
    <w:rsid w:val="00202D38"/>
    <w:rsid w:val="0020483F"/>
    <w:rsid w:val="0020489F"/>
    <w:rsid w:val="00204B30"/>
    <w:rsid w:val="00205232"/>
    <w:rsid w:val="00205441"/>
    <w:rsid w:val="002056CA"/>
    <w:rsid w:val="00205FA0"/>
    <w:rsid w:val="0021034A"/>
    <w:rsid w:val="002108E7"/>
    <w:rsid w:val="00210AC6"/>
    <w:rsid w:val="00211512"/>
    <w:rsid w:val="00211D2A"/>
    <w:rsid w:val="0021385B"/>
    <w:rsid w:val="00214307"/>
    <w:rsid w:val="002153F8"/>
    <w:rsid w:val="00215A79"/>
    <w:rsid w:val="0021694C"/>
    <w:rsid w:val="00216C59"/>
    <w:rsid w:val="002173CD"/>
    <w:rsid w:val="002205D6"/>
    <w:rsid w:val="0022260E"/>
    <w:rsid w:val="00222D55"/>
    <w:rsid w:val="00224A69"/>
    <w:rsid w:val="00224F6D"/>
    <w:rsid w:val="002259EA"/>
    <w:rsid w:val="00225E63"/>
    <w:rsid w:val="00227444"/>
    <w:rsid w:val="00227815"/>
    <w:rsid w:val="0023006A"/>
    <w:rsid w:val="0023109B"/>
    <w:rsid w:val="00232742"/>
    <w:rsid w:val="00232EF8"/>
    <w:rsid w:val="0023332F"/>
    <w:rsid w:val="00234111"/>
    <w:rsid w:val="00234E27"/>
    <w:rsid w:val="00235E6B"/>
    <w:rsid w:val="002407F9"/>
    <w:rsid w:val="0024294A"/>
    <w:rsid w:val="0024307D"/>
    <w:rsid w:val="00243150"/>
    <w:rsid w:val="0024380E"/>
    <w:rsid w:val="00245118"/>
    <w:rsid w:val="0024578F"/>
    <w:rsid w:val="00245DB8"/>
    <w:rsid w:val="00247577"/>
    <w:rsid w:val="00247625"/>
    <w:rsid w:val="00250C15"/>
    <w:rsid w:val="00252146"/>
    <w:rsid w:val="00253123"/>
    <w:rsid w:val="00253C4C"/>
    <w:rsid w:val="00253D8E"/>
    <w:rsid w:val="00253EDC"/>
    <w:rsid w:val="00253FF1"/>
    <w:rsid w:val="0025425D"/>
    <w:rsid w:val="00254997"/>
    <w:rsid w:val="002555CC"/>
    <w:rsid w:val="00255D50"/>
    <w:rsid w:val="00256F3E"/>
    <w:rsid w:val="002578CD"/>
    <w:rsid w:val="00257A2E"/>
    <w:rsid w:val="00262BCA"/>
    <w:rsid w:val="00262FC1"/>
    <w:rsid w:val="00264705"/>
    <w:rsid w:val="00264A68"/>
    <w:rsid w:val="0026599E"/>
    <w:rsid w:val="002660B6"/>
    <w:rsid w:val="00267472"/>
    <w:rsid w:val="002702C7"/>
    <w:rsid w:val="002710F0"/>
    <w:rsid w:val="0027152D"/>
    <w:rsid w:val="00271832"/>
    <w:rsid w:val="00271C41"/>
    <w:rsid w:val="00272194"/>
    <w:rsid w:val="00272898"/>
    <w:rsid w:val="002736FE"/>
    <w:rsid w:val="0027445A"/>
    <w:rsid w:val="002756E6"/>
    <w:rsid w:val="00276B9B"/>
    <w:rsid w:val="0028001E"/>
    <w:rsid w:val="002807C0"/>
    <w:rsid w:val="002809A8"/>
    <w:rsid w:val="0028144C"/>
    <w:rsid w:val="002819FF"/>
    <w:rsid w:val="00281F2E"/>
    <w:rsid w:val="00282008"/>
    <w:rsid w:val="00282F03"/>
    <w:rsid w:val="0028464C"/>
    <w:rsid w:val="002854A2"/>
    <w:rsid w:val="00285C5C"/>
    <w:rsid w:val="00285C87"/>
    <w:rsid w:val="0028672B"/>
    <w:rsid w:val="002870B5"/>
    <w:rsid w:val="00287E12"/>
    <w:rsid w:val="00290B9B"/>
    <w:rsid w:val="00291696"/>
    <w:rsid w:val="00291DC7"/>
    <w:rsid w:val="00292413"/>
    <w:rsid w:val="00292600"/>
    <w:rsid w:val="00293097"/>
    <w:rsid w:val="00295841"/>
    <w:rsid w:val="0029608D"/>
    <w:rsid w:val="0029697B"/>
    <w:rsid w:val="00296A6A"/>
    <w:rsid w:val="00296CF0"/>
    <w:rsid w:val="00296F63"/>
    <w:rsid w:val="002975F1"/>
    <w:rsid w:val="0029797F"/>
    <w:rsid w:val="002A09E6"/>
    <w:rsid w:val="002A0AF7"/>
    <w:rsid w:val="002A155C"/>
    <w:rsid w:val="002A2E7F"/>
    <w:rsid w:val="002A5851"/>
    <w:rsid w:val="002A5922"/>
    <w:rsid w:val="002A6024"/>
    <w:rsid w:val="002A6526"/>
    <w:rsid w:val="002A72BA"/>
    <w:rsid w:val="002B0454"/>
    <w:rsid w:val="002B094A"/>
    <w:rsid w:val="002B2E59"/>
    <w:rsid w:val="002B3052"/>
    <w:rsid w:val="002B3D88"/>
    <w:rsid w:val="002B594C"/>
    <w:rsid w:val="002B6483"/>
    <w:rsid w:val="002B6561"/>
    <w:rsid w:val="002B7C0E"/>
    <w:rsid w:val="002B7E5D"/>
    <w:rsid w:val="002C1BD4"/>
    <w:rsid w:val="002C1DE1"/>
    <w:rsid w:val="002C217B"/>
    <w:rsid w:val="002C3083"/>
    <w:rsid w:val="002C32BA"/>
    <w:rsid w:val="002C3BC4"/>
    <w:rsid w:val="002C4F8A"/>
    <w:rsid w:val="002C577F"/>
    <w:rsid w:val="002C58AA"/>
    <w:rsid w:val="002C79EB"/>
    <w:rsid w:val="002D0CEB"/>
    <w:rsid w:val="002D168E"/>
    <w:rsid w:val="002D2916"/>
    <w:rsid w:val="002D2EAA"/>
    <w:rsid w:val="002D2EAC"/>
    <w:rsid w:val="002D3B97"/>
    <w:rsid w:val="002D43D9"/>
    <w:rsid w:val="002D4AD8"/>
    <w:rsid w:val="002D6002"/>
    <w:rsid w:val="002D7499"/>
    <w:rsid w:val="002E0487"/>
    <w:rsid w:val="002E055B"/>
    <w:rsid w:val="002E0706"/>
    <w:rsid w:val="002E2298"/>
    <w:rsid w:val="002E2864"/>
    <w:rsid w:val="002E3C30"/>
    <w:rsid w:val="002E3E94"/>
    <w:rsid w:val="002E49A0"/>
    <w:rsid w:val="002E4B19"/>
    <w:rsid w:val="002E4CFE"/>
    <w:rsid w:val="002E5FEC"/>
    <w:rsid w:val="002E68EB"/>
    <w:rsid w:val="002E6D71"/>
    <w:rsid w:val="002E7256"/>
    <w:rsid w:val="002E768C"/>
    <w:rsid w:val="002E7F68"/>
    <w:rsid w:val="002F013C"/>
    <w:rsid w:val="002F0BE2"/>
    <w:rsid w:val="002F28F7"/>
    <w:rsid w:val="002F2CB9"/>
    <w:rsid w:val="002F386A"/>
    <w:rsid w:val="002F3FE7"/>
    <w:rsid w:val="002F4921"/>
    <w:rsid w:val="002F5D6B"/>
    <w:rsid w:val="002F6011"/>
    <w:rsid w:val="002F6183"/>
    <w:rsid w:val="002F663F"/>
    <w:rsid w:val="002F6F1A"/>
    <w:rsid w:val="002F7777"/>
    <w:rsid w:val="0030055A"/>
    <w:rsid w:val="00301D55"/>
    <w:rsid w:val="00302103"/>
    <w:rsid w:val="0030341D"/>
    <w:rsid w:val="00303848"/>
    <w:rsid w:val="00304097"/>
    <w:rsid w:val="0030424C"/>
    <w:rsid w:val="0030454F"/>
    <w:rsid w:val="00304DA1"/>
    <w:rsid w:val="0030503E"/>
    <w:rsid w:val="0030762C"/>
    <w:rsid w:val="00307FA7"/>
    <w:rsid w:val="003102F9"/>
    <w:rsid w:val="00310A35"/>
    <w:rsid w:val="00311036"/>
    <w:rsid w:val="00311550"/>
    <w:rsid w:val="00311955"/>
    <w:rsid w:val="00316D70"/>
    <w:rsid w:val="00317C8E"/>
    <w:rsid w:val="00317FBC"/>
    <w:rsid w:val="00320DB5"/>
    <w:rsid w:val="003212D8"/>
    <w:rsid w:val="00321614"/>
    <w:rsid w:val="003223B0"/>
    <w:rsid w:val="00323461"/>
    <w:rsid w:val="00323B35"/>
    <w:rsid w:val="00323C80"/>
    <w:rsid w:val="00324AD7"/>
    <w:rsid w:val="00325E7F"/>
    <w:rsid w:val="0032661C"/>
    <w:rsid w:val="00326C4B"/>
    <w:rsid w:val="00326E1F"/>
    <w:rsid w:val="003303DA"/>
    <w:rsid w:val="00331766"/>
    <w:rsid w:val="0033198A"/>
    <w:rsid w:val="003325B9"/>
    <w:rsid w:val="00333D29"/>
    <w:rsid w:val="00340812"/>
    <w:rsid w:val="00340871"/>
    <w:rsid w:val="00340C2B"/>
    <w:rsid w:val="003427B8"/>
    <w:rsid w:val="00343120"/>
    <w:rsid w:val="00343513"/>
    <w:rsid w:val="00343E62"/>
    <w:rsid w:val="00344A34"/>
    <w:rsid w:val="00344D8B"/>
    <w:rsid w:val="003457E7"/>
    <w:rsid w:val="00345C33"/>
    <w:rsid w:val="00345CCD"/>
    <w:rsid w:val="003470E0"/>
    <w:rsid w:val="0034754E"/>
    <w:rsid w:val="00347D62"/>
    <w:rsid w:val="00350227"/>
    <w:rsid w:val="00350454"/>
    <w:rsid w:val="003511FD"/>
    <w:rsid w:val="003512F8"/>
    <w:rsid w:val="003520E9"/>
    <w:rsid w:val="003522C5"/>
    <w:rsid w:val="003524CC"/>
    <w:rsid w:val="0035259D"/>
    <w:rsid w:val="00352FEE"/>
    <w:rsid w:val="0035331A"/>
    <w:rsid w:val="00353B7D"/>
    <w:rsid w:val="00354F10"/>
    <w:rsid w:val="00355093"/>
    <w:rsid w:val="0035560D"/>
    <w:rsid w:val="00355899"/>
    <w:rsid w:val="00356841"/>
    <w:rsid w:val="0035743D"/>
    <w:rsid w:val="0035749B"/>
    <w:rsid w:val="00357716"/>
    <w:rsid w:val="003577B7"/>
    <w:rsid w:val="0036178F"/>
    <w:rsid w:val="00361D7C"/>
    <w:rsid w:val="003622E8"/>
    <w:rsid w:val="00362A54"/>
    <w:rsid w:val="00370955"/>
    <w:rsid w:val="00370BB2"/>
    <w:rsid w:val="00370CB6"/>
    <w:rsid w:val="003729BC"/>
    <w:rsid w:val="003729D3"/>
    <w:rsid w:val="0037413A"/>
    <w:rsid w:val="00374305"/>
    <w:rsid w:val="00375AE9"/>
    <w:rsid w:val="00377D71"/>
    <w:rsid w:val="00377D9D"/>
    <w:rsid w:val="00380866"/>
    <w:rsid w:val="00380C72"/>
    <w:rsid w:val="00380CD2"/>
    <w:rsid w:val="00383066"/>
    <w:rsid w:val="0038440B"/>
    <w:rsid w:val="003852CE"/>
    <w:rsid w:val="003859D1"/>
    <w:rsid w:val="003865BF"/>
    <w:rsid w:val="00386CDA"/>
    <w:rsid w:val="00386FA7"/>
    <w:rsid w:val="0039065A"/>
    <w:rsid w:val="003908E9"/>
    <w:rsid w:val="00391955"/>
    <w:rsid w:val="00391CB4"/>
    <w:rsid w:val="00391EF7"/>
    <w:rsid w:val="0039306D"/>
    <w:rsid w:val="00393531"/>
    <w:rsid w:val="003938EB"/>
    <w:rsid w:val="00395232"/>
    <w:rsid w:val="0039675D"/>
    <w:rsid w:val="003A2E8C"/>
    <w:rsid w:val="003A2F76"/>
    <w:rsid w:val="003A328B"/>
    <w:rsid w:val="003A46BC"/>
    <w:rsid w:val="003A56A8"/>
    <w:rsid w:val="003A5718"/>
    <w:rsid w:val="003A78A5"/>
    <w:rsid w:val="003A7D6A"/>
    <w:rsid w:val="003B0A1B"/>
    <w:rsid w:val="003B1136"/>
    <w:rsid w:val="003B30E8"/>
    <w:rsid w:val="003B6281"/>
    <w:rsid w:val="003B69AC"/>
    <w:rsid w:val="003B6BB7"/>
    <w:rsid w:val="003B6C86"/>
    <w:rsid w:val="003B7843"/>
    <w:rsid w:val="003C01C7"/>
    <w:rsid w:val="003C1065"/>
    <w:rsid w:val="003C32D7"/>
    <w:rsid w:val="003C5964"/>
    <w:rsid w:val="003C6BE9"/>
    <w:rsid w:val="003C6D67"/>
    <w:rsid w:val="003C6E16"/>
    <w:rsid w:val="003C7956"/>
    <w:rsid w:val="003D08CC"/>
    <w:rsid w:val="003D0DE2"/>
    <w:rsid w:val="003D0E49"/>
    <w:rsid w:val="003D1611"/>
    <w:rsid w:val="003D177C"/>
    <w:rsid w:val="003D1877"/>
    <w:rsid w:val="003D223E"/>
    <w:rsid w:val="003D2642"/>
    <w:rsid w:val="003D4277"/>
    <w:rsid w:val="003D4EAA"/>
    <w:rsid w:val="003D6A08"/>
    <w:rsid w:val="003D70B9"/>
    <w:rsid w:val="003D750C"/>
    <w:rsid w:val="003E1154"/>
    <w:rsid w:val="003E285F"/>
    <w:rsid w:val="003E4F2E"/>
    <w:rsid w:val="003E4F7E"/>
    <w:rsid w:val="003E5722"/>
    <w:rsid w:val="003E5979"/>
    <w:rsid w:val="003E59EC"/>
    <w:rsid w:val="003E6188"/>
    <w:rsid w:val="003E63BD"/>
    <w:rsid w:val="003E6B74"/>
    <w:rsid w:val="003E6B86"/>
    <w:rsid w:val="003E6F37"/>
    <w:rsid w:val="003E7067"/>
    <w:rsid w:val="003E7113"/>
    <w:rsid w:val="003E7A76"/>
    <w:rsid w:val="003E7EF5"/>
    <w:rsid w:val="003F122C"/>
    <w:rsid w:val="003F2A0B"/>
    <w:rsid w:val="003F2FD1"/>
    <w:rsid w:val="003F3CB7"/>
    <w:rsid w:val="003F42D3"/>
    <w:rsid w:val="003F452A"/>
    <w:rsid w:val="003F50C9"/>
    <w:rsid w:val="00402AD9"/>
    <w:rsid w:val="00404027"/>
    <w:rsid w:val="00404BBB"/>
    <w:rsid w:val="00404DFC"/>
    <w:rsid w:val="0040548C"/>
    <w:rsid w:val="004060F2"/>
    <w:rsid w:val="004062A6"/>
    <w:rsid w:val="00406D39"/>
    <w:rsid w:val="00406EF8"/>
    <w:rsid w:val="00410C9C"/>
    <w:rsid w:val="00412DB4"/>
    <w:rsid w:val="00413789"/>
    <w:rsid w:val="00414F19"/>
    <w:rsid w:val="004150C0"/>
    <w:rsid w:val="00415905"/>
    <w:rsid w:val="00416550"/>
    <w:rsid w:val="00417D54"/>
    <w:rsid w:val="0042012F"/>
    <w:rsid w:val="004201D4"/>
    <w:rsid w:val="004210DF"/>
    <w:rsid w:val="004218E4"/>
    <w:rsid w:val="00422891"/>
    <w:rsid w:val="00422B57"/>
    <w:rsid w:val="00422F2C"/>
    <w:rsid w:val="0042320B"/>
    <w:rsid w:val="00423F1B"/>
    <w:rsid w:val="004248DC"/>
    <w:rsid w:val="00425AE3"/>
    <w:rsid w:val="0042608A"/>
    <w:rsid w:val="0042610A"/>
    <w:rsid w:val="00426661"/>
    <w:rsid w:val="004270F3"/>
    <w:rsid w:val="004278DA"/>
    <w:rsid w:val="00427FA0"/>
    <w:rsid w:val="00430837"/>
    <w:rsid w:val="004320A9"/>
    <w:rsid w:val="00433C0C"/>
    <w:rsid w:val="004345C8"/>
    <w:rsid w:val="00435C4D"/>
    <w:rsid w:val="00435FF8"/>
    <w:rsid w:val="004360F0"/>
    <w:rsid w:val="00436218"/>
    <w:rsid w:val="004364BF"/>
    <w:rsid w:val="00442442"/>
    <w:rsid w:val="004426A1"/>
    <w:rsid w:val="00443095"/>
    <w:rsid w:val="00443F23"/>
    <w:rsid w:val="004440F8"/>
    <w:rsid w:val="004447A9"/>
    <w:rsid w:val="00444DE2"/>
    <w:rsid w:val="00445B9E"/>
    <w:rsid w:val="00445ECA"/>
    <w:rsid w:val="004460D5"/>
    <w:rsid w:val="00450910"/>
    <w:rsid w:val="00450EEC"/>
    <w:rsid w:val="00453033"/>
    <w:rsid w:val="004550DA"/>
    <w:rsid w:val="00455287"/>
    <w:rsid w:val="004555F9"/>
    <w:rsid w:val="004564DD"/>
    <w:rsid w:val="0046081C"/>
    <w:rsid w:val="00460CE2"/>
    <w:rsid w:val="00464120"/>
    <w:rsid w:val="00464D03"/>
    <w:rsid w:val="00465131"/>
    <w:rsid w:val="0046550D"/>
    <w:rsid w:val="0046626B"/>
    <w:rsid w:val="004667EA"/>
    <w:rsid w:val="00466FB8"/>
    <w:rsid w:val="00467164"/>
    <w:rsid w:val="004677CF"/>
    <w:rsid w:val="00467FF8"/>
    <w:rsid w:val="0047129D"/>
    <w:rsid w:val="0047234F"/>
    <w:rsid w:val="0047258D"/>
    <w:rsid w:val="00473FDB"/>
    <w:rsid w:val="00474D0F"/>
    <w:rsid w:val="00475410"/>
    <w:rsid w:val="00475BE4"/>
    <w:rsid w:val="00476392"/>
    <w:rsid w:val="004772A0"/>
    <w:rsid w:val="00480AA3"/>
    <w:rsid w:val="00480D47"/>
    <w:rsid w:val="004814A1"/>
    <w:rsid w:val="0048183A"/>
    <w:rsid w:val="00481CF5"/>
    <w:rsid w:val="00482E4D"/>
    <w:rsid w:val="004831C8"/>
    <w:rsid w:val="004845E8"/>
    <w:rsid w:val="004849F0"/>
    <w:rsid w:val="004861B3"/>
    <w:rsid w:val="0048633C"/>
    <w:rsid w:val="004868E0"/>
    <w:rsid w:val="004870B7"/>
    <w:rsid w:val="004907D6"/>
    <w:rsid w:val="00490D7C"/>
    <w:rsid w:val="004919AD"/>
    <w:rsid w:val="00493149"/>
    <w:rsid w:val="00493927"/>
    <w:rsid w:val="00493E6D"/>
    <w:rsid w:val="004951D3"/>
    <w:rsid w:val="0049566F"/>
    <w:rsid w:val="0049567F"/>
    <w:rsid w:val="0049573C"/>
    <w:rsid w:val="0049704E"/>
    <w:rsid w:val="0049753F"/>
    <w:rsid w:val="00497CD7"/>
    <w:rsid w:val="004A19A9"/>
    <w:rsid w:val="004A2714"/>
    <w:rsid w:val="004A28A6"/>
    <w:rsid w:val="004A3D9C"/>
    <w:rsid w:val="004A4A2F"/>
    <w:rsid w:val="004A682B"/>
    <w:rsid w:val="004A6A9A"/>
    <w:rsid w:val="004B0A18"/>
    <w:rsid w:val="004B24D1"/>
    <w:rsid w:val="004B27E8"/>
    <w:rsid w:val="004B3966"/>
    <w:rsid w:val="004B4283"/>
    <w:rsid w:val="004B5C16"/>
    <w:rsid w:val="004B67D4"/>
    <w:rsid w:val="004B72F8"/>
    <w:rsid w:val="004B773D"/>
    <w:rsid w:val="004B78ED"/>
    <w:rsid w:val="004C0999"/>
    <w:rsid w:val="004C297A"/>
    <w:rsid w:val="004C2DF5"/>
    <w:rsid w:val="004C3504"/>
    <w:rsid w:val="004C37AB"/>
    <w:rsid w:val="004C3D41"/>
    <w:rsid w:val="004C40B2"/>
    <w:rsid w:val="004C43E7"/>
    <w:rsid w:val="004C444F"/>
    <w:rsid w:val="004C4A86"/>
    <w:rsid w:val="004C4AE5"/>
    <w:rsid w:val="004C50A6"/>
    <w:rsid w:val="004C536E"/>
    <w:rsid w:val="004C5571"/>
    <w:rsid w:val="004C6AA0"/>
    <w:rsid w:val="004C7D27"/>
    <w:rsid w:val="004D05CD"/>
    <w:rsid w:val="004D06F0"/>
    <w:rsid w:val="004D08A3"/>
    <w:rsid w:val="004D1238"/>
    <w:rsid w:val="004D3C42"/>
    <w:rsid w:val="004D3D80"/>
    <w:rsid w:val="004D4CF5"/>
    <w:rsid w:val="004D53FB"/>
    <w:rsid w:val="004D5FD8"/>
    <w:rsid w:val="004D6D23"/>
    <w:rsid w:val="004E12CB"/>
    <w:rsid w:val="004E2B46"/>
    <w:rsid w:val="004E3BE9"/>
    <w:rsid w:val="004E54FE"/>
    <w:rsid w:val="004E573B"/>
    <w:rsid w:val="004E588C"/>
    <w:rsid w:val="004E68CD"/>
    <w:rsid w:val="004F444F"/>
    <w:rsid w:val="004F49F2"/>
    <w:rsid w:val="004F5F80"/>
    <w:rsid w:val="004F5FAC"/>
    <w:rsid w:val="004F6022"/>
    <w:rsid w:val="004F67F4"/>
    <w:rsid w:val="004F6AD9"/>
    <w:rsid w:val="00500474"/>
    <w:rsid w:val="00500BE8"/>
    <w:rsid w:val="00501F4A"/>
    <w:rsid w:val="005021D8"/>
    <w:rsid w:val="00502A87"/>
    <w:rsid w:val="0050387C"/>
    <w:rsid w:val="00503EAB"/>
    <w:rsid w:val="00505430"/>
    <w:rsid w:val="00505BD8"/>
    <w:rsid w:val="005063CE"/>
    <w:rsid w:val="005068D5"/>
    <w:rsid w:val="00507536"/>
    <w:rsid w:val="005077B3"/>
    <w:rsid w:val="00507C45"/>
    <w:rsid w:val="00511281"/>
    <w:rsid w:val="00511778"/>
    <w:rsid w:val="005160FF"/>
    <w:rsid w:val="0051650E"/>
    <w:rsid w:val="00517006"/>
    <w:rsid w:val="00517916"/>
    <w:rsid w:val="00517DB3"/>
    <w:rsid w:val="00522680"/>
    <w:rsid w:val="0052283B"/>
    <w:rsid w:val="005231A1"/>
    <w:rsid w:val="00523751"/>
    <w:rsid w:val="00523BB3"/>
    <w:rsid w:val="00523EE6"/>
    <w:rsid w:val="005243E1"/>
    <w:rsid w:val="00524E56"/>
    <w:rsid w:val="005253A5"/>
    <w:rsid w:val="00525E17"/>
    <w:rsid w:val="005262F4"/>
    <w:rsid w:val="00526EB3"/>
    <w:rsid w:val="00527710"/>
    <w:rsid w:val="005277F0"/>
    <w:rsid w:val="005306CF"/>
    <w:rsid w:val="00530EA1"/>
    <w:rsid w:val="005325CC"/>
    <w:rsid w:val="00534567"/>
    <w:rsid w:val="005346DD"/>
    <w:rsid w:val="005355E0"/>
    <w:rsid w:val="00535E6B"/>
    <w:rsid w:val="00536258"/>
    <w:rsid w:val="0053702D"/>
    <w:rsid w:val="005401DF"/>
    <w:rsid w:val="00540CF1"/>
    <w:rsid w:val="005416D6"/>
    <w:rsid w:val="005419B0"/>
    <w:rsid w:val="00542FA3"/>
    <w:rsid w:val="005430FC"/>
    <w:rsid w:val="005437AE"/>
    <w:rsid w:val="00543D41"/>
    <w:rsid w:val="00543FD2"/>
    <w:rsid w:val="005440DA"/>
    <w:rsid w:val="00544F25"/>
    <w:rsid w:val="00544F83"/>
    <w:rsid w:val="00546487"/>
    <w:rsid w:val="00547399"/>
    <w:rsid w:val="00547458"/>
    <w:rsid w:val="00550CD9"/>
    <w:rsid w:val="00551AA1"/>
    <w:rsid w:val="00552062"/>
    <w:rsid w:val="00552D84"/>
    <w:rsid w:val="00552E49"/>
    <w:rsid w:val="00553605"/>
    <w:rsid w:val="00555291"/>
    <w:rsid w:val="005556F0"/>
    <w:rsid w:val="005569DE"/>
    <w:rsid w:val="00557BA1"/>
    <w:rsid w:val="0056021B"/>
    <w:rsid w:val="005604CF"/>
    <w:rsid w:val="00562054"/>
    <w:rsid w:val="00562B99"/>
    <w:rsid w:val="0056345C"/>
    <w:rsid w:val="005634A7"/>
    <w:rsid w:val="00564E2B"/>
    <w:rsid w:val="0056551E"/>
    <w:rsid w:val="00566C5B"/>
    <w:rsid w:val="005705BF"/>
    <w:rsid w:val="00572661"/>
    <w:rsid w:val="00573D32"/>
    <w:rsid w:val="005741AF"/>
    <w:rsid w:val="005756C1"/>
    <w:rsid w:val="00575AD3"/>
    <w:rsid w:val="00575D89"/>
    <w:rsid w:val="005773CE"/>
    <w:rsid w:val="005775D2"/>
    <w:rsid w:val="00577D04"/>
    <w:rsid w:val="00580171"/>
    <w:rsid w:val="005823A6"/>
    <w:rsid w:val="00583581"/>
    <w:rsid w:val="005843BB"/>
    <w:rsid w:val="005843D0"/>
    <w:rsid w:val="005848F7"/>
    <w:rsid w:val="00585EC8"/>
    <w:rsid w:val="005863DB"/>
    <w:rsid w:val="0058681B"/>
    <w:rsid w:val="00586D7A"/>
    <w:rsid w:val="00590450"/>
    <w:rsid w:val="00590675"/>
    <w:rsid w:val="00590BDA"/>
    <w:rsid w:val="00590CA7"/>
    <w:rsid w:val="005910FA"/>
    <w:rsid w:val="0059229C"/>
    <w:rsid w:val="0059329E"/>
    <w:rsid w:val="0059481E"/>
    <w:rsid w:val="00594A18"/>
    <w:rsid w:val="00595EE1"/>
    <w:rsid w:val="00596E85"/>
    <w:rsid w:val="005971AB"/>
    <w:rsid w:val="005973A4"/>
    <w:rsid w:val="005973A6"/>
    <w:rsid w:val="005A00BD"/>
    <w:rsid w:val="005A0EF8"/>
    <w:rsid w:val="005A196C"/>
    <w:rsid w:val="005A1D32"/>
    <w:rsid w:val="005A3120"/>
    <w:rsid w:val="005A4883"/>
    <w:rsid w:val="005A52B6"/>
    <w:rsid w:val="005A5518"/>
    <w:rsid w:val="005A5821"/>
    <w:rsid w:val="005A6905"/>
    <w:rsid w:val="005A6A73"/>
    <w:rsid w:val="005A7831"/>
    <w:rsid w:val="005B169C"/>
    <w:rsid w:val="005B18F9"/>
    <w:rsid w:val="005B4562"/>
    <w:rsid w:val="005B47AD"/>
    <w:rsid w:val="005B4C97"/>
    <w:rsid w:val="005B57D1"/>
    <w:rsid w:val="005B6B0E"/>
    <w:rsid w:val="005B701A"/>
    <w:rsid w:val="005B7448"/>
    <w:rsid w:val="005C0487"/>
    <w:rsid w:val="005C0E65"/>
    <w:rsid w:val="005C1252"/>
    <w:rsid w:val="005C1C1E"/>
    <w:rsid w:val="005C2145"/>
    <w:rsid w:val="005C565F"/>
    <w:rsid w:val="005C7280"/>
    <w:rsid w:val="005C74E7"/>
    <w:rsid w:val="005D1086"/>
    <w:rsid w:val="005D11E6"/>
    <w:rsid w:val="005D1754"/>
    <w:rsid w:val="005D5688"/>
    <w:rsid w:val="005D5B9A"/>
    <w:rsid w:val="005D77B2"/>
    <w:rsid w:val="005E00E6"/>
    <w:rsid w:val="005E04D0"/>
    <w:rsid w:val="005E0636"/>
    <w:rsid w:val="005E0C25"/>
    <w:rsid w:val="005E1595"/>
    <w:rsid w:val="005E297A"/>
    <w:rsid w:val="005E34C3"/>
    <w:rsid w:val="005E3571"/>
    <w:rsid w:val="005E3953"/>
    <w:rsid w:val="005E5075"/>
    <w:rsid w:val="005E57BB"/>
    <w:rsid w:val="005E77EE"/>
    <w:rsid w:val="005F02F0"/>
    <w:rsid w:val="005F15C2"/>
    <w:rsid w:val="005F1D32"/>
    <w:rsid w:val="005F2902"/>
    <w:rsid w:val="005F2A45"/>
    <w:rsid w:val="005F39A0"/>
    <w:rsid w:val="005F3BB0"/>
    <w:rsid w:val="005F43AC"/>
    <w:rsid w:val="005F4700"/>
    <w:rsid w:val="005F4B9E"/>
    <w:rsid w:val="005F510E"/>
    <w:rsid w:val="005F5CFF"/>
    <w:rsid w:val="005F6C63"/>
    <w:rsid w:val="005F75AF"/>
    <w:rsid w:val="00600033"/>
    <w:rsid w:val="00600913"/>
    <w:rsid w:val="0060137A"/>
    <w:rsid w:val="00601498"/>
    <w:rsid w:val="0060304E"/>
    <w:rsid w:val="006050D5"/>
    <w:rsid w:val="0060598F"/>
    <w:rsid w:val="00606166"/>
    <w:rsid w:val="00607209"/>
    <w:rsid w:val="00607BDB"/>
    <w:rsid w:val="00607DBA"/>
    <w:rsid w:val="00610772"/>
    <w:rsid w:val="006111E0"/>
    <w:rsid w:val="00611271"/>
    <w:rsid w:val="00611F0B"/>
    <w:rsid w:val="0061210B"/>
    <w:rsid w:val="00612C17"/>
    <w:rsid w:val="00613E8B"/>
    <w:rsid w:val="00615064"/>
    <w:rsid w:val="00615F81"/>
    <w:rsid w:val="00616808"/>
    <w:rsid w:val="00616BFA"/>
    <w:rsid w:val="006174E8"/>
    <w:rsid w:val="00617CB2"/>
    <w:rsid w:val="00621935"/>
    <w:rsid w:val="00621AA4"/>
    <w:rsid w:val="00621B5B"/>
    <w:rsid w:val="0062283F"/>
    <w:rsid w:val="00622DED"/>
    <w:rsid w:val="00622E12"/>
    <w:rsid w:val="00623F27"/>
    <w:rsid w:val="00625312"/>
    <w:rsid w:val="00625981"/>
    <w:rsid w:val="00625FBB"/>
    <w:rsid w:val="00627C9B"/>
    <w:rsid w:val="00627EF4"/>
    <w:rsid w:val="00630585"/>
    <w:rsid w:val="00631059"/>
    <w:rsid w:val="006326A4"/>
    <w:rsid w:val="00632A1D"/>
    <w:rsid w:val="00633E39"/>
    <w:rsid w:val="006342A1"/>
    <w:rsid w:val="00634390"/>
    <w:rsid w:val="00634C43"/>
    <w:rsid w:val="0063558B"/>
    <w:rsid w:val="00635720"/>
    <w:rsid w:val="0063581B"/>
    <w:rsid w:val="006362C3"/>
    <w:rsid w:val="00636CF5"/>
    <w:rsid w:val="0064134C"/>
    <w:rsid w:val="00642D81"/>
    <w:rsid w:val="006449A1"/>
    <w:rsid w:val="00645853"/>
    <w:rsid w:val="00646024"/>
    <w:rsid w:val="006461E3"/>
    <w:rsid w:val="00647102"/>
    <w:rsid w:val="00647CC6"/>
    <w:rsid w:val="00650D02"/>
    <w:rsid w:val="00651200"/>
    <w:rsid w:val="00651659"/>
    <w:rsid w:val="0065183E"/>
    <w:rsid w:val="00651F2C"/>
    <w:rsid w:val="00653159"/>
    <w:rsid w:val="00653B3B"/>
    <w:rsid w:val="00653FF6"/>
    <w:rsid w:val="006553D5"/>
    <w:rsid w:val="00655498"/>
    <w:rsid w:val="00655635"/>
    <w:rsid w:val="00656035"/>
    <w:rsid w:val="00657C9F"/>
    <w:rsid w:val="00660825"/>
    <w:rsid w:val="00661A4D"/>
    <w:rsid w:val="006630FA"/>
    <w:rsid w:val="006644C1"/>
    <w:rsid w:val="00664D21"/>
    <w:rsid w:val="00664ED4"/>
    <w:rsid w:val="006651C6"/>
    <w:rsid w:val="0066573D"/>
    <w:rsid w:val="0066582F"/>
    <w:rsid w:val="006661DC"/>
    <w:rsid w:val="0066691B"/>
    <w:rsid w:val="00666CEE"/>
    <w:rsid w:val="00670F54"/>
    <w:rsid w:val="00671965"/>
    <w:rsid w:val="006719F3"/>
    <w:rsid w:val="00674D46"/>
    <w:rsid w:val="00675A64"/>
    <w:rsid w:val="00675B63"/>
    <w:rsid w:val="00676372"/>
    <w:rsid w:val="00677BF3"/>
    <w:rsid w:val="00680900"/>
    <w:rsid w:val="00680D05"/>
    <w:rsid w:val="00681223"/>
    <w:rsid w:val="0068199B"/>
    <w:rsid w:val="0068224C"/>
    <w:rsid w:val="00683834"/>
    <w:rsid w:val="00683AAF"/>
    <w:rsid w:val="00683AF8"/>
    <w:rsid w:val="0068451E"/>
    <w:rsid w:val="00685F52"/>
    <w:rsid w:val="0068672D"/>
    <w:rsid w:val="00686C2C"/>
    <w:rsid w:val="00686D76"/>
    <w:rsid w:val="006875C5"/>
    <w:rsid w:val="00690701"/>
    <w:rsid w:val="00691931"/>
    <w:rsid w:val="006923B1"/>
    <w:rsid w:val="00692C5A"/>
    <w:rsid w:val="00692D66"/>
    <w:rsid w:val="00693CFD"/>
    <w:rsid w:val="00693D35"/>
    <w:rsid w:val="006944F0"/>
    <w:rsid w:val="00694CCA"/>
    <w:rsid w:val="00696930"/>
    <w:rsid w:val="006A00EB"/>
    <w:rsid w:val="006A03B3"/>
    <w:rsid w:val="006A09AD"/>
    <w:rsid w:val="006A0A68"/>
    <w:rsid w:val="006A0BF0"/>
    <w:rsid w:val="006A1D48"/>
    <w:rsid w:val="006A1E14"/>
    <w:rsid w:val="006A203D"/>
    <w:rsid w:val="006A2642"/>
    <w:rsid w:val="006A302D"/>
    <w:rsid w:val="006A3EF0"/>
    <w:rsid w:val="006A4C92"/>
    <w:rsid w:val="006A5303"/>
    <w:rsid w:val="006A5A11"/>
    <w:rsid w:val="006A6E84"/>
    <w:rsid w:val="006A6EE1"/>
    <w:rsid w:val="006A7B8A"/>
    <w:rsid w:val="006B0919"/>
    <w:rsid w:val="006B0DF3"/>
    <w:rsid w:val="006B15B2"/>
    <w:rsid w:val="006B2173"/>
    <w:rsid w:val="006B2539"/>
    <w:rsid w:val="006B2A32"/>
    <w:rsid w:val="006B3114"/>
    <w:rsid w:val="006B35B8"/>
    <w:rsid w:val="006B4A21"/>
    <w:rsid w:val="006B4F7C"/>
    <w:rsid w:val="006B572D"/>
    <w:rsid w:val="006B6185"/>
    <w:rsid w:val="006B796A"/>
    <w:rsid w:val="006B7F38"/>
    <w:rsid w:val="006C3548"/>
    <w:rsid w:val="006C3895"/>
    <w:rsid w:val="006C396A"/>
    <w:rsid w:val="006C698F"/>
    <w:rsid w:val="006D1578"/>
    <w:rsid w:val="006D1EB2"/>
    <w:rsid w:val="006D26E4"/>
    <w:rsid w:val="006D288B"/>
    <w:rsid w:val="006D2FAF"/>
    <w:rsid w:val="006D5994"/>
    <w:rsid w:val="006D678B"/>
    <w:rsid w:val="006D6938"/>
    <w:rsid w:val="006D6DC4"/>
    <w:rsid w:val="006D72BE"/>
    <w:rsid w:val="006D7739"/>
    <w:rsid w:val="006D7C47"/>
    <w:rsid w:val="006D7ED5"/>
    <w:rsid w:val="006E00DE"/>
    <w:rsid w:val="006E060E"/>
    <w:rsid w:val="006E0680"/>
    <w:rsid w:val="006E1614"/>
    <w:rsid w:val="006E1E03"/>
    <w:rsid w:val="006E1F00"/>
    <w:rsid w:val="006E289A"/>
    <w:rsid w:val="006E4FF1"/>
    <w:rsid w:val="006E6670"/>
    <w:rsid w:val="006E7048"/>
    <w:rsid w:val="006E734B"/>
    <w:rsid w:val="006E772B"/>
    <w:rsid w:val="006E7A81"/>
    <w:rsid w:val="006F0707"/>
    <w:rsid w:val="006F1614"/>
    <w:rsid w:val="006F1C51"/>
    <w:rsid w:val="006F3C7C"/>
    <w:rsid w:val="006F59C5"/>
    <w:rsid w:val="006F59DD"/>
    <w:rsid w:val="006F5D0A"/>
    <w:rsid w:val="006F5E57"/>
    <w:rsid w:val="006F6D3E"/>
    <w:rsid w:val="00700D21"/>
    <w:rsid w:val="00701CEA"/>
    <w:rsid w:val="00701FDD"/>
    <w:rsid w:val="00703195"/>
    <w:rsid w:val="007035B8"/>
    <w:rsid w:val="0070391F"/>
    <w:rsid w:val="007043B5"/>
    <w:rsid w:val="0070484F"/>
    <w:rsid w:val="00704AA5"/>
    <w:rsid w:val="00705EE6"/>
    <w:rsid w:val="00707F1C"/>
    <w:rsid w:val="007105F9"/>
    <w:rsid w:val="00710D85"/>
    <w:rsid w:val="00713A56"/>
    <w:rsid w:val="0071539E"/>
    <w:rsid w:val="007155C1"/>
    <w:rsid w:val="0071570D"/>
    <w:rsid w:val="00717F6B"/>
    <w:rsid w:val="007201FE"/>
    <w:rsid w:val="00722C18"/>
    <w:rsid w:val="00722CED"/>
    <w:rsid w:val="00724F60"/>
    <w:rsid w:val="00725004"/>
    <w:rsid w:val="007259EA"/>
    <w:rsid w:val="0072621A"/>
    <w:rsid w:val="00726E78"/>
    <w:rsid w:val="00727E84"/>
    <w:rsid w:val="0073000C"/>
    <w:rsid w:val="00731866"/>
    <w:rsid w:val="007321E2"/>
    <w:rsid w:val="007335E6"/>
    <w:rsid w:val="0073365C"/>
    <w:rsid w:val="007355C6"/>
    <w:rsid w:val="00736EEF"/>
    <w:rsid w:val="007370B4"/>
    <w:rsid w:val="00740C51"/>
    <w:rsid w:val="00741719"/>
    <w:rsid w:val="00741E09"/>
    <w:rsid w:val="0074326E"/>
    <w:rsid w:val="00743B94"/>
    <w:rsid w:val="00744106"/>
    <w:rsid w:val="0074475F"/>
    <w:rsid w:val="00746062"/>
    <w:rsid w:val="007464EE"/>
    <w:rsid w:val="00747919"/>
    <w:rsid w:val="0075128F"/>
    <w:rsid w:val="00751311"/>
    <w:rsid w:val="007515FA"/>
    <w:rsid w:val="00752B38"/>
    <w:rsid w:val="00754096"/>
    <w:rsid w:val="00754555"/>
    <w:rsid w:val="00754B38"/>
    <w:rsid w:val="00757394"/>
    <w:rsid w:val="00757EA6"/>
    <w:rsid w:val="00760FD7"/>
    <w:rsid w:val="0076143B"/>
    <w:rsid w:val="007619EC"/>
    <w:rsid w:val="00761B12"/>
    <w:rsid w:val="00761C2F"/>
    <w:rsid w:val="00761DF7"/>
    <w:rsid w:val="007645FF"/>
    <w:rsid w:val="00764BDA"/>
    <w:rsid w:val="0076517C"/>
    <w:rsid w:val="00766FDD"/>
    <w:rsid w:val="00771124"/>
    <w:rsid w:val="00771270"/>
    <w:rsid w:val="0077363D"/>
    <w:rsid w:val="00774F1F"/>
    <w:rsid w:val="00775D0E"/>
    <w:rsid w:val="007776B8"/>
    <w:rsid w:val="00780886"/>
    <w:rsid w:val="007822A9"/>
    <w:rsid w:val="00782CE6"/>
    <w:rsid w:val="007872EE"/>
    <w:rsid w:val="007877C0"/>
    <w:rsid w:val="0078784B"/>
    <w:rsid w:val="0079406C"/>
    <w:rsid w:val="00794CFF"/>
    <w:rsid w:val="0079524E"/>
    <w:rsid w:val="00795473"/>
    <w:rsid w:val="00795C7D"/>
    <w:rsid w:val="007A0109"/>
    <w:rsid w:val="007A25B6"/>
    <w:rsid w:val="007A25EB"/>
    <w:rsid w:val="007A2B3B"/>
    <w:rsid w:val="007A2F2B"/>
    <w:rsid w:val="007A32A4"/>
    <w:rsid w:val="007A3586"/>
    <w:rsid w:val="007A4449"/>
    <w:rsid w:val="007A5B81"/>
    <w:rsid w:val="007A5DEF"/>
    <w:rsid w:val="007A6EDE"/>
    <w:rsid w:val="007A7246"/>
    <w:rsid w:val="007B1459"/>
    <w:rsid w:val="007B302E"/>
    <w:rsid w:val="007B3E6C"/>
    <w:rsid w:val="007B4C58"/>
    <w:rsid w:val="007B5FB6"/>
    <w:rsid w:val="007B64D3"/>
    <w:rsid w:val="007B688B"/>
    <w:rsid w:val="007B69C8"/>
    <w:rsid w:val="007C0169"/>
    <w:rsid w:val="007C057B"/>
    <w:rsid w:val="007C279A"/>
    <w:rsid w:val="007C355F"/>
    <w:rsid w:val="007C51D3"/>
    <w:rsid w:val="007C52C8"/>
    <w:rsid w:val="007C5935"/>
    <w:rsid w:val="007C6D0C"/>
    <w:rsid w:val="007C6D34"/>
    <w:rsid w:val="007C7215"/>
    <w:rsid w:val="007C7C47"/>
    <w:rsid w:val="007D1974"/>
    <w:rsid w:val="007D19D8"/>
    <w:rsid w:val="007D1D41"/>
    <w:rsid w:val="007D2375"/>
    <w:rsid w:val="007D299A"/>
    <w:rsid w:val="007D2B58"/>
    <w:rsid w:val="007D345F"/>
    <w:rsid w:val="007D3B47"/>
    <w:rsid w:val="007D54A3"/>
    <w:rsid w:val="007D5DC7"/>
    <w:rsid w:val="007D646B"/>
    <w:rsid w:val="007D6B46"/>
    <w:rsid w:val="007D7972"/>
    <w:rsid w:val="007E00FD"/>
    <w:rsid w:val="007E034A"/>
    <w:rsid w:val="007E04CF"/>
    <w:rsid w:val="007E2212"/>
    <w:rsid w:val="007E2AD2"/>
    <w:rsid w:val="007E2BC7"/>
    <w:rsid w:val="007E598A"/>
    <w:rsid w:val="007E5CB9"/>
    <w:rsid w:val="007E6CCF"/>
    <w:rsid w:val="007E7125"/>
    <w:rsid w:val="007E7FE3"/>
    <w:rsid w:val="007F0BE8"/>
    <w:rsid w:val="007F0C40"/>
    <w:rsid w:val="007F1315"/>
    <w:rsid w:val="007F15CB"/>
    <w:rsid w:val="007F1E53"/>
    <w:rsid w:val="007F241D"/>
    <w:rsid w:val="007F2465"/>
    <w:rsid w:val="007F2D73"/>
    <w:rsid w:val="007F4330"/>
    <w:rsid w:val="007F5A5D"/>
    <w:rsid w:val="00800D59"/>
    <w:rsid w:val="00801052"/>
    <w:rsid w:val="00801C45"/>
    <w:rsid w:val="00801F5A"/>
    <w:rsid w:val="008027AE"/>
    <w:rsid w:val="00802EBE"/>
    <w:rsid w:val="008040C9"/>
    <w:rsid w:val="00805103"/>
    <w:rsid w:val="00805137"/>
    <w:rsid w:val="00810741"/>
    <w:rsid w:val="00811634"/>
    <w:rsid w:val="00816459"/>
    <w:rsid w:val="00820479"/>
    <w:rsid w:val="0082069E"/>
    <w:rsid w:val="00820703"/>
    <w:rsid w:val="00820B2C"/>
    <w:rsid w:val="00820BF8"/>
    <w:rsid w:val="00821779"/>
    <w:rsid w:val="0082193F"/>
    <w:rsid w:val="00821E8D"/>
    <w:rsid w:val="00823124"/>
    <w:rsid w:val="0082350F"/>
    <w:rsid w:val="00823688"/>
    <w:rsid w:val="00823A2F"/>
    <w:rsid w:val="008244CE"/>
    <w:rsid w:val="008246AD"/>
    <w:rsid w:val="0082604D"/>
    <w:rsid w:val="0082617E"/>
    <w:rsid w:val="0082620B"/>
    <w:rsid w:val="0082686F"/>
    <w:rsid w:val="00827173"/>
    <w:rsid w:val="00827403"/>
    <w:rsid w:val="0082784E"/>
    <w:rsid w:val="0083177C"/>
    <w:rsid w:val="00831E84"/>
    <w:rsid w:val="008329B4"/>
    <w:rsid w:val="008335A8"/>
    <w:rsid w:val="008349B9"/>
    <w:rsid w:val="008353B6"/>
    <w:rsid w:val="00835585"/>
    <w:rsid w:val="00836501"/>
    <w:rsid w:val="008367E4"/>
    <w:rsid w:val="008370F4"/>
    <w:rsid w:val="0084062F"/>
    <w:rsid w:val="00840A9B"/>
    <w:rsid w:val="008414C6"/>
    <w:rsid w:val="00841E58"/>
    <w:rsid w:val="00842109"/>
    <w:rsid w:val="0084286F"/>
    <w:rsid w:val="008431C1"/>
    <w:rsid w:val="00843324"/>
    <w:rsid w:val="008443D1"/>
    <w:rsid w:val="008455E3"/>
    <w:rsid w:val="008456BE"/>
    <w:rsid w:val="00845EF7"/>
    <w:rsid w:val="00846910"/>
    <w:rsid w:val="00846A9A"/>
    <w:rsid w:val="00846EE5"/>
    <w:rsid w:val="008475CB"/>
    <w:rsid w:val="00850671"/>
    <w:rsid w:val="00850C3D"/>
    <w:rsid w:val="00851E60"/>
    <w:rsid w:val="00854581"/>
    <w:rsid w:val="008554C2"/>
    <w:rsid w:val="00855529"/>
    <w:rsid w:val="00857DFB"/>
    <w:rsid w:val="008609AB"/>
    <w:rsid w:val="00862E2D"/>
    <w:rsid w:val="00862E9B"/>
    <w:rsid w:val="00863065"/>
    <w:rsid w:val="00863397"/>
    <w:rsid w:val="0086343F"/>
    <w:rsid w:val="00863899"/>
    <w:rsid w:val="00863BD9"/>
    <w:rsid w:val="00863FD3"/>
    <w:rsid w:val="008651CC"/>
    <w:rsid w:val="008653AA"/>
    <w:rsid w:val="00865731"/>
    <w:rsid w:val="008658B2"/>
    <w:rsid w:val="00865C22"/>
    <w:rsid w:val="008663BA"/>
    <w:rsid w:val="008675EC"/>
    <w:rsid w:val="00867E55"/>
    <w:rsid w:val="00870849"/>
    <w:rsid w:val="008728FD"/>
    <w:rsid w:val="0087371E"/>
    <w:rsid w:val="00874A58"/>
    <w:rsid w:val="00875387"/>
    <w:rsid w:val="00875AA8"/>
    <w:rsid w:val="0087665D"/>
    <w:rsid w:val="00876AF6"/>
    <w:rsid w:val="00880FBC"/>
    <w:rsid w:val="00881139"/>
    <w:rsid w:val="00884223"/>
    <w:rsid w:val="00884FBD"/>
    <w:rsid w:val="00885297"/>
    <w:rsid w:val="00886332"/>
    <w:rsid w:val="00887643"/>
    <w:rsid w:val="008902D9"/>
    <w:rsid w:val="008912FE"/>
    <w:rsid w:val="00891D50"/>
    <w:rsid w:val="00891E3F"/>
    <w:rsid w:val="0089286B"/>
    <w:rsid w:val="00892D72"/>
    <w:rsid w:val="00893CEF"/>
    <w:rsid w:val="00894176"/>
    <w:rsid w:val="008943C0"/>
    <w:rsid w:val="008946DE"/>
    <w:rsid w:val="008947F3"/>
    <w:rsid w:val="00895027"/>
    <w:rsid w:val="00895D9F"/>
    <w:rsid w:val="00896894"/>
    <w:rsid w:val="008A053C"/>
    <w:rsid w:val="008A0AC1"/>
    <w:rsid w:val="008A1973"/>
    <w:rsid w:val="008A279B"/>
    <w:rsid w:val="008A3773"/>
    <w:rsid w:val="008A46C4"/>
    <w:rsid w:val="008A564C"/>
    <w:rsid w:val="008A57A8"/>
    <w:rsid w:val="008A5868"/>
    <w:rsid w:val="008A5FD9"/>
    <w:rsid w:val="008B043E"/>
    <w:rsid w:val="008B06D7"/>
    <w:rsid w:val="008B0BC8"/>
    <w:rsid w:val="008B19B8"/>
    <w:rsid w:val="008B1B34"/>
    <w:rsid w:val="008B1DA6"/>
    <w:rsid w:val="008B2CA1"/>
    <w:rsid w:val="008B435A"/>
    <w:rsid w:val="008B4479"/>
    <w:rsid w:val="008B45D8"/>
    <w:rsid w:val="008B5881"/>
    <w:rsid w:val="008B6887"/>
    <w:rsid w:val="008B75A6"/>
    <w:rsid w:val="008B76DD"/>
    <w:rsid w:val="008C00AE"/>
    <w:rsid w:val="008C0C0F"/>
    <w:rsid w:val="008C0F66"/>
    <w:rsid w:val="008C1229"/>
    <w:rsid w:val="008C16E0"/>
    <w:rsid w:val="008C1B6C"/>
    <w:rsid w:val="008C1C20"/>
    <w:rsid w:val="008C253E"/>
    <w:rsid w:val="008C498D"/>
    <w:rsid w:val="008C4F1D"/>
    <w:rsid w:val="008C5290"/>
    <w:rsid w:val="008C5409"/>
    <w:rsid w:val="008C618E"/>
    <w:rsid w:val="008C6383"/>
    <w:rsid w:val="008C63AC"/>
    <w:rsid w:val="008D1A15"/>
    <w:rsid w:val="008D3724"/>
    <w:rsid w:val="008D43FA"/>
    <w:rsid w:val="008D4B4A"/>
    <w:rsid w:val="008D505C"/>
    <w:rsid w:val="008D7041"/>
    <w:rsid w:val="008D771F"/>
    <w:rsid w:val="008E07B0"/>
    <w:rsid w:val="008E0873"/>
    <w:rsid w:val="008E0D64"/>
    <w:rsid w:val="008E282F"/>
    <w:rsid w:val="008E2D23"/>
    <w:rsid w:val="008E3FBF"/>
    <w:rsid w:val="008E4049"/>
    <w:rsid w:val="008E4516"/>
    <w:rsid w:val="008E4653"/>
    <w:rsid w:val="008E4E67"/>
    <w:rsid w:val="008E521B"/>
    <w:rsid w:val="008E5B15"/>
    <w:rsid w:val="008E5BDB"/>
    <w:rsid w:val="008E62FA"/>
    <w:rsid w:val="008E6AF7"/>
    <w:rsid w:val="008E6CEF"/>
    <w:rsid w:val="008E6F58"/>
    <w:rsid w:val="008F01DA"/>
    <w:rsid w:val="008F0767"/>
    <w:rsid w:val="008F0C6C"/>
    <w:rsid w:val="008F0CD2"/>
    <w:rsid w:val="008F0D10"/>
    <w:rsid w:val="008F12CE"/>
    <w:rsid w:val="008F54BA"/>
    <w:rsid w:val="008F599A"/>
    <w:rsid w:val="008F5D9D"/>
    <w:rsid w:val="008F5E55"/>
    <w:rsid w:val="008F6A63"/>
    <w:rsid w:val="008F784F"/>
    <w:rsid w:val="008F787E"/>
    <w:rsid w:val="008F7A94"/>
    <w:rsid w:val="00900242"/>
    <w:rsid w:val="009012E8"/>
    <w:rsid w:val="00901A79"/>
    <w:rsid w:val="009023A0"/>
    <w:rsid w:val="00902525"/>
    <w:rsid w:val="009049A3"/>
    <w:rsid w:val="00906468"/>
    <w:rsid w:val="00906E24"/>
    <w:rsid w:val="00906FCE"/>
    <w:rsid w:val="009074D0"/>
    <w:rsid w:val="009108CF"/>
    <w:rsid w:val="0091253E"/>
    <w:rsid w:val="00912CCB"/>
    <w:rsid w:val="00914709"/>
    <w:rsid w:val="00915751"/>
    <w:rsid w:val="009157FC"/>
    <w:rsid w:val="00915EDA"/>
    <w:rsid w:val="009164DE"/>
    <w:rsid w:val="00916895"/>
    <w:rsid w:val="0091766E"/>
    <w:rsid w:val="009178AF"/>
    <w:rsid w:val="00920D96"/>
    <w:rsid w:val="00920F8C"/>
    <w:rsid w:val="00921394"/>
    <w:rsid w:val="00921440"/>
    <w:rsid w:val="0092269A"/>
    <w:rsid w:val="00923683"/>
    <w:rsid w:val="009238AA"/>
    <w:rsid w:val="0092401D"/>
    <w:rsid w:val="00924E4A"/>
    <w:rsid w:val="009273EC"/>
    <w:rsid w:val="00930514"/>
    <w:rsid w:val="00931F13"/>
    <w:rsid w:val="00932707"/>
    <w:rsid w:val="00933601"/>
    <w:rsid w:val="00934B46"/>
    <w:rsid w:val="00935491"/>
    <w:rsid w:val="00941037"/>
    <w:rsid w:val="00941F14"/>
    <w:rsid w:val="00942DC3"/>
    <w:rsid w:val="009432D3"/>
    <w:rsid w:val="00943AFC"/>
    <w:rsid w:val="0094437E"/>
    <w:rsid w:val="009461AE"/>
    <w:rsid w:val="00946EA7"/>
    <w:rsid w:val="009471A1"/>
    <w:rsid w:val="0094720B"/>
    <w:rsid w:val="009473BE"/>
    <w:rsid w:val="0094747F"/>
    <w:rsid w:val="009500C4"/>
    <w:rsid w:val="00950E09"/>
    <w:rsid w:val="0095289E"/>
    <w:rsid w:val="00953803"/>
    <w:rsid w:val="009550C8"/>
    <w:rsid w:val="00955939"/>
    <w:rsid w:val="00955B81"/>
    <w:rsid w:val="00955BE5"/>
    <w:rsid w:val="0095753F"/>
    <w:rsid w:val="00957D1E"/>
    <w:rsid w:val="0096044E"/>
    <w:rsid w:val="00960953"/>
    <w:rsid w:val="00960AA6"/>
    <w:rsid w:val="00960FB8"/>
    <w:rsid w:val="009627B8"/>
    <w:rsid w:val="0096293B"/>
    <w:rsid w:val="00963155"/>
    <w:rsid w:val="00963B85"/>
    <w:rsid w:val="00964B7D"/>
    <w:rsid w:val="009655EB"/>
    <w:rsid w:val="00965A67"/>
    <w:rsid w:val="009670E6"/>
    <w:rsid w:val="009679C9"/>
    <w:rsid w:val="009701CA"/>
    <w:rsid w:val="0097039B"/>
    <w:rsid w:val="00971922"/>
    <w:rsid w:val="009720FD"/>
    <w:rsid w:val="00972F06"/>
    <w:rsid w:val="009736B6"/>
    <w:rsid w:val="009757A2"/>
    <w:rsid w:val="009763EE"/>
    <w:rsid w:val="00977522"/>
    <w:rsid w:val="0098127D"/>
    <w:rsid w:val="009820E9"/>
    <w:rsid w:val="00982A75"/>
    <w:rsid w:val="00982DF9"/>
    <w:rsid w:val="009842E6"/>
    <w:rsid w:val="0098445F"/>
    <w:rsid w:val="00984F2C"/>
    <w:rsid w:val="0098501F"/>
    <w:rsid w:val="00985F70"/>
    <w:rsid w:val="0098645D"/>
    <w:rsid w:val="00986C15"/>
    <w:rsid w:val="0099072A"/>
    <w:rsid w:val="009907C8"/>
    <w:rsid w:val="009932FB"/>
    <w:rsid w:val="0099376B"/>
    <w:rsid w:val="00996931"/>
    <w:rsid w:val="00996AE4"/>
    <w:rsid w:val="0099774F"/>
    <w:rsid w:val="0099777F"/>
    <w:rsid w:val="00997E26"/>
    <w:rsid w:val="009A332E"/>
    <w:rsid w:val="009A38FD"/>
    <w:rsid w:val="009A4452"/>
    <w:rsid w:val="009A4E4B"/>
    <w:rsid w:val="009A61E0"/>
    <w:rsid w:val="009A688E"/>
    <w:rsid w:val="009A7802"/>
    <w:rsid w:val="009B09E7"/>
    <w:rsid w:val="009B11D7"/>
    <w:rsid w:val="009B2E56"/>
    <w:rsid w:val="009B3027"/>
    <w:rsid w:val="009B4663"/>
    <w:rsid w:val="009B5715"/>
    <w:rsid w:val="009B5D0D"/>
    <w:rsid w:val="009B6424"/>
    <w:rsid w:val="009B6516"/>
    <w:rsid w:val="009B7028"/>
    <w:rsid w:val="009B75BA"/>
    <w:rsid w:val="009B768E"/>
    <w:rsid w:val="009C0A99"/>
    <w:rsid w:val="009C1260"/>
    <w:rsid w:val="009C14EF"/>
    <w:rsid w:val="009C1FF6"/>
    <w:rsid w:val="009C4EA3"/>
    <w:rsid w:val="009C5925"/>
    <w:rsid w:val="009C7542"/>
    <w:rsid w:val="009D055F"/>
    <w:rsid w:val="009D074C"/>
    <w:rsid w:val="009D08E7"/>
    <w:rsid w:val="009D1CA5"/>
    <w:rsid w:val="009D3070"/>
    <w:rsid w:val="009D58B0"/>
    <w:rsid w:val="009D6B09"/>
    <w:rsid w:val="009D6C82"/>
    <w:rsid w:val="009D6FE9"/>
    <w:rsid w:val="009E03EB"/>
    <w:rsid w:val="009E1B59"/>
    <w:rsid w:val="009E2159"/>
    <w:rsid w:val="009E21C8"/>
    <w:rsid w:val="009E2972"/>
    <w:rsid w:val="009E4043"/>
    <w:rsid w:val="009E4934"/>
    <w:rsid w:val="009E4B52"/>
    <w:rsid w:val="009E4B68"/>
    <w:rsid w:val="009E6522"/>
    <w:rsid w:val="009E7D96"/>
    <w:rsid w:val="009F028A"/>
    <w:rsid w:val="009F0B88"/>
    <w:rsid w:val="009F243D"/>
    <w:rsid w:val="009F26A1"/>
    <w:rsid w:val="009F38C8"/>
    <w:rsid w:val="009F50B5"/>
    <w:rsid w:val="009F5995"/>
    <w:rsid w:val="009F6C5D"/>
    <w:rsid w:val="009F6FFF"/>
    <w:rsid w:val="00A00238"/>
    <w:rsid w:val="00A00CE1"/>
    <w:rsid w:val="00A0261D"/>
    <w:rsid w:val="00A027E5"/>
    <w:rsid w:val="00A03C04"/>
    <w:rsid w:val="00A03C76"/>
    <w:rsid w:val="00A05A6B"/>
    <w:rsid w:val="00A066A1"/>
    <w:rsid w:val="00A0691E"/>
    <w:rsid w:val="00A073B5"/>
    <w:rsid w:val="00A077A1"/>
    <w:rsid w:val="00A07E51"/>
    <w:rsid w:val="00A101BF"/>
    <w:rsid w:val="00A10C11"/>
    <w:rsid w:val="00A10DE9"/>
    <w:rsid w:val="00A118EC"/>
    <w:rsid w:val="00A125CE"/>
    <w:rsid w:val="00A140CA"/>
    <w:rsid w:val="00A21451"/>
    <w:rsid w:val="00A23DF5"/>
    <w:rsid w:val="00A24089"/>
    <w:rsid w:val="00A24F99"/>
    <w:rsid w:val="00A25A49"/>
    <w:rsid w:val="00A26883"/>
    <w:rsid w:val="00A26DC7"/>
    <w:rsid w:val="00A26DE3"/>
    <w:rsid w:val="00A30D63"/>
    <w:rsid w:val="00A313C0"/>
    <w:rsid w:val="00A31917"/>
    <w:rsid w:val="00A33A96"/>
    <w:rsid w:val="00A349E3"/>
    <w:rsid w:val="00A3676E"/>
    <w:rsid w:val="00A37DD3"/>
    <w:rsid w:val="00A40304"/>
    <w:rsid w:val="00A40C58"/>
    <w:rsid w:val="00A41144"/>
    <w:rsid w:val="00A4279F"/>
    <w:rsid w:val="00A42AF4"/>
    <w:rsid w:val="00A438F4"/>
    <w:rsid w:val="00A450DD"/>
    <w:rsid w:val="00A46BC0"/>
    <w:rsid w:val="00A47FFD"/>
    <w:rsid w:val="00A50688"/>
    <w:rsid w:val="00A51311"/>
    <w:rsid w:val="00A517DF"/>
    <w:rsid w:val="00A51E5E"/>
    <w:rsid w:val="00A525E3"/>
    <w:rsid w:val="00A52C91"/>
    <w:rsid w:val="00A53719"/>
    <w:rsid w:val="00A53A00"/>
    <w:rsid w:val="00A54732"/>
    <w:rsid w:val="00A547E7"/>
    <w:rsid w:val="00A5632B"/>
    <w:rsid w:val="00A57E11"/>
    <w:rsid w:val="00A61A97"/>
    <w:rsid w:val="00A61B20"/>
    <w:rsid w:val="00A627CC"/>
    <w:rsid w:val="00A646A5"/>
    <w:rsid w:val="00A64DE2"/>
    <w:rsid w:val="00A64FBB"/>
    <w:rsid w:val="00A66609"/>
    <w:rsid w:val="00A67B1B"/>
    <w:rsid w:val="00A7036B"/>
    <w:rsid w:val="00A709F9"/>
    <w:rsid w:val="00A7123A"/>
    <w:rsid w:val="00A71EDC"/>
    <w:rsid w:val="00A72FB0"/>
    <w:rsid w:val="00A73155"/>
    <w:rsid w:val="00A7344D"/>
    <w:rsid w:val="00A73B95"/>
    <w:rsid w:val="00A73D22"/>
    <w:rsid w:val="00A7424D"/>
    <w:rsid w:val="00A74651"/>
    <w:rsid w:val="00A75E05"/>
    <w:rsid w:val="00A75EBB"/>
    <w:rsid w:val="00A7728C"/>
    <w:rsid w:val="00A800D9"/>
    <w:rsid w:val="00A80228"/>
    <w:rsid w:val="00A81542"/>
    <w:rsid w:val="00A8200F"/>
    <w:rsid w:val="00A8248C"/>
    <w:rsid w:val="00A83E76"/>
    <w:rsid w:val="00A85986"/>
    <w:rsid w:val="00A867EA"/>
    <w:rsid w:val="00A870D8"/>
    <w:rsid w:val="00A87334"/>
    <w:rsid w:val="00A8787C"/>
    <w:rsid w:val="00A9081B"/>
    <w:rsid w:val="00A909CE"/>
    <w:rsid w:val="00A9205D"/>
    <w:rsid w:val="00A93376"/>
    <w:rsid w:val="00A933B8"/>
    <w:rsid w:val="00A93767"/>
    <w:rsid w:val="00A93AE8"/>
    <w:rsid w:val="00A94F68"/>
    <w:rsid w:val="00A966C8"/>
    <w:rsid w:val="00AA0177"/>
    <w:rsid w:val="00AA091F"/>
    <w:rsid w:val="00AA1CF5"/>
    <w:rsid w:val="00AA248C"/>
    <w:rsid w:val="00AA29C9"/>
    <w:rsid w:val="00AA3395"/>
    <w:rsid w:val="00AA3F50"/>
    <w:rsid w:val="00AA5D3A"/>
    <w:rsid w:val="00AA6005"/>
    <w:rsid w:val="00AA6311"/>
    <w:rsid w:val="00AB0BD3"/>
    <w:rsid w:val="00AB1635"/>
    <w:rsid w:val="00AB19D6"/>
    <w:rsid w:val="00AB25EE"/>
    <w:rsid w:val="00AB29FC"/>
    <w:rsid w:val="00AB331F"/>
    <w:rsid w:val="00AB3BEB"/>
    <w:rsid w:val="00AB3D98"/>
    <w:rsid w:val="00AB42DC"/>
    <w:rsid w:val="00AB5F4A"/>
    <w:rsid w:val="00AB6B53"/>
    <w:rsid w:val="00AB7D3F"/>
    <w:rsid w:val="00AC1BC6"/>
    <w:rsid w:val="00AC4F2A"/>
    <w:rsid w:val="00AC6AC7"/>
    <w:rsid w:val="00AC7AE4"/>
    <w:rsid w:val="00AC7BE1"/>
    <w:rsid w:val="00AD021B"/>
    <w:rsid w:val="00AD06CD"/>
    <w:rsid w:val="00AD06FF"/>
    <w:rsid w:val="00AD1CB2"/>
    <w:rsid w:val="00AD2DA1"/>
    <w:rsid w:val="00AD3B79"/>
    <w:rsid w:val="00AD4A4F"/>
    <w:rsid w:val="00AD4D2C"/>
    <w:rsid w:val="00AD601A"/>
    <w:rsid w:val="00AD629A"/>
    <w:rsid w:val="00AE013E"/>
    <w:rsid w:val="00AE0645"/>
    <w:rsid w:val="00AE0AE5"/>
    <w:rsid w:val="00AE14B3"/>
    <w:rsid w:val="00AE2FC4"/>
    <w:rsid w:val="00AE450F"/>
    <w:rsid w:val="00AE4931"/>
    <w:rsid w:val="00AE504E"/>
    <w:rsid w:val="00AE57BC"/>
    <w:rsid w:val="00AE59F7"/>
    <w:rsid w:val="00AE70B3"/>
    <w:rsid w:val="00AF013D"/>
    <w:rsid w:val="00AF03CC"/>
    <w:rsid w:val="00AF10FC"/>
    <w:rsid w:val="00AF1593"/>
    <w:rsid w:val="00AF318F"/>
    <w:rsid w:val="00AF5592"/>
    <w:rsid w:val="00AF5985"/>
    <w:rsid w:val="00AF63D2"/>
    <w:rsid w:val="00AF7DCD"/>
    <w:rsid w:val="00B03626"/>
    <w:rsid w:val="00B04F70"/>
    <w:rsid w:val="00B050B9"/>
    <w:rsid w:val="00B06CA8"/>
    <w:rsid w:val="00B06EDE"/>
    <w:rsid w:val="00B07A0D"/>
    <w:rsid w:val="00B11A87"/>
    <w:rsid w:val="00B121DC"/>
    <w:rsid w:val="00B127ED"/>
    <w:rsid w:val="00B12A5F"/>
    <w:rsid w:val="00B13A6C"/>
    <w:rsid w:val="00B13F56"/>
    <w:rsid w:val="00B13FAA"/>
    <w:rsid w:val="00B17A69"/>
    <w:rsid w:val="00B204E6"/>
    <w:rsid w:val="00B206BE"/>
    <w:rsid w:val="00B20711"/>
    <w:rsid w:val="00B20A67"/>
    <w:rsid w:val="00B2138A"/>
    <w:rsid w:val="00B21670"/>
    <w:rsid w:val="00B21825"/>
    <w:rsid w:val="00B23063"/>
    <w:rsid w:val="00B238DA"/>
    <w:rsid w:val="00B242FF"/>
    <w:rsid w:val="00B244A5"/>
    <w:rsid w:val="00B2469E"/>
    <w:rsid w:val="00B27016"/>
    <w:rsid w:val="00B3055C"/>
    <w:rsid w:val="00B312FD"/>
    <w:rsid w:val="00B319AB"/>
    <w:rsid w:val="00B34419"/>
    <w:rsid w:val="00B34C44"/>
    <w:rsid w:val="00B3749F"/>
    <w:rsid w:val="00B374BC"/>
    <w:rsid w:val="00B403D9"/>
    <w:rsid w:val="00B4052A"/>
    <w:rsid w:val="00B40D67"/>
    <w:rsid w:val="00B4125A"/>
    <w:rsid w:val="00B41559"/>
    <w:rsid w:val="00B424BB"/>
    <w:rsid w:val="00B42ACD"/>
    <w:rsid w:val="00B42CB9"/>
    <w:rsid w:val="00B45B4A"/>
    <w:rsid w:val="00B466A8"/>
    <w:rsid w:val="00B47144"/>
    <w:rsid w:val="00B476BC"/>
    <w:rsid w:val="00B47FDE"/>
    <w:rsid w:val="00B5032F"/>
    <w:rsid w:val="00B5113B"/>
    <w:rsid w:val="00B51573"/>
    <w:rsid w:val="00B51B8C"/>
    <w:rsid w:val="00B531E4"/>
    <w:rsid w:val="00B53B01"/>
    <w:rsid w:val="00B543B2"/>
    <w:rsid w:val="00B554C6"/>
    <w:rsid w:val="00B57399"/>
    <w:rsid w:val="00B601F1"/>
    <w:rsid w:val="00B60638"/>
    <w:rsid w:val="00B611D3"/>
    <w:rsid w:val="00B62FBC"/>
    <w:rsid w:val="00B63401"/>
    <w:rsid w:val="00B648A0"/>
    <w:rsid w:val="00B667E2"/>
    <w:rsid w:val="00B6778D"/>
    <w:rsid w:val="00B67D00"/>
    <w:rsid w:val="00B70FF4"/>
    <w:rsid w:val="00B72763"/>
    <w:rsid w:val="00B729F1"/>
    <w:rsid w:val="00B7349D"/>
    <w:rsid w:val="00B73F69"/>
    <w:rsid w:val="00B74654"/>
    <w:rsid w:val="00B74FEB"/>
    <w:rsid w:val="00B80B25"/>
    <w:rsid w:val="00B87470"/>
    <w:rsid w:val="00B87EEE"/>
    <w:rsid w:val="00B90172"/>
    <w:rsid w:val="00B902E5"/>
    <w:rsid w:val="00B90843"/>
    <w:rsid w:val="00B91FC1"/>
    <w:rsid w:val="00B92542"/>
    <w:rsid w:val="00B9330F"/>
    <w:rsid w:val="00B94B7F"/>
    <w:rsid w:val="00B94CBC"/>
    <w:rsid w:val="00B955C8"/>
    <w:rsid w:val="00B96869"/>
    <w:rsid w:val="00BA014D"/>
    <w:rsid w:val="00BA0733"/>
    <w:rsid w:val="00BA0B47"/>
    <w:rsid w:val="00BA0B9B"/>
    <w:rsid w:val="00BA0E72"/>
    <w:rsid w:val="00BA173A"/>
    <w:rsid w:val="00BA2D83"/>
    <w:rsid w:val="00BA407A"/>
    <w:rsid w:val="00BA4C8D"/>
    <w:rsid w:val="00BA4E21"/>
    <w:rsid w:val="00BA51DB"/>
    <w:rsid w:val="00BA5492"/>
    <w:rsid w:val="00BA59D3"/>
    <w:rsid w:val="00BA5D21"/>
    <w:rsid w:val="00BA605C"/>
    <w:rsid w:val="00BA67F6"/>
    <w:rsid w:val="00BA6B44"/>
    <w:rsid w:val="00BA78A9"/>
    <w:rsid w:val="00BA7DBA"/>
    <w:rsid w:val="00BB22E9"/>
    <w:rsid w:val="00BB24E7"/>
    <w:rsid w:val="00BB471B"/>
    <w:rsid w:val="00BB561A"/>
    <w:rsid w:val="00BB67B1"/>
    <w:rsid w:val="00BB6C73"/>
    <w:rsid w:val="00BB6DC9"/>
    <w:rsid w:val="00BC0231"/>
    <w:rsid w:val="00BC104F"/>
    <w:rsid w:val="00BC35A0"/>
    <w:rsid w:val="00BC3E1E"/>
    <w:rsid w:val="00BC4817"/>
    <w:rsid w:val="00BC4D21"/>
    <w:rsid w:val="00BC62BC"/>
    <w:rsid w:val="00BC62C4"/>
    <w:rsid w:val="00BD00E8"/>
    <w:rsid w:val="00BD084A"/>
    <w:rsid w:val="00BD093E"/>
    <w:rsid w:val="00BD0AF2"/>
    <w:rsid w:val="00BD0D01"/>
    <w:rsid w:val="00BD18DC"/>
    <w:rsid w:val="00BD1AFA"/>
    <w:rsid w:val="00BD1EA0"/>
    <w:rsid w:val="00BD2BD0"/>
    <w:rsid w:val="00BD4995"/>
    <w:rsid w:val="00BD7D25"/>
    <w:rsid w:val="00BE19C2"/>
    <w:rsid w:val="00BE19E4"/>
    <w:rsid w:val="00BE25FC"/>
    <w:rsid w:val="00BE2731"/>
    <w:rsid w:val="00BE3220"/>
    <w:rsid w:val="00BE3B44"/>
    <w:rsid w:val="00BE3EB8"/>
    <w:rsid w:val="00BE4257"/>
    <w:rsid w:val="00BE5544"/>
    <w:rsid w:val="00BE5BC4"/>
    <w:rsid w:val="00BE5ED9"/>
    <w:rsid w:val="00BE7445"/>
    <w:rsid w:val="00BE7744"/>
    <w:rsid w:val="00BF1951"/>
    <w:rsid w:val="00BF306B"/>
    <w:rsid w:val="00BF3328"/>
    <w:rsid w:val="00BF4CC9"/>
    <w:rsid w:val="00BF727E"/>
    <w:rsid w:val="00BF7C1B"/>
    <w:rsid w:val="00C017FB"/>
    <w:rsid w:val="00C0285E"/>
    <w:rsid w:val="00C0387D"/>
    <w:rsid w:val="00C03B02"/>
    <w:rsid w:val="00C03E0C"/>
    <w:rsid w:val="00C04EBB"/>
    <w:rsid w:val="00C05EAF"/>
    <w:rsid w:val="00C05F2C"/>
    <w:rsid w:val="00C06FC6"/>
    <w:rsid w:val="00C070AD"/>
    <w:rsid w:val="00C0759A"/>
    <w:rsid w:val="00C07C53"/>
    <w:rsid w:val="00C11252"/>
    <w:rsid w:val="00C114FB"/>
    <w:rsid w:val="00C11EB6"/>
    <w:rsid w:val="00C11FBA"/>
    <w:rsid w:val="00C12696"/>
    <w:rsid w:val="00C12E70"/>
    <w:rsid w:val="00C1343C"/>
    <w:rsid w:val="00C13D97"/>
    <w:rsid w:val="00C13DF0"/>
    <w:rsid w:val="00C15320"/>
    <w:rsid w:val="00C162EA"/>
    <w:rsid w:val="00C17B64"/>
    <w:rsid w:val="00C20CDF"/>
    <w:rsid w:val="00C22132"/>
    <w:rsid w:val="00C240B5"/>
    <w:rsid w:val="00C2418B"/>
    <w:rsid w:val="00C24737"/>
    <w:rsid w:val="00C258F9"/>
    <w:rsid w:val="00C268BE"/>
    <w:rsid w:val="00C273D8"/>
    <w:rsid w:val="00C27CA8"/>
    <w:rsid w:val="00C305B7"/>
    <w:rsid w:val="00C309E4"/>
    <w:rsid w:val="00C310F6"/>
    <w:rsid w:val="00C3141B"/>
    <w:rsid w:val="00C31BF2"/>
    <w:rsid w:val="00C31F8C"/>
    <w:rsid w:val="00C33CC1"/>
    <w:rsid w:val="00C3421E"/>
    <w:rsid w:val="00C348EC"/>
    <w:rsid w:val="00C351AD"/>
    <w:rsid w:val="00C35CA8"/>
    <w:rsid w:val="00C3638C"/>
    <w:rsid w:val="00C367C1"/>
    <w:rsid w:val="00C36ABB"/>
    <w:rsid w:val="00C4047B"/>
    <w:rsid w:val="00C41F9D"/>
    <w:rsid w:val="00C4331A"/>
    <w:rsid w:val="00C45DD8"/>
    <w:rsid w:val="00C47C50"/>
    <w:rsid w:val="00C50155"/>
    <w:rsid w:val="00C502D9"/>
    <w:rsid w:val="00C50996"/>
    <w:rsid w:val="00C518D5"/>
    <w:rsid w:val="00C5250D"/>
    <w:rsid w:val="00C527FF"/>
    <w:rsid w:val="00C533ED"/>
    <w:rsid w:val="00C5350D"/>
    <w:rsid w:val="00C53928"/>
    <w:rsid w:val="00C55320"/>
    <w:rsid w:val="00C56B21"/>
    <w:rsid w:val="00C604E8"/>
    <w:rsid w:val="00C61B46"/>
    <w:rsid w:val="00C61C44"/>
    <w:rsid w:val="00C61CD3"/>
    <w:rsid w:val="00C6384E"/>
    <w:rsid w:val="00C65256"/>
    <w:rsid w:val="00C66C36"/>
    <w:rsid w:val="00C734C9"/>
    <w:rsid w:val="00C75BEC"/>
    <w:rsid w:val="00C75EB6"/>
    <w:rsid w:val="00C76349"/>
    <w:rsid w:val="00C76472"/>
    <w:rsid w:val="00C81188"/>
    <w:rsid w:val="00C823A7"/>
    <w:rsid w:val="00C829E0"/>
    <w:rsid w:val="00C82E91"/>
    <w:rsid w:val="00C831B2"/>
    <w:rsid w:val="00C8393E"/>
    <w:rsid w:val="00C83ACA"/>
    <w:rsid w:val="00C84156"/>
    <w:rsid w:val="00C84B33"/>
    <w:rsid w:val="00C84BBC"/>
    <w:rsid w:val="00C85BEA"/>
    <w:rsid w:val="00C87A30"/>
    <w:rsid w:val="00C90CB9"/>
    <w:rsid w:val="00C91BFF"/>
    <w:rsid w:val="00C926D9"/>
    <w:rsid w:val="00C92752"/>
    <w:rsid w:val="00C92F91"/>
    <w:rsid w:val="00C942AE"/>
    <w:rsid w:val="00C94B39"/>
    <w:rsid w:val="00C9631F"/>
    <w:rsid w:val="00C977CE"/>
    <w:rsid w:val="00CA0E69"/>
    <w:rsid w:val="00CA184F"/>
    <w:rsid w:val="00CA186A"/>
    <w:rsid w:val="00CA272A"/>
    <w:rsid w:val="00CA6CE8"/>
    <w:rsid w:val="00CA796F"/>
    <w:rsid w:val="00CA7AD1"/>
    <w:rsid w:val="00CB1187"/>
    <w:rsid w:val="00CB166B"/>
    <w:rsid w:val="00CB1A03"/>
    <w:rsid w:val="00CB1D11"/>
    <w:rsid w:val="00CB366E"/>
    <w:rsid w:val="00CB3959"/>
    <w:rsid w:val="00CB4D67"/>
    <w:rsid w:val="00CB59CF"/>
    <w:rsid w:val="00CB6993"/>
    <w:rsid w:val="00CB6BE6"/>
    <w:rsid w:val="00CB6C06"/>
    <w:rsid w:val="00CB76DC"/>
    <w:rsid w:val="00CB7FF7"/>
    <w:rsid w:val="00CC13D9"/>
    <w:rsid w:val="00CC2D73"/>
    <w:rsid w:val="00CC33FD"/>
    <w:rsid w:val="00CC36A6"/>
    <w:rsid w:val="00CC3ECF"/>
    <w:rsid w:val="00CC72D3"/>
    <w:rsid w:val="00CC74C2"/>
    <w:rsid w:val="00CC7D9C"/>
    <w:rsid w:val="00CD0EA6"/>
    <w:rsid w:val="00CD3798"/>
    <w:rsid w:val="00CD5B49"/>
    <w:rsid w:val="00CD5B86"/>
    <w:rsid w:val="00CD5BDF"/>
    <w:rsid w:val="00CD5FBC"/>
    <w:rsid w:val="00CD7EE6"/>
    <w:rsid w:val="00CE22B4"/>
    <w:rsid w:val="00CE2486"/>
    <w:rsid w:val="00CE2885"/>
    <w:rsid w:val="00CE295C"/>
    <w:rsid w:val="00CE2E3B"/>
    <w:rsid w:val="00CE2E59"/>
    <w:rsid w:val="00CE6415"/>
    <w:rsid w:val="00CE742F"/>
    <w:rsid w:val="00CF09CC"/>
    <w:rsid w:val="00CF1518"/>
    <w:rsid w:val="00CF3186"/>
    <w:rsid w:val="00CF3BAF"/>
    <w:rsid w:val="00CF40B6"/>
    <w:rsid w:val="00CF4485"/>
    <w:rsid w:val="00CF4F73"/>
    <w:rsid w:val="00CF65E2"/>
    <w:rsid w:val="00CF6FBB"/>
    <w:rsid w:val="00CF7C93"/>
    <w:rsid w:val="00D006A7"/>
    <w:rsid w:val="00D01066"/>
    <w:rsid w:val="00D014A6"/>
    <w:rsid w:val="00D01A53"/>
    <w:rsid w:val="00D01B6C"/>
    <w:rsid w:val="00D0279A"/>
    <w:rsid w:val="00D02C29"/>
    <w:rsid w:val="00D03EF0"/>
    <w:rsid w:val="00D0422D"/>
    <w:rsid w:val="00D05297"/>
    <w:rsid w:val="00D05C0B"/>
    <w:rsid w:val="00D0627A"/>
    <w:rsid w:val="00D066F7"/>
    <w:rsid w:val="00D071ED"/>
    <w:rsid w:val="00D07932"/>
    <w:rsid w:val="00D10777"/>
    <w:rsid w:val="00D10B76"/>
    <w:rsid w:val="00D10FFF"/>
    <w:rsid w:val="00D11345"/>
    <w:rsid w:val="00D1173B"/>
    <w:rsid w:val="00D11946"/>
    <w:rsid w:val="00D11FDE"/>
    <w:rsid w:val="00D1285F"/>
    <w:rsid w:val="00D140A9"/>
    <w:rsid w:val="00D1428C"/>
    <w:rsid w:val="00D15424"/>
    <w:rsid w:val="00D159B1"/>
    <w:rsid w:val="00D15D7E"/>
    <w:rsid w:val="00D17204"/>
    <w:rsid w:val="00D20C58"/>
    <w:rsid w:val="00D215DE"/>
    <w:rsid w:val="00D22ABF"/>
    <w:rsid w:val="00D239E0"/>
    <w:rsid w:val="00D24A79"/>
    <w:rsid w:val="00D258C5"/>
    <w:rsid w:val="00D25D36"/>
    <w:rsid w:val="00D262BE"/>
    <w:rsid w:val="00D269FE"/>
    <w:rsid w:val="00D26F68"/>
    <w:rsid w:val="00D277DC"/>
    <w:rsid w:val="00D278AA"/>
    <w:rsid w:val="00D27A3A"/>
    <w:rsid w:val="00D30BC3"/>
    <w:rsid w:val="00D30BE4"/>
    <w:rsid w:val="00D31CF8"/>
    <w:rsid w:val="00D32724"/>
    <w:rsid w:val="00D32D01"/>
    <w:rsid w:val="00D33D2F"/>
    <w:rsid w:val="00D3406A"/>
    <w:rsid w:val="00D34349"/>
    <w:rsid w:val="00D35618"/>
    <w:rsid w:val="00D35D4F"/>
    <w:rsid w:val="00D35F4B"/>
    <w:rsid w:val="00D36828"/>
    <w:rsid w:val="00D375D6"/>
    <w:rsid w:val="00D400AE"/>
    <w:rsid w:val="00D4178F"/>
    <w:rsid w:val="00D420CD"/>
    <w:rsid w:val="00D42E02"/>
    <w:rsid w:val="00D436E7"/>
    <w:rsid w:val="00D4429C"/>
    <w:rsid w:val="00D44878"/>
    <w:rsid w:val="00D45065"/>
    <w:rsid w:val="00D45C7E"/>
    <w:rsid w:val="00D463E8"/>
    <w:rsid w:val="00D4776E"/>
    <w:rsid w:val="00D50336"/>
    <w:rsid w:val="00D517D5"/>
    <w:rsid w:val="00D52607"/>
    <w:rsid w:val="00D52938"/>
    <w:rsid w:val="00D53442"/>
    <w:rsid w:val="00D54125"/>
    <w:rsid w:val="00D55824"/>
    <w:rsid w:val="00D55DFB"/>
    <w:rsid w:val="00D56878"/>
    <w:rsid w:val="00D61776"/>
    <w:rsid w:val="00D62204"/>
    <w:rsid w:val="00D62759"/>
    <w:rsid w:val="00D630C2"/>
    <w:rsid w:val="00D646D7"/>
    <w:rsid w:val="00D6502F"/>
    <w:rsid w:val="00D6575C"/>
    <w:rsid w:val="00D658C9"/>
    <w:rsid w:val="00D6633A"/>
    <w:rsid w:val="00D67798"/>
    <w:rsid w:val="00D67BED"/>
    <w:rsid w:val="00D711B7"/>
    <w:rsid w:val="00D7283D"/>
    <w:rsid w:val="00D72D6D"/>
    <w:rsid w:val="00D73791"/>
    <w:rsid w:val="00D73A91"/>
    <w:rsid w:val="00D75FFF"/>
    <w:rsid w:val="00D7635D"/>
    <w:rsid w:val="00D81115"/>
    <w:rsid w:val="00D8317B"/>
    <w:rsid w:val="00D84484"/>
    <w:rsid w:val="00D854FF"/>
    <w:rsid w:val="00D85585"/>
    <w:rsid w:val="00D85CD2"/>
    <w:rsid w:val="00D86A77"/>
    <w:rsid w:val="00D870FA"/>
    <w:rsid w:val="00D8711D"/>
    <w:rsid w:val="00D8798E"/>
    <w:rsid w:val="00D909F0"/>
    <w:rsid w:val="00D90ADD"/>
    <w:rsid w:val="00D911B3"/>
    <w:rsid w:val="00D911CC"/>
    <w:rsid w:val="00D9175C"/>
    <w:rsid w:val="00D9183A"/>
    <w:rsid w:val="00D92051"/>
    <w:rsid w:val="00D922DD"/>
    <w:rsid w:val="00D93E1A"/>
    <w:rsid w:val="00D9415D"/>
    <w:rsid w:val="00D94ED7"/>
    <w:rsid w:val="00D96688"/>
    <w:rsid w:val="00D968AE"/>
    <w:rsid w:val="00D97E7E"/>
    <w:rsid w:val="00DA0B0E"/>
    <w:rsid w:val="00DA1083"/>
    <w:rsid w:val="00DA1B75"/>
    <w:rsid w:val="00DA3588"/>
    <w:rsid w:val="00DA3B63"/>
    <w:rsid w:val="00DA43CA"/>
    <w:rsid w:val="00DA4C77"/>
    <w:rsid w:val="00DA5027"/>
    <w:rsid w:val="00DA572E"/>
    <w:rsid w:val="00DA5EFF"/>
    <w:rsid w:val="00DA6CE5"/>
    <w:rsid w:val="00DA7513"/>
    <w:rsid w:val="00DB1088"/>
    <w:rsid w:val="00DB2254"/>
    <w:rsid w:val="00DB258C"/>
    <w:rsid w:val="00DB276E"/>
    <w:rsid w:val="00DB39F3"/>
    <w:rsid w:val="00DB3D1F"/>
    <w:rsid w:val="00DB49AB"/>
    <w:rsid w:val="00DB4E23"/>
    <w:rsid w:val="00DB642E"/>
    <w:rsid w:val="00DB6D89"/>
    <w:rsid w:val="00DB7EE9"/>
    <w:rsid w:val="00DC1C13"/>
    <w:rsid w:val="00DC2C9C"/>
    <w:rsid w:val="00DC2E38"/>
    <w:rsid w:val="00DC3AF9"/>
    <w:rsid w:val="00DC432E"/>
    <w:rsid w:val="00DC4740"/>
    <w:rsid w:val="00DC4E19"/>
    <w:rsid w:val="00DC4ED9"/>
    <w:rsid w:val="00DC51A1"/>
    <w:rsid w:val="00DC58A2"/>
    <w:rsid w:val="00DD1675"/>
    <w:rsid w:val="00DD3922"/>
    <w:rsid w:val="00DD5AA4"/>
    <w:rsid w:val="00DD7F80"/>
    <w:rsid w:val="00DE2A5E"/>
    <w:rsid w:val="00DE2AA2"/>
    <w:rsid w:val="00DE359A"/>
    <w:rsid w:val="00DE3A05"/>
    <w:rsid w:val="00DE42BF"/>
    <w:rsid w:val="00DE5209"/>
    <w:rsid w:val="00DE6547"/>
    <w:rsid w:val="00DE6D10"/>
    <w:rsid w:val="00DF0B0D"/>
    <w:rsid w:val="00DF0FEF"/>
    <w:rsid w:val="00DF27D5"/>
    <w:rsid w:val="00DF77D1"/>
    <w:rsid w:val="00E006B1"/>
    <w:rsid w:val="00E02557"/>
    <w:rsid w:val="00E0289C"/>
    <w:rsid w:val="00E02AC0"/>
    <w:rsid w:val="00E02BC2"/>
    <w:rsid w:val="00E02C77"/>
    <w:rsid w:val="00E056C6"/>
    <w:rsid w:val="00E0583B"/>
    <w:rsid w:val="00E05FDC"/>
    <w:rsid w:val="00E064DE"/>
    <w:rsid w:val="00E1143A"/>
    <w:rsid w:val="00E11497"/>
    <w:rsid w:val="00E119ED"/>
    <w:rsid w:val="00E12321"/>
    <w:rsid w:val="00E123E4"/>
    <w:rsid w:val="00E12895"/>
    <w:rsid w:val="00E149C8"/>
    <w:rsid w:val="00E15BE3"/>
    <w:rsid w:val="00E2181A"/>
    <w:rsid w:val="00E22F55"/>
    <w:rsid w:val="00E247D8"/>
    <w:rsid w:val="00E251E9"/>
    <w:rsid w:val="00E25658"/>
    <w:rsid w:val="00E256FE"/>
    <w:rsid w:val="00E25EC5"/>
    <w:rsid w:val="00E25F71"/>
    <w:rsid w:val="00E26B21"/>
    <w:rsid w:val="00E26DF8"/>
    <w:rsid w:val="00E27557"/>
    <w:rsid w:val="00E2762A"/>
    <w:rsid w:val="00E30367"/>
    <w:rsid w:val="00E30384"/>
    <w:rsid w:val="00E316B4"/>
    <w:rsid w:val="00E31B22"/>
    <w:rsid w:val="00E32550"/>
    <w:rsid w:val="00E328EA"/>
    <w:rsid w:val="00E33168"/>
    <w:rsid w:val="00E3322C"/>
    <w:rsid w:val="00E35928"/>
    <w:rsid w:val="00E361BA"/>
    <w:rsid w:val="00E368B3"/>
    <w:rsid w:val="00E36C81"/>
    <w:rsid w:val="00E37E7B"/>
    <w:rsid w:val="00E37F16"/>
    <w:rsid w:val="00E40659"/>
    <w:rsid w:val="00E40CC8"/>
    <w:rsid w:val="00E424AF"/>
    <w:rsid w:val="00E43DF8"/>
    <w:rsid w:val="00E44473"/>
    <w:rsid w:val="00E44B51"/>
    <w:rsid w:val="00E44D7A"/>
    <w:rsid w:val="00E45A66"/>
    <w:rsid w:val="00E5074A"/>
    <w:rsid w:val="00E51223"/>
    <w:rsid w:val="00E52333"/>
    <w:rsid w:val="00E53E99"/>
    <w:rsid w:val="00E53FDC"/>
    <w:rsid w:val="00E54427"/>
    <w:rsid w:val="00E54D7A"/>
    <w:rsid w:val="00E552FE"/>
    <w:rsid w:val="00E5622A"/>
    <w:rsid w:val="00E56370"/>
    <w:rsid w:val="00E566EC"/>
    <w:rsid w:val="00E56E4C"/>
    <w:rsid w:val="00E577A5"/>
    <w:rsid w:val="00E620FB"/>
    <w:rsid w:val="00E62725"/>
    <w:rsid w:val="00E62BC9"/>
    <w:rsid w:val="00E6323B"/>
    <w:rsid w:val="00E6435B"/>
    <w:rsid w:val="00E6438C"/>
    <w:rsid w:val="00E64E33"/>
    <w:rsid w:val="00E65095"/>
    <w:rsid w:val="00E65960"/>
    <w:rsid w:val="00E665F3"/>
    <w:rsid w:val="00E6680C"/>
    <w:rsid w:val="00E70959"/>
    <w:rsid w:val="00E709B3"/>
    <w:rsid w:val="00E70C57"/>
    <w:rsid w:val="00E72AEA"/>
    <w:rsid w:val="00E731EC"/>
    <w:rsid w:val="00E76F77"/>
    <w:rsid w:val="00E77308"/>
    <w:rsid w:val="00E80828"/>
    <w:rsid w:val="00E836FD"/>
    <w:rsid w:val="00E83B83"/>
    <w:rsid w:val="00E84743"/>
    <w:rsid w:val="00E85DDB"/>
    <w:rsid w:val="00E86213"/>
    <w:rsid w:val="00E87F2D"/>
    <w:rsid w:val="00E90C44"/>
    <w:rsid w:val="00E912B9"/>
    <w:rsid w:val="00E91310"/>
    <w:rsid w:val="00E9143D"/>
    <w:rsid w:val="00E92359"/>
    <w:rsid w:val="00E923AF"/>
    <w:rsid w:val="00E924CB"/>
    <w:rsid w:val="00E92BDB"/>
    <w:rsid w:val="00E92F0C"/>
    <w:rsid w:val="00E949FC"/>
    <w:rsid w:val="00E9543F"/>
    <w:rsid w:val="00E9656B"/>
    <w:rsid w:val="00E9686F"/>
    <w:rsid w:val="00E96A10"/>
    <w:rsid w:val="00E9705D"/>
    <w:rsid w:val="00E974CE"/>
    <w:rsid w:val="00E97C7E"/>
    <w:rsid w:val="00EA0151"/>
    <w:rsid w:val="00EA112C"/>
    <w:rsid w:val="00EA28D1"/>
    <w:rsid w:val="00EA2D92"/>
    <w:rsid w:val="00EA331B"/>
    <w:rsid w:val="00EA34D8"/>
    <w:rsid w:val="00EA35A8"/>
    <w:rsid w:val="00EA5B39"/>
    <w:rsid w:val="00EA5B52"/>
    <w:rsid w:val="00EA6064"/>
    <w:rsid w:val="00EA6401"/>
    <w:rsid w:val="00EA742B"/>
    <w:rsid w:val="00EA75CD"/>
    <w:rsid w:val="00EB0869"/>
    <w:rsid w:val="00EB0D79"/>
    <w:rsid w:val="00EB2350"/>
    <w:rsid w:val="00EB23BA"/>
    <w:rsid w:val="00EB2D7A"/>
    <w:rsid w:val="00EB4478"/>
    <w:rsid w:val="00EB54B1"/>
    <w:rsid w:val="00EB5E90"/>
    <w:rsid w:val="00EC0DF3"/>
    <w:rsid w:val="00EC1109"/>
    <w:rsid w:val="00EC14B7"/>
    <w:rsid w:val="00EC1EF8"/>
    <w:rsid w:val="00EC21D7"/>
    <w:rsid w:val="00EC254A"/>
    <w:rsid w:val="00EC5D5D"/>
    <w:rsid w:val="00ED289E"/>
    <w:rsid w:val="00ED53F9"/>
    <w:rsid w:val="00ED7A27"/>
    <w:rsid w:val="00EE0ADA"/>
    <w:rsid w:val="00EE0EC8"/>
    <w:rsid w:val="00EE2387"/>
    <w:rsid w:val="00EE419E"/>
    <w:rsid w:val="00EE4D7A"/>
    <w:rsid w:val="00EE4F5A"/>
    <w:rsid w:val="00EE5A33"/>
    <w:rsid w:val="00EE7DA2"/>
    <w:rsid w:val="00EF19E7"/>
    <w:rsid w:val="00EF268A"/>
    <w:rsid w:val="00EF2BCB"/>
    <w:rsid w:val="00EF2E6D"/>
    <w:rsid w:val="00EF36FB"/>
    <w:rsid w:val="00EF4694"/>
    <w:rsid w:val="00EF4CB6"/>
    <w:rsid w:val="00EF7AFC"/>
    <w:rsid w:val="00F003CF"/>
    <w:rsid w:val="00F04734"/>
    <w:rsid w:val="00F049BD"/>
    <w:rsid w:val="00F0502F"/>
    <w:rsid w:val="00F052CA"/>
    <w:rsid w:val="00F0771B"/>
    <w:rsid w:val="00F077E1"/>
    <w:rsid w:val="00F07B8F"/>
    <w:rsid w:val="00F1002A"/>
    <w:rsid w:val="00F101F1"/>
    <w:rsid w:val="00F10619"/>
    <w:rsid w:val="00F1069E"/>
    <w:rsid w:val="00F10CE0"/>
    <w:rsid w:val="00F14CB5"/>
    <w:rsid w:val="00F15949"/>
    <w:rsid w:val="00F15A73"/>
    <w:rsid w:val="00F15D03"/>
    <w:rsid w:val="00F16732"/>
    <w:rsid w:val="00F213B9"/>
    <w:rsid w:val="00F22338"/>
    <w:rsid w:val="00F23404"/>
    <w:rsid w:val="00F23B35"/>
    <w:rsid w:val="00F24293"/>
    <w:rsid w:val="00F25145"/>
    <w:rsid w:val="00F256C9"/>
    <w:rsid w:val="00F25B86"/>
    <w:rsid w:val="00F27388"/>
    <w:rsid w:val="00F277C6"/>
    <w:rsid w:val="00F279B1"/>
    <w:rsid w:val="00F27E3C"/>
    <w:rsid w:val="00F30227"/>
    <w:rsid w:val="00F30300"/>
    <w:rsid w:val="00F32566"/>
    <w:rsid w:val="00F326A7"/>
    <w:rsid w:val="00F32C98"/>
    <w:rsid w:val="00F352EA"/>
    <w:rsid w:val="00F35C90"/>
    <w:rsid w:val="00F366EC"/>
    <w:rsid w:val="00F370E4"/>
    <w:rsid w:val="00F372CB"/>
    <w:rsid w:val="00F4020C"/>
    <w:rsid w:val="00F40440"/>
    <w:rsid w:val="00F416A5"/>
    <w:rsid w:val="00F41AD8"/>
    <w:rsid w:val="00F41B17"/>
    <w:rsid w:val="00F4297E"/>
    <w:rsid w:val="00F43AF0"/>
    <w:rsid w:val="00F44003"/>
    <w:rsid w:val="00F47D7F"/>
    <w:rsid w:val="00F5374B"/>
    <w:rsid w:val="00F54CB8"/>
    <w:rsid w:val="00F551BC"/>
    <w:rsid w:val="00F566CD"/>
    <w:rsid w:val="00F60C1C"/>
    <w:rsid w:val="00F6109D"/>
    <w:rsid w:val="00F610DA"/>
    <w:rsid w:val="00F62A0B"/>
    <w:rsid w:val="00F62B6B"/>
    <w:rsid w:val="00F653CA"/>
    <w:rsid w:val="00F65E68"/>
    <w:rsid w:val="00F665A3"/>
    <w:rsid w:val="00F66684"/>
    <w:rsid w:val="00F66C44"/>
    <w:rsid w:val="00F66FFD"/>
    <w:rsid w:val="00F6705A"/>
    <w:rsid w:val="00F675B7"/>
    <w:rsid w:val="00F71209"/>
    <w:rsid w:val="00F72973"/>
    <w:rsid w:val="00F72B13"/>
    <w:rsid w:val="00F72CE5"/>
    <w:rsid w:val="00F72D94"/>
    <w:rsid w:val="00F732F5"/>
    <w:rsid w:val="00F74973"/>
    <w:rsid w:val="00F74D70"/>
    <w:rsid w:val="00F74EAC"/>
    <w:rsid w:val="00F751E3"/>
    <w:rsid w:val="00F753BE"/>
    <w:rsid w:val="00F767BD"/>
    <w:rsid w:val="00F76813"/>
    <w:rsid w:val="00F77788"/>
    <w:rsid w:val="00F77B30"/>
    <w:rsid w:val="00F77F17"/>
    <w:rsid w:val="00F80D90"/>
    <w:rsid w:val="00F80F7B"/>
    <w:rsid w:val="00F813FC"/>
    <w:rsid w:val="00F814A1"/>
    <w:rsid w:val="00F818BF"/>
    <w:rsid w:val="00F8231F"/>
    <w:rsid w:val="00F8309F"/>
    <w:rsid w:val="00F83793"/>
    <w:rsid w:val="00F8727C"/>
    <w:rsid w:val="00F904A9"/>
    <w:rsid w:val="00F905E0"/>
    <w:rsid w:val="00F90D53"/>
    <w:rsid w:val="00F910AD"/>
    <w:rsid w:val="00F91B8B"/>
    <w:rsid w:val="00F91EC4"/>
    <w:rsid w:val="00F91ED4"/>
    <w:rsid w:val="00F92779"/>
    <w:rsid w:val="00F92815"/>
    <w:rsid w:val="00F930D5"/>
    <w:rsid w:val="00F94174"/>
    <w:rsid w:val="00F95173"/>
    <w:rsid w:val="00F95274"/>
    <w:rsid w:val="00F95444"/>
    <w:rsid w:val="00F962D8"/>
    <w:rsid w:val="00F966C3"/>
    <w:rsid w:val="00F97B07"/>
    <w:rsid w:val="00F97D1F"/>
    <w:rsid w:val="00FA060D"/>
    <w:rsid w:val="00FA1E16"/>
    <w:rsid w:val="00FA2067"/>
    <w:rsid w:val="00FA20F7"/>
    <w:rsid w:val="00FA2378"/>
    <w:rsid w:val="00FA2A92"/>
    <w:rsid w:val="00FA4728"/>
    <w:rsid w:val="00FA50DA"/>
    <w:rsid w:val="00FA5B79"/>
    <w:rsid w:val="00FA6DEE"/>
    <w:rsid w:val="00FB0584"/>
    <w:rsid w:val="00FB0654"/>
    <w:rsid w:val="00FB071C"/>
    <w:rsid w:val="00FB07B0"/>
    <w:rsid w:val="00FB1D05"/>
    <w:rsid w:val="00FB1D22"/>
    <w:rsid w:val="00FB2B1A"/>
    <w:rsid w:val="00FB41C9"/>
    <w:rsid w:val="00FB4A8D"/>
    <w:rsid w:val="00FB597B"/>
    <w:rsid w:val="00FB5F80"/>
    <w:rsid w:val="00FB610C"/>
    <w:rsid w:val="00FB775E"/>
    <w:rsid w:val="00FC0133"/>
    <w:rsid w:val="00FC16D6"/>
    <w:rsid w:val="00FC203C"/>
    <w:rsid w:val="00FC2804"/>
    <w:rsid w:val="00FD01B6"/>
    <w:rsid w:val="00FD02B0"/>
    <w:rsid w:val="00FD10FB"/>
    <w:rsid w:val="00FD1715"/>
    <w:rsid w:val="00FD2012"/>
    <w:rsid w:val="00FD38AC"/>
    <w:rsid w:val="00FD39CE"/>
    <w:rsid w:val="00FD41ED"/>
    <w:rsid w:val="00FD4DDE"/>
    <w:rsid w:val="00FD5513"/>
    <w:rsid w:val="00FD5592"/>
    <w:rsid w:val="00FD5DAE"/>
    <w:rsid w:val="00FD5E9D"/>
    <w:rsid w:val="00FD6726"/>
    <w:rsid w:val="00FE031A"/>
    <w:rsid w:val="00FE05A3"/>
    <w:rsid w:val="00FE0812"/>
    <w:rsid w:val="00FE22CF"/>
    <w:rsid w:val="00FE2391"/>
    <w:rsid w:val="00FE24B0"/>
    <w:rsid w:val="00FE28B5"/>
    <w:rsid w:val="00FE2B83"/>
    <w:rsid w:val="00FE4AAF"/>
    <w:rsid w:val="00FE4CBD"/>
    <w:rsid w:val="00FE70F8"/>
    <w:rsid w:val="00FF0EA8"/>
    <w:rsid w:val="00FF19A5"/>
    <w:rsid w:val="00FF2665"/>
    <w:rsid w:val="00FF33E2"/>
    <w:rsid w:val="00FF3439"/>
    <w:rsid w:val="00FF3937"/>
    <w:rsid w:val="00FF4D6C"/>
    <w:rsid w:val="00FF68FA"/>
    <w:rsid w:val="00FF7124"/>
    <w:rsid w:val="00FF77AF"/>
    <w:rsid w:val="01644DAB"/>
    <w:rsid w:val="017F8E39"/>
    <w:rsid w:val="01BE0806"/>
    <w:rsid w:val="01D7ADA3"/>
    <w:rsid w:val="01F309D2"/>
    <w:rsid w:val="0214D99B"/>
    <w:rsid w:val="0228A3FA"/>
    <w:rsid w:val="023724E2"/>
    <w:rsid w:val="02453732"/>
    <w:rsid w:val="025618BE"/>
    <w:rsid w:val="02894FEA"/>
    <w:rsid w:val="0297D102"/>
    <w:rsid w:val="029EFF47"/>
    <w:rsid w:val="02C61219"/>
    <w:rsid w:val="02CB2D2D"/>
    <w:rsid w:val="036BED9C"/>
    <w:rsid w:val="03E60962"/>
    <w:rsid w:val="04153D13"/>
    <w:rsid w:val="04172076"/>
    <w:rsid w:val="048B1EEA"/>
    <w:rsid w:val="0499F4BE"/>
    <w:rsid w:val="04AB318F"/>
    <w:rsid w:val="04B6D4DD"/>
    <w:rsid w:val="0535CFB1"/>
    <w:rsid w:val="056E56BF"/>
    <w:rsid w:val="0580AA89"/>
    <w:rsid w:val="05973DEC"/>
    <w:rsid w:val="0641B029"/>
    <w:rsid w:val="0651B1BA"/>
    <w:rsid w:val="06661863"/>
    <w:rsid w:val="068C0A21"/>
    <w:rsid w:val="06D77AFA"/>
    <w:rsid w:val="06DF13B3"/>
    <w:rsid w:val="073CCA5F"/>
    <w:rsid w:val="07542238"/>
    <w:rsid w:val="0787C42F"/>
    <w:rsid w:val="07B75E41"/>
    <w:rsid w:val="07B93EBE"/>
    <w:rsid w:val="07C46F64"/>
    <w:rsid w:val="08397471"/>
    <w:rsid w:val="08474A1B"/>
    <w:rsid w:val="087D3CC3"/>
    <w:rsid w:val="0889137E"/>
    <w:rsid w:val="08ED7853"/>
    <w:rsid w:val="08F4CAD9"/>
    <w:rsid w:val="096F2E6F"/>
    <w:rsid w:val="09C56A76"/>
    <w:rsid w:val="09D8CC4D"/>
    <w:rsid w:val="09F58407"/>
    <w:rsid w:val="0A735120"/>
    <w:rsid w:val="0AEDF029"/>
    <w:rsid w:val="0B03EE87"/>
    <w:rsid w:val="0BB4702C"/>
    <w:rsid w:val="0C928AF1"/>
    <w:rsid w:val="0CC4254B"/>
    <w:rsid w:val="0CE3B5C4"/>
    <w:rsid w:val="0D7AF063"/>
    <w:rsid w:val="0DB337B3"/>
    <w:rsid w:val="0DB8D464"/>
    <w:rsid w:val="0DBE97E0"/>
    <w:rsid w:val="0DE46A6E"/>
    <w:rsid w:val="0DFDEFD5"/>
    <w:rsid w:val="0F18666C"/>
    <w:rsid w:val="0F26FA1E"/>
    <w:rsid w:val="0F7A2B48"/>
    <w:rsid w:val="0F91C394"/>
    <w:rsid w:val="0F91ECED"/>
    <w:rsid w:val="1006D0A6"/>
    <w:rsid w:val="105D7FF6"/>
    <w:rsid w:val="10AF4C6F"/>
    <w:rsid w:val="10F3102E"/>
    <w:rsid w:val="116C757A"/>
    <w:rsid w:val="11811F79"/>
    <w:rsid w:val="11A4B9F0"/>
    <w:rsid w:val="11AF4CEC"/>
    <w:rsid w:val="11D51FBA"/>
    <w:rsid w:val="11F01896"/>
    <w:rsid w:val="124CF988"/>
    <w:rsid w:val="12F795F6"/>
    <w:rsid w:val="13025440"/>
    <w:rsid w:val="13318B37"/>
    <w:rsid w:val="13714582"/>
    <w:rsid w:val="138DF73C"/>
    <w:rsid w:val="146E692D"/>
    <w:rsid w:val="14A8A2C7"/>
    <w:rsid w:val="14AA9316"/>
    <w:rsid w:val="14E741FA"/>
    <w:rsid w:val="15142EE6"/>
    <w:rsid w:val="155E54D2"/>
    <w:rsid w:val="1587AF25"/>
    <w:rsid w:val="15BB243F"/>
    <w:rsid w:val="15EB771E"/>
    <w:rsid w:val="16147447"/>
    <w:rsid w:val="16CA32D0"/>
    <w:rsid w:val="170D6D12"/>
    <w:rsid w:val="172DE9FA"/>
    <w:rsid w:val="17411FA5"/>
    <w:rsid w:val="17417B7F"/>
    <w:rsid w:val="1764428E"/>
    <w:rsid w:val="17BA4F9C"/>
    <w:rsid w:val="17D31EC2"/>
    <w:rsid w:val="1842AE14"/>
    <w:rsid w:val="18553CEA"/>
    <w:rsid w:val="19EABFE3"/>
    <w:rsid w:val="1A4A40E0"/>
    <w:rsid w:val="1AA375A2"/>
    <w:rsid w:val="1C1EACAF"/>
    <w:rsid w:val="1C3252B0"/>
    <w:rsid w:val="1C45D6CB"/>
    <w:rsid w:val="1C7E50BB"/>
    <w:rsid w:val="1CD3AE6F"/>
    <w:rsid w:val="1D216AF3"/>
    <w:rsid w:val="1D711F3C"/>
    <w:rsid w:val="1DD399BA"/>
    <w:rsid w:val="1E9892D8"/>
    <w:rsid w:val="1EDA7B1E"/>
    <w:rsid w:val="1EDF5B38"/>
    <w:rsid w:val="1F085E6D"/>
    <w:rsid w:val="1F17C6BA"/>
    <w:rsid w:val="1FE0D501"/>
    <w:rsid w:val="2110651E"/>
    <w:rsid w:val="216C172C"/>
    <w:rsid w:val="218708B9"/>
    <w:rsid w:val="21EA6FD6"/>
    <w:rsid w:val="2268644C"/>
    <w:rsid w:val="22AC965A"/>
    <w:rsid w:val="22E9FC5A"/>
    <w:rsid w:val="236B56E9"/>
    <w:rsid w:val="241601B2"/>
    <w:rsid w:val="24496AF2"/>
    <w:rsid w:val="245CDF12"/>
    <w:rsid w:val="2485A951"/>
    <w:rsid w:val="24AE8DC9"/>
    <w:rsid w:val="2589E19C"/>
    <w:rsid w:val="25F4BFE8"/>
    <w:rsid w:val="26108E7D"/>
    <w:rsid w:val="263B8612"/>
    <w:rsid w:val="26605E96"/>
    <w:rsid w:val="267703E6"/>
    <w:rsid w:val="27BEEB4E"/>
    <w:rsid w:val="27EB153E"/>
    <w:rsid w:val="28394CC2"/>
    <w:rsid w:val="28683FCA"/>
    <w:rsid w:val="2896923A"/>
    <w:rsid w:val="28A0CE2F"/>
    <w:rsid w:val="291941D0"/>
    <w:rsid w:val="291C525C"/>
    <w:rsid w:val="292C3323"/>
    <w:rsid w:val="29685BB8"/>
    <w:rsid w:val="2979F15F"/>
    <w:rsid w:val="29A1BF14"/>
    <w:rsid w:val="2A302785"/>
    <w:rsid w:val="2A5CA65E"/>
    <w:rsid w:val="2A682283"/>
    <w:rsid w:val="2AA86AF3"/>
    <w:rsid w:val="2BD65955"/>
    <w:rsid w:val="2C23B75C"/>
    <w:rsid w:val="2C32EF34"/>
    <w:rsid w:val="2CA4C110"/>
    <w:rsid w:val="2CC2E305"/>
    <w:rsid w:val="2CE0590D"/>
    <w:rsid w:val="2D445215"/>
    <w:rsid w:val="2D4B9BAC"/>
    <w:rsid w:val="2E43D93C"/>
    <w:rsid w:val="2EAC2C9F"/>
    <w:rsid w:val="2ED69C58"/>
    <w:rsid w:val="2F457569"/>
    <w:rsid w:val="2FBE0D6F"/>
    <w:rsid w:val="2FDFAB47"/>
    <w:rsid w:val="3006993F"/>
    <w:rsid w:val="30094A62"/>
    <w:rsid w:val="3028F2D9"/>
    <w:rsid w:val="30760871"/>
    <w:rsid w:val="30B77F8B"/>
    <w:rsid w:val="31477112"/>
    <w:rsid w:val="319A2ECF"/>
    <w:rsid w:val="31B957E0"/>
    <w:rsid w:val="31E44506"/>
    <w:rsid w:val="3200D46C"/>
    <w:rsid w:val="320D2A72"/>
    <w:rsid w:val="322A6EA7"/>
    <w:rsid w:val="32E02348"/>
    <w:rsid w:val="32E63CD7"/>
    <w:rsid w:val="32FCBF3E"/>
    <w:rsid w:val="33543297"/>
    <w:rsid w:val="33AE12F7"/>
    <w:rsid w:val="3465C79E"/>
    <w:rsid w:val="34792E4D"/>
    <w:rsid w:val="348F9E27"/>
    <w:rsid w:val="34AFC032"/>
    <w:rsid w:val="34CD59D0"/>
    <w:rsid w:val="34D7BB67"/>
    <w:rsid w:val="34E176D7"/>
    <w:rsid w:val="3535D119"/>
    <w:rsid w:val="356123CE"/>
    <w:rsid w:val="35F66542"/>
    <w:rsid w:val="362F4429"/>
    <w:rsid w:val="363F4B2E"/>
    <w:rsid w:val="36590DA2"/>
    <w:rsid w:val="36699B6E"/>
    <w:rsid w:val="3695571E"/>
    <w:rsid w:val="36A5A37F"/>
    <w:rsid w:val="376320E3"/>
    <w:rsid w:val="37720CAE"/>
    <w:rsid w:val="37781181"/>
    <w:rsid w:val="384E203E"/>
    <w:rsid w:val="388A5C59"/>
    <w:rsid w:val="39E6B724"/>
    <w:rsid w:val="39F3BCA9"/>
    <w:rsid w:val="3A413140"/>
    <w:rsid w:val="3AA6A9CA"/>
    <w:rsid w:val="3AB7F01E"/>
    <w:rsid w:val="3ADBF84E"/>
    <w:rsid w:val="3B4EF9CE"/>
    <w:rsid w:val="3B8AA219"/>
    <w:rsid w:val="3BAFDA5B"/>
    <w:rsid w:val="3BC57F6C"/>
    <w:rsid w:val="3C12A415"/>
    <w:rsid w:val="3C735263"/>
    <w:rsid w:val="3CD5607E"/>
    <w:rsid w:val="3CF79BCC"/>
    <w:rsid w:val="3D64C1E9"/>
    <w:rsid w:val="3D88B027"/>
    <w:rsid w:val="3D8D0D2C"/>
    <w:rsid w:val="3E5AAACD"/>
    <w:rsid w:val="3EA56E36"/>
    <w:rsid w:val="3EDF249B"/>
    <w:rsid w:val="3EE0ABE8"/>
    <w:rsid w:val="3FC4214F"/>
    <w:rsid w:val="3FE29A90"/>
    <w:rsid w:val="3FE6E95D"/>
    <w:rsid w:val="3FF19045"/>
    <w:rsid w:val="40140A3B"/>
    <w:rsid w:val="401A0FF4"/>
    <w:rsid w:val="40FFA560"/>
    <w:rsid w:val="4121597C"/>
    <w:rsid w:val="414CB440"/>
    <w:rsid w:val="41621A37"/>
    <w:rsid w:val="418F4C27"/>
    <w:rsid w:val="42422B0D"/>
    <w:rsid w:val="42499F5F"/>
    <w:rsid w:val="426F705F"/>
    <w:rsid w:val="428519E4"/>
    <w:rsid w:val="428F3387"/>
    <w:rsid w:val="42B48F20"/>
    <w:rsid w:val="42EA0F70"/>
    <w:rsid w:val="43049FDF"/>
    <w:rsid w:val="4316E9AE"/>
    <w:rsid w:val="4354135D"/>
    <w:rsid w:val="43F12AFF"/>
    <w:rsid w:val="440B54F5"/>
    <w:rsid w:val="448C5A70"/>
    <w:rsid w:val="456472AF"/>
    <w:rsid w:val="457AF7C4"/>
    <w:rsid w:val="45A8D8A4"/>
    <w:rsid w:val="463A891F"/>
    <w:rsid w:val="464570BA"/>
    <w:rsid w:val="47C5275A"/>
    <w:rsid w:val="47E8ED42"/>
    <w:rsid w:val="48264028"/>
    <w:rsid w:val="48944BCB"/>
    <w:rsid w:val="48C9A0C3"/>
    <w:rsid w:val="48EA7D52"/>
    <w:rsid w:val="4901C009"/>
    <w:rsid w:val="49094072"/>
    <w:rsid w:val="4959CA7F"/>
    <w:rsid w:val="496C0D30"/>
    <w:rsid w:val="49A318FC"/>
    <w:rsid w:val="4A0D0A81"/>
    <w:rsid w:val="4A6F3AFA"/>
    <w:rsid w:val="4AC90673"/>
    <w:rsid w:val="4B0E43E1"/>
    <w:rsid w:val="4C2180F2"/>
    <w:rsid w:val="4C237A7A"/>
    <w:rsid w:val="4C30161C"/>
    <w:rsid w:val="4CA8E882"/>
    <w:rsid w:val="4D1081C4"/>
    <w:rsid w:val="4D2F36E4"/>
    <w:rsid w:val="4D971715"/>
    <w:rsid w:val="4DD07E9D"/>
    <w:rsid w:val="4DD131EF"/>
    <w:rsid w:val="4DE900D8"/>
    <w:rsid w:val="4E44FA53"/>
    <w:rsid w:val="4E69AC92"/>
    <w:rsid w:val="4FBBF966"/>
    <w:rsid w:val="508C83ED"/>
    <w:rsid w:val="50A5BFFE"/>
    <w:rsid w:val="50AE7868"/>
    <w:rsid w:val="50CE6591"/>
    <w:rsid w:val="5104801B"/>
    <w:rsid w:val="516DC114"/>
    <w:rsid w:val="516FC7B2"/>
    <w:rsid w:val="53614415"/>
    <w:rsid w:val="53A213DE"/>
    <w:rsid w:val="53E17FBD"/>
    <w:rsid w:val="53EF1D38"/>
    <w:rsid w:val="54604910"/>
    <w:rsid w:val="546F7131"/>
    <w:rsid w:val="548EE7F2"/>
    <w:rsid w:val="54DA0D23"/>
    <w:rsid w:val="551E1844"/>
    <w:rsid w:val="5524801B"/>
    <w:rsid w:val="5541D1DB"/>
    <w:rsid w:val="55432B00"/>
    <w:rsid w:val="55739A5C"/>
    <w:rsid w:val="5592281B"/>
    <w:rsid w:val="55BECEE4"/>
    <w:rsid w:val="563B4E54"/>
    <w:rsid w:val="563FEFE3"/>
    <w:rsid w:val="57397019"/>
    <w:rsid w:val="573EE8BE"/>
    <w:rsid w:val="57608655"/>
    <w:rsid w:val="5792318F"/>
    <w:rsid w:val="57D325C1"/>
    <w:rsid w:val="57E5BA4D"/>
    <w:rsid w:val="582B51DE"/>
    <w:rsid w:val="58533E63"/>
    <w:rsid w:val="58AB4B3D"/>
    <w:rsid w:val="58B4873E"/>
    <w:rsid w:val="5951A8C1"/>
    <w:rsid w:val="598F179A"/>
    <w:rsid w:val="59A10F5A"/>
    <w:rsid w:val="5A218CED"/>
    <w:rsid w:val="5A964952"/>
    <w:rsid w:val="5B073F37"/>
    <w:rsid w:val="5B590FAD"/>
    <w:rsid w:val="5B66B5B3"/>
    <w:rsid w:val="5B6CF2FC"/>
    <w:rsid w:val="5B9F5E79"/>
    <w:rsid w:val="5BB89B7E"/>
    <w:rsid w:val="5BE3AC7C"/>
    <w:rsid w:val="5BF12870"/>
    <w:rsid w:val="5C23CCAF"/>
    <w:rsid w:val="5C41F091"/>
    <w:rsid w:val="5C81C54A"/>
    <w:rsid w:val="5CBC450D"/>
    <w:rsid w:val="5CC45110"/>
    <w:rsid w:val="5CC6D03B"/>
    <w:rsid w:val="5D571FC2"/>
    <w:rsid w:val="5DBB7771"/>
    <w:rsid w:val="5DBCAE9F"/>
    <w:rsid w:val="5DCE4DFC"/>
    <w:rsid w:val="5DECC998"/>
    <w:rsid w:val="5E09C711"/>
    <w:rsid w:val="5E6CE37D"/>
    <w:rsid w:val="5EC8D0AA"/>
    <w:rsid w:val="5ED6A938"/>
    <w:rsid w:val="5ED904B0"/>
    <w:rsid w:val="5EED2426"/>
    <w:rsid w:val="5EF159A5"/>
    <w:rsid w:val="5F49DFDD"/>
    <w:rsid w:val="5F617408"/>
    <w:rsid w:val="5F67DB9A"/>
    <w:rsid w:val="5F94E902"/>
    <w:rsid w:val="5FC3940B"/>
    <w:rsid w:val="602D9C6F"/>
    <w:rsid w:val="6063423E"/>
    <w:rsid w:val="607ECDE2"/>
    <w:rsid w:val="60D8E988"/>
    <w:rsid w:val="6116F582"/>
    <w:rsid w:val="61172BAF"/>
    <w:rsid w:val="61BBD04B"/>
    <w:rsid w:val="61E572B8"/>
    <w:rsid w:val="61EACBE1"/>
    <w:rsid w:val="61F93EBC"/>
    <w:rsid w:val="627C9D63"/>
    <w:rsid w:val="6318C6BC"/>
    <w:rsid w:val="6330F25F"/>
    <w:rsid w:val="63765951"/>
    <w:rsid w:val="63C844E3"/>
    <w:rsid w:val="6474B742"/>
    <w:rsid w:val="6493A836"/>
    <w:rsid w:val="64A83B9A"/>
    <w:rsid w:val="657CA6E2"/>
    <w:rsid w:val="65E8AD87"/>
    <w:rsid w:val="660211EE"/>
    <w:rsid w:val="6657527C"/>
    <w:rsid w:val="665D71AB"/>
    <w:rsid w:val="66606B0A"/>
    <w:rsid w:val="666B6DBC"/>
    <w:rsid w:val="66717C3A"/>
    <w:rsid w:val="66972D12"/>
    <w:rsid w:val="66E78314"/>
    <w:rsid w:val="66FD8295"/>
    <w:rsid w:val="678C36BA"/>
    <w:rsid w:val="67BC6B7C"/>
    <w:rsid w:val="67D49413"/>
    <w:rsid w:val="67FB867A"/>
    <w:rsid w:val="67FFFF45"/>
    <w:rsid w:val="691F90DA"/>
    <w:rsid w:val="694DB774"/>
    <w:rsid w:val="698AB869"/>
    <w:rsid w:val="69CD250A"/>
    <w:rsid w:val="69E5003A"/>
    <w:rsid w:val="6A0BE566"/>
    <w:rsid w:val="6A1CCA1D"/>
    <w:rsid w:val="6A4CC7BA"/>
    <w:rsid w:val="6AE215CE"/>
    <w:rsid w:val="6B1985E9"/>
    <w:rsid w:val="6B365778"/>
    <w:rsid w:val="6B57BE45"/>
    <w:rsid w:val="6B7E1E34"/>
    <w:rsid w:val="6BC5BFD2"/>
    <w:rsid w:val="6BD124BA"/>
    <w:rsid w:val="6C20785E"/>
    <w:rsid w:val="6C63D1B1"/>
    <w:rsid w:val="6DA93D03"/>
    <w:rsid w:val="6DBD9AF3"/>
    <w:rsid w:val="6DF6095C"/>
    <w:rsid w:val="6E212C16"/>
    <w:rsid w:val="6E6FB361"/>
    <w:rsid w:val="6E9DDF52"/>
    <w:rsid w:val="6EA5C6A6"/>
    <w:rsid w:val="6F09E3B2"/>
    <w:rsid w:val="6F9377D6"/>
    <w:rsid w:val="6FBDD21D"/>
    <w:rsid w:val="6FF4E2BA"/>
    <w:rsid w:val="702BBACC"/>
    <w:rsid w:val="70C00E9C"/>
    <w:rsid w:val="70CE1E43"/>
    <w:rsid w:val="71068951"/>
    <w:rsid w:val="710E4A27"/>
    <w:rsid w:val="711BC4AE"/>
    <w:rsid w:val="7126062A"/>
    <w:rsid w:val="716876DA"/>
    <w:rsid w:val="71882183"/>
    <w:rsid w:val="71B98D12"/>
    <w:rsid w:val="71E54944"/>
    <w:rsid w:val="71EBDA91"/>
    <w:rsid w:val="72835602"/>
    <w:rsid w:val="72CEBF1D"/>
    <w:rsid w:val="739E5447"/>
    <w:rsid w:val="73DF7580"/>
    <w:rsid w:val="740645C8"/>
    <w:rsid w:val="744AC305"/>
    <w:rsid w:val="744AC6D7"/>
    <w:rsid w:val="745B3505"/>
    <w:rsid w:val="7504EE5B"/>
    <w:rsid w:val="753AD695"/>
    <w:rsid w:val="758D99BE"/>
    <w:rsid w:val="76142E25"/>
    <w:rsid w:val="7614776B"/>
    <w:rsid w:val="76370DA7"/>
    <w:rsid w:val="768F8312"/>
    <w:rsid w:val="7692DFEB"/>
    <w:rsid w:val="76D5A9C4"/>
    <w:rsid w:val="7705426B"/>
    <w:rsid w:val="77502D9E"/>
    <w:rsid w:val="78068DA8"/>
    <w:rsid w:val="7809D8DD"/>
    <w:rsid w:val="7893992F"/>
    <w:rsid w:val="78C69B29"/>
    <w:rsid w:val="78C8C7E4"/>
    <w:rsid w:val="78D41B20"/>
    <w:rsid w:val="791E611F"/>
    <w:rsid w:val="7AB35D65"/>
    <w:rsid w:val="7B654C97"/>
    <w:rsid w:val="7B75B453"/>
    <w:rsid w:val="7B8C363F"/>
    <w:rsid w:val="7B9E5659"/>
    <w:rsid w:val="7C19A168"/>
    <w:rsid w:val="7C46EF02"/>
    <w:rsid w:val="7C64D600"/>
    <w:rsid w:val="7CA93B66"/>
    <w:rsid w:val="7CBE4F9C"/>
    <w:rsid w:val="7CD68C7C"/>
    <w:rsid w:val="7CE5EEC9"/>
    <w:rsid w:val="7D29904C"/>
    <w:rsid w:val="7D6CB9C8"/>
    <w:rsid w:val="7D9219B7"/>
    <w:rsid w:val="7DB6DD97"/>
    <w:rsid w:val="7DF828CD"/>
    <w:rsid w:val="7E283F0F"/>
    <w:rsid w:val="7E597EDF"/>
    <w:rsid w:val="7ECCAC6D"/>
    <w:rsid w:val="7F1454FC"/>
    <w:rsid w:val="7F3606E4"/>
    <w:rsid w:val="7F589CFD"/>
    <w:rsid w:val="7F75D80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F3638"/>
  <w15:chartTrackingRefBased/>
  <w15:docId w15:val="{F1BB0E08-AF94-402B-B477-8869E29B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A75"/>
  </w:style>
  <w:style w:type="paragraph" w:styleId="Heading1">
    <w:name w:val="heading 1"/>
    <w:basedOn w:val="Normal"/>
    <w:next w:val="Normal"/>
    <w:link w:val="Heading1Char"/>
    <w:uiPriority w:val="9"/>
    <w:qFormat/>
    <w:rsid w:val="007B688B"/>
    <w:pPr>
      <w:spacing w:before="120" w:line="240" w:lineRule="auto"/>
      <w:jc w:val="center"/>
      <w:outlineLvl w:val="0"/>
    </w:pPr>
    <w:rPr>
      <w:b/>
      <w:bCs/>
      <w:color w:val="083A42" w:themeColor="text2"/>
      <w:sz w:val="72"/>
      <w:szCs w:val="48"/>
    </w:rPr>
  </w:style>
  <w:style w:type="paragraph" w:styleId="Heading2">
    <w:name w:val="heading 2"/>
    <w:basedOn w:val="Normal"/>
    <w:next w:val="Normal"/>
    <w:link w:val="Heading2Char"/>
    <w:uiPriority w:val="9"/>
    <w:unhideWhenUsed/>
    <w:qFormat/>
    <w:rsid w:val="0068451E"/>
    <w:pPr>
      <w:spacing w:line="240" w:lineRule="auto"/>
      <w:outlineLvl w:val="1"/>
    </w:pPr>
    <w:rPr>
      <w:b/>
      <w:color w:val="08538C" w:themeColor="accent1"/>
      <w:sz w:val="38"/>
      <w:szCs w:val="38"/>
    </w:rPr>
  </w:style>
  <w:style w:type="paragraph" w:styleId="Heading3">
    <w:name w:val="heading 3"/>
    <w:basedOn w:val="Normal"/>
    <w:next w:val="Normal"/>
    <w:link w:val="Heading3Char"/>
    <w:uiPriority w:val="9"/>
    <w:unhideWhenUsed/>
    <w:qFormat/>
    <w:rsid w:val="0068451E"/>
    <w:pPr>
      <w:outlineLvl w:val="2"/>
    </w:pPr>
    <w:rPr>
      <w:b/>
      <w:bCs/>
      <w:color w:val="083A42" w:themeColor="background2"/>
      <w:sz w:val="32"/>
      <w:szCs w:val="32"/>
    </w:rPr>
  </w:style>
  <w:style w:type="paragraph" w:styleId="Heading4">
    <w:name w:val="heading 4"/>
    <w:basedOn w:val="Normal"/>
    <w:next w:val="Normal"/>
    <w:link w:val="Heading4Char"/>
    <w:uiPriority w:val="9"/>
    <w:unhideWhenUsed/>
    <w:qFormat/>
    <w:rsid w:val="00615F81"/>
    <w:pPr>
      <w:spacing w:after="120" w:line="240" w:lineRule="auto"/>
      <w:outlineLvl w:val="3"/>
    </w:pPr>
    <w:rPr>
      <w:b/>
      <w:bCs/>
      <w:color w:val="0F3A42"/>
    </w:rPr>
  </w:style>
  <w:style w:type="paragraph" w:styleId="Heading5">
    <w:name w:val="heading 5"/>
    <w:basedOn w:val="Normal"/>
    <w:next w:val="Normal"/>
    <w:link w:val="Heading5Char"/>
    <w:uiPriority w:val="9"/>
    <w:unhideWhenUsed/>
    <w:qFormat/>
    <w:rsid w:val="00320DB5"/>
    <w:pPr>
      <w:keepNext/>
      <w:keepLines/>
      <w:spacing w:before="40" w:after="0"/>
      <w:outlineLvl w:val="4"/>
    </w:pPr>
    <w:rPr>
      <w:rFonts w:asciiTheme="majorHAnsi" w:eastAsiaTheme="majorEastAsia" w:hAnsiTheme="majorHAnsi" w:cstheme="majorBidi"/>
      <w:b/>
      <w:color w:val="063D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02F"/>
  </w:style>
  <w:style w:type="paragraph" w:styleId="Footer">
    <w:name w:val="footer"/>
    <w:basedOn w:val="Normal"/>
    <w:link w:val="FooterChar"/>
    <w:uiPriority w:val="99"/>
    <w:unhideWhenUsed/>
    <w:rsid w:val="00D65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02F"/>
  </w:style>
  <w:style w:type="table" w:styleId="TableGrid">
    <w:name w:val="Table Grid"/>
    <w:basedOn w:val="TableNormal"/>
    <w:uiPriority w:val="39"/>
    <w:rsid w:val="00D65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502F"/>
    <w:rPr>
      <w:color w:val="0070C0" w:themeColor="hyperlink"/>
      <w:u w:val="single"/>
    </w:rPr>
  </w:style>
  <w:style w:type="character" w:styleId="UnresolvedMention">
    <w:name w:val="Unresolved Mention"/>
    <w:basedOn w:val="DefaultParagraphFont"/>
    <w:uiPriority w:val="99"/>
    <w:semiHidden/>
    <w:unhideWhenUsed/>
    <w:rsid w:val="00D6502F"/>
    <w:rPr>
      <w:color w:val="605E5C"/>
      <w:shd w:val="clear" w:color="auto" w:fill="E1DFDD"/>
    </w:rPr>
  </w:style>
  <w:style w:type="paragraph" w:styleId="ListParagraph">
    <w:name w:val="List Paragraph"/>
    <w:basedOn w:val="Normal"/>
    <w:uiPriority w:val="34"/>
    <w:qFormat/>
    <w:rsid w:val="005843D0"/>
    <w:pPr>
      <w:spacing w:line="256" w:lineRule="auto"/>
      <w:ind w:left="720"/>
      <w:contextualSpacing/>
    </w:pPr>
    <w:rPr>
      <w:kern w:val="0"/>
      <w14:ligatures w14:val="none"/>
    </w:rPr>
  </w:style>
  <w:style w:type="paragraph" w:styleId="Revision">
    <w:name w:val="Revision"/>
    <w:hidden/>
    <w:uiPriority w:val="99"/>
    <w:semiHidden/>
    <w:rsid w:val="009A61E0"/>
    <w:pPr>
      <w:spacing w:after="0" w:line="240" w:lineRule="auto"/>
    </w:pPr>
  </w:style>
  <w:style w:type="character" w:styleId="CommentReference">
    <w:name w:val="annotation reference"/>
    <w:basedOn w:val="DefaultParagraphFont"/>
    <w:uiPriority w:val="99"/>
    <w:semiHidden/>
    <w:unhideWhenUsed/>
    <w:rsid w:val="00120B9C"/>
    <w:rPr>
      <w:sz w:val="16"/>
      <w:szCs w:val="16"/>
    </w:rPr>
  </w:style>
  <w:style w:type="paragraph" w:styleId="CommentText">
    <w:name w:val="annotation text"/>
    <w:basedOn w:val="Normal"/>
    <w:link w:val="CommentTextChar"/>
    <w:uiPriority w:val="99"/>
    <w:unhideWhenUsed/>
    <w:rsid w:val="00120B9C"/>
    <w:pPr>
      <w:spacing w:line="240" w:lineRule="auto"/>
    </w:pPr>
    <w:rPr>
      <w:sz w:val="20"/>
      <w:szCs w:val="20"/>
    </w:rPr>
  </w:style>
  <w:style w:type="character" w:customStyle="1" w:styleId="CommentTextChar">
    <w:name w:val="Comment Text Char"/>
    <w:basedOn w:val="DefaultParagraphFont"/>
    <w:link w:val="CommentText"/>
    <w:uiPriority w:val="99"/>
    <w:rsid w:val="00120B9C"/>
    <w:rPr>
      <w:sz w:val="20"/>
      <w:szCs w:val="20"/>
    </w:rPr>
  </w:style>
  <w:style w:type="paragraph" w:styleId="CommentSubject">
    <w:name w:val="annotation subject"/>
    <w:basedOn w:val="CommentText"/>
    <w:next w:val="CommentText"/>
    <w:link w:val="CommentSubjectChar"/>
    <w:uiPriority w:val="99"/>
    <w:semiHidden/>
    <w:unhideWhenUsed/>
    <w:rsid w:val="00120B9C"/>
    <w:rPr>
      <w:b/>
      <w:bCs/>
    </w:rPr>
  </w:style>
  <w:style w:type="character" w:customStyle="1" w:styleId="CommentSubjectChar">
    <w:name w:val="Comment Subject Char"/>
    <w:basedOn w:val="CommentTextChar"/>
    <w:link w:val="CommentSubject"/>
    <w:uiPriority w:val="99"/>
    <w:semiHidden/>
    <w:rsid w:val="00120B9C"/>
    <w:rPr>
      <w:b/>
      <w:bCs/>
      <w:sz w:val="20"/>
      <w:szCs w:val="20"/>
    </w:rPr>
  </w:style>
  <w:style w:type="paragraph" w:styleId="ListNumber">
    <w:name w:val="List Number"/>
    <w:basedOn w:val="Normal"/>
    <w:uiPriority w:val="99"/>
    <w:semiHidden/>
    <w:unhideWhenUsed/>
    <w:qFormat/>
    <w:rsid w:val="00E316B4"/>
    <w:pPr>
      <w:numPr>
        <w:numId w:val="5"/>
      </w:numPr>
      <w:spacing w:after="0" w:line="240" w:lineRule="auto"/>
    </w:pPr>
    <w:rPr>
      <w:rFonts w:ascii="Times New Roman" w:eastAsia="Times New Roman" w:hAnsi="Times New Roman" w:cs="Times New Roman"/>
      <w:kern w:val="0"/>
      <w:sz w:val="24"/>
      <w:szCs w:val="24"/>
      <w:lang w:eastAsia="en-AU"/>
    </w:rPr>
  </w:style>
  <w:style w:type="paragraph" w:styleId="ListNumber2">
    <w:name w:val="List Number 2"/>
    <w:basedOn w:val="Normal"/>
    <w:uiPriority w:val="99"/>
    <w:semiHidden/>
    <w:unhideWhenUsed/>
    <w:rsid w:val="00E316B4"/>
    <w:pPr>
      <w:numPr>
        <w:ilvl w:val="1"/>
        <w:numId w:val="5"/>
      </w:numPr>
      <w:tabs>
        <w:tab w:val="num" w:pos="360"/>
      </w:tabs>
      <w:spacing w:after="0" w:line="240" w:lineRule="auto"/>
      <w:ind w:left="0" w:firstLine="0"/>
    </w:pPr>
    <w:rPr>
      <w:rFonts w:ascii="Times New Roman" w:eastAsia="Times New Roman" w:hAnsi="Times New Roman" w:cs="Times New Roman"/>
      <w:kern w:val="0"/>
      <w:sz w:val="24"/>
      <w:szCs w:val="24"/>
      <w:lang w:eastAsia="en-AU"/>
    </w:rPr>
  </w:style>
  <w:style w:type="paragraph" w:styleId="ListNumber3">
    <w:name w:val="List Number 3"/>
    <w:basedOn w:val="Normal"/>
    <w:uiPriority w:val="99"/>
    <w:semiHidden/>
    <w:unhideWhenUsed/>
    <w:rsid w:val="00E316B4"/>
    <w:pPr>
      <w:numPr>
        <w:ilvl w:val="2"/>
        <w:numId w:val="5"/>
      </w:numPr>
      <w:tabs>
        <w:tab w:val="num" w:pos="360"/>
      </w:tabs>
      <w:spacing w:after="0" w:line="240" w:lineRule="auto"/>
      <w:ind w:left="0" w:firstLine="0"/>
    </w:pPr>
    <w:rPr>
      <w:rFonts w:ascii="Times New Roman" w:eastAsia="Times New Roman" w:hAnsi="Times New Roman" w:cs="Times New Roman"/>
      <w:kern w:val="0"/>
      <w:sz w:val="24"/>
      <w:szCs w:val="24"/>
      <w:lang w:eastAsia="en-AU"/>
    </w:rPr>
  </w:style>
  <w:style w:type="paragraph" w:styleId="ListNumber4">
    <w:name w:val="List Number 4"/>
    <w:basedOn w:val="Normal"/>
    <w:uiPriority w:val="99"/>
    <w:semiHidden/>
    <w:unhideWhenUsed/>
    <w:rsid w:val="00E316B4"/>
    <w:pPr>
      <w:numPr>
        <w:ilvl w:val="3"/>
        <w:numId w:val="5"/>
      </w:numPr>
      <w:tabs>
        <w:tab w:val="num" w:pos="360"/>
      </w:tabs>
      <w:spacing w:after="0" w:line="240" w:lineRule="auto"/>
      <w:ind w:left="0" w:firstLine="0"/>
    </w:pPr>
    <w:rPr>
      <w:rFonts w:ascii="Times New Roman" w:eastAsia="Times New Roman" w:hAnsi="Times New Roman" w:cs="Times New Roman"/>
      <w:kern w:val="0"/>
      <w:sz w:val="24"/>
      <w:szCs w:val="24"/>
      <w:lang w:eastAsia="en-AU"/>
    </w:rPr>
  </w:style>
  <w:style w:type="paragraph" w:styleId="ListNumber5">
    <w:name w:val="List Number 5"/>
    <w:basedOn w:val="Normal"/>
    <w:uiPriority w:val="99"/>
    <w:semiHidden/>
    <w:unhideWhenUsed/>
    <w:rsid w:val="00E316B4"/>
    <w:pPr>
      <w:numPr>
        <w:ilvl w:val="4"/>
        <w:numId w:val="5"/>
      </w:numPr>
      <w:tabs>
        <w:tab w:val="num" w:pos="360"/>
      </w:tabs>
      <w:spacing w:after="0" w:line="240" w:lineRule="auto"/>
      <w:ind w:left="0" w:firstLine="0"/>
    </w:pPr>
    <w:rPr>
      <w:rFonts w:ascii="Times New Roman" w:eastAsia="Times New Roman" w:hAnsi="Times New Roman" w:cs="Times New Roman"/>
      <w:kern w:val="0"/>
      <w:sz w:val="24"/>
      <w:szCs w:val="24"/>
      <w:lang w:eastAsia="en-AU"/>
    </w:rPr>
  </w:style>
  <w:style w:type="numbering" w:customStyle="1" w:styleId="KeyPoints">
    <w:name w:val="Key Points"/>
    <w:uiPriority w:val="99"/>
    <w:rsid w:val="00E316B4"/>
    <w:pPr>
      <w:numPr>
        <w:numId w:val="5"/>
      </w:numPr>
    </w:pPr>
  </w:style>
  <w:style w:type="character" w:customStyle="1" w:styleId="Heading1Char">
    <w:name w:val="Heading 1 Char"/>
    <w:basedOn w:val="DefaultParagraphFont"/>
    <w:link w:val="Heading1"/>
    <w:uiPriority w:val="9"/>
    <w:rsid w:val="007B688B"/>
    <w:rPr>
      <w:b/>
      <w:bCs/>
      <w:color w:val="083A42" w:themeColor="text2"/>
      <w:sz w:val="72"/>
      <w:szCs w:val="48"/>
    </w:rPr>
  </w:style>
  <w:style w:type="character" w:customStyle="1" w:styleId="Heading2Char">
    <w:name w:val="Heading 2 Char"/>
    <w:basedOn w:val="DefaultParagraphFont"/>
    <w:link w:val="Heading2"/>
    <w:uiPriority w:val="9"/>
    <w:rsid w:val="0068451E"/>
    <w:rPr>
      <w:b/>
      <w:color w:val="08538C" w:themeColor="accent1"/>
      <w:sz w:val="38"/>
      <w:szCs w:val="38"/>
    </w:rPr>
  </w:style>
  <w:style w:type="paragraph" w:styleId="NoSpacing">
    <w:name w:val="No Spacing"/>
    <w:aliases w:val="Footer text"/>
    <w:basedOn w:val="Normal"/>
    <w:link w:val="NoSpacingChar"/>
    <w:uiPriority w:val="1"/>
    <w:rsid w:val="00C65256"/>
    <w:pPr>
      <w:spacing w:after="0"/>
    </w:pPr>
    <w:rPr>
      <w:color w:val="FFFFFF" w:themeColor="background1"/>
      <w:sz w:val="20"/>
      <w:szCs w:val="20"/>
    </w:rPr>
  </w:style>
  <w:style w:type="paragraph" w:styleId="Subtitle">
    <w:name w:val="Subtitle"/>
    <w:aliases w:val="Captions"/>
    <w:basedOn w:val="Normal"/>
    <w:next w:val="Normal"/>
    <w:link w:val="SubtitleChar"/>
    <w:uiPriority w:val="11"/>
    <w:qFormat/>
    <w:rsid w:val="00302103"/>
    <w:pPr>
      <w:jc w:val="center"/>
    </w:pPr>
    <w:rPr>
      <w:i/>
      <w:iCs/>
      <w:sz w:val="20"/>
      <w:szCs w:val="20"/>
    </w:rPr>
  </w:style>
  <w:style w:type="character" w:customStyle="1" w:styleId="SubtitleChar">
    <w:name w:val="Subtitle Char"/>
    <w:aliases w:val="Captions Char"/>
    <w:basedOn w:val="DefaultParagraphFont"/>
    <w:link w:val="Subtitle"/>
    <w:uiPriority w:val="11"/>
    <w:rsid w:val="00302103"/>
    <w:rPr>
      <w:i/>
      <w:iCs/>
      <w:sz w:val="20"/>
      <w:szCs w:val="20"/>
    </w:rPr>
  </w:style>
  <w:style w:type="paragraph" w:customStyle="1" w:styleId="FooterSectionText">
    <w:name w:val="Footer Section Text"/>
    <w:basedOn w:val="NoSpacing"/>
    <w:link w:val="FooterSectionTextChar"/>
    <w:qFormat/>
    <w:rsid w:val="00C65256"/>
  </w:style>
  <w:style w:type="character" w:customStyle="1" w:styleId="NoSpacingChar">
    <w:name w:val="No Spacing Char"/>
    <w:aliases w:val="Footer text Char"/>
    <w:basedOn w:val="DefaultParagraphFont"/>
    <w:link w:val="NoSpacing"/>
    <w:uiPriority w:val="1"/>
    <w:rsid w:val="00C65256"/>
    <w:rPr>
      <w:color w:val="FFFFFF" w:themeColor="background1"/>
      <w:sz w:val="20"/>
      <w:szCs w:val="20"/>
    </w:rPr>
  </w:style>
  <w:style w:type="character" w:customStyle="1" w:styleId="FooterSectionTextChar">
    <w:name w:val="Footer Section Text Char"/>
    <w:basedOn w:val="NoSpacingChar"/>
    <w:link w:val="FooterSectionText"/>
    <w:rsid w:val="00C65256"/>
    <w:rPr>
      <w:color w:val="FFFFFF" w:themeColor="background1"/>
      <w:sz w:val="20"/>
      <w:szCs w:val="20"/>
    </w:rPr>
  </w:style>
  <w:style w:type="paragraph" w:customStyle="1" w:styleId="paragraph">
    <w:name w:val="paragraph"/>
    <w:basedOn w:val="Normal"/>
    <w:rsid w:val="00D658C9"/>
    <w:pPr>
      <w:spacing w:before="100" w:beforeAutospacing="1" w:after="100" w:afterAutospacing="1" w:line="240" w:lineRule="auto"/>
    </w:pPr>
    <w:rPr>
      <w:rFonts w:ascii="Aptos" w:hAnsi="Aptos" w:cs="Aptos"/>
      <w:kern w:val="0"/>
      <w:sz w:val="24"/>
      <w:szCs w:val="24"/>
      <w:lang w:eastAsia="en-AU"/>
      <w14:ligatures w14:val="none"/>
    </w:rPr>
  </w:style>
  <w:style w:type="character" w:customStyle="1" w:styleId="normaltextrun">
    <w:name w:val="normaltextrun"/>
    <w:basedOn w:val="DefaultParagraphFont"/>
    <w:rsid w:val="00D658C9"/>
  </w:style>
  <w:style w:type="character" w:customStyle="1" w:styleId="eop">
    <w:name w:val="eop"/>
    <w:basedOn w:val="DefaultParagraphFont"/>
    <w:rsid w:val="00D658C9"/>
  </w:style>
  <w:style w:type="character" w:customStyle="1" w:styleId="Heading3Char">
    <w:name w:val="Heading 3 Char"/>
    <w:basedOn w:val="DefaultParagraphFont"/>
    <w:link w:val="Heading3"/>
    <w:uiPriority w:val="9"/>
    <w:rsid w:val="0068451E"/>
    <w:rPr>
      <w:b/>
      <w:bCs/>
      <w:color w:val="083A42" w:themeColor="background2"/>
      <w:sz w:val="32"/>
      <w:szCs w:val="32"/>
    </w:rPr>
  </w:style>
  <w:style w:type="character" w:customStyle="1" w:styleId="Heading4Char">
    <w:name w:val="Heading 4 Char"/>
    <w:basedOn w:val="DefaultParagraphFont"/>
    <w:link w:val="Heading4"/>
    <w:uiPriority w:val="9"/>
    <w:rsid w:val="00615F81"/>
    <w:rPr>
      <w:b/>
      <w:bCs/>
      <w:color w:val="0F3A42"/>
    </w:rPr>
  </w:style>
  <w:style w:type="character" w:customStyle="1" w:styleId="Heading5Char">
    <w:name w:val="Heading 5 Char"/>
    <w:basedOn w:val="DefaultParagraphFont"/>
    <w:link w:val="Heading5"/>
    <w:uiPriority w:val="9"/>
    <w:rsid w:val="00320DB5"/>
    <w:rPr>
      <w:rFonts w:asciiTheme="majorHAnsi" w:eastAsiaTheme="majorEastAsia" w:hAnsiTheme="majorHAnsi" w:cstheme="majorBidi"/>
      <w:b/>
      <w:color w:val="063D68" w:themeColor="accent1" w:themeShade="BF"/>
    </w:rPr>
  </w:style>
  <w:style w:type="paragraph" w:customStyle="1" w:styleId="NoSpacing1">
    <w:name w:val="No Spacing1"/>
    <w:basedOn w:val="Normal"/>
    <w:link w:val="NospacingChar0"/>
    <w:qFormat/>
    <w:rsid w:val="00552E49"/>
    <w:pPr>
      <w:spacing w:after="0"/>
    </w:pPr>
  </w:style>
  <w:style w:type="character" w:customStyle="1" w:styleId="NospacingChar0">
    <w:name w:val="No spacing Char"/>
    <w:basedOn w:val="DefaultParagraphFont"/>
    <w:link w:val="NoSpacing1"/>
    <w:rsid w:val="00552E49"/>
    <w:rPr>
      <w:noProof/>
    </w:rPr>
  </w:style>
  <w:style w:type="paragraph" w:styleId="Caption">
    <w:name w:val="caption"/>
    <w:basedOn w:val="Normal"/>
    <w:next w:val="Normal"/>
    <w:uiPriority w:val="35"/>
    <w:unhideWhenUsed/>
    <w:qFormat/>
    <w:rsid w:val="005863DB"/>
    <w:pPr>
      <w:spacing w:after="200" w:line="240" w:lineRule="auto"/>
    </w:pPr>
    <w:rPr>
      <w:i/>
      <w:iCs/>
      <w:color w:val="083A42" w:themeColor="text2"/>
      <w:sz w:val="18"/>
      <w:szCs w:val="18"/>
    </w:rPr>
  </w:style>
  <w:style w:type="paragraph" w:styleId="NormalWeb">
    <w:name w:val="Normal (Web)"/>
    <w:basedOn w:val="Normal"/>
    <w:uiPriority w:val="99"/>
    <w:unhideWhenUsed/>
    <w:rsid w:val="00982A75"/>
    <w:rPr>
      <w:rFonts w:ascii="Times New Roman" w:hAnsi="Times New Roman" w:cs="Times New Roman"/>
      <w:sz w:val="24"/>
      <w:szCs w:val="24"/>
    </w:rPr>
  </w:style>
  <w:style w:type="character" w:customStyle="1" w:styleId="x193iq5w">
    <w:name w:val="x193iq5w"/>
    <w:basedOn w:val="DefaultParagraphFont"/>
    <w:uiPriority w:val="1"/>
    <w:rsid w:val="36590DA2"/>
    <w:rPr>
      <w:rFonts w:asciiTheme="minorHAnsi" w:eastAsiaTheme="minorEastAsia" w:hAnsiTheme="minorHAnsi" w:cstheme="minorBidi"/>
      <w:sz w:val="22"/>
      <w:szCs w:val="22"/>
    </w:rPr>
  </w:style>
  <w:style w:type="character" w:customStyle="1" w:styleId="wacimagecontainer">
    <w:name w:val="wacimagecontainer"/>
    <w:basedOn w:val="DefaultParagraphFont"/>
    <w:rsid w:val="00A87334"/>
  </w:style>
  <w:style w:type="character" w:customStyle="1" w:styleId="Style7">
    <w:name w:val="Style7"/>
    <w:basedOn w:val="DefaultParagraphFont"/>
    <w:uiPriority w:val="1"/>
    <w:rsid w:val="004D53FB"/>
    <w:rPr>
      <w:rFonts w:asciiTheme="minorHAnsi" w:hAnsiTheme="minorHAnsi"/>
      <w:color w:val="auto"/>
      <w:sz w:val="22"/>
    </w:rPr>
  </w:style>
  <w:style w:type="character" w:customStyle="1" w:styleId="agcmg">
    <w:name w:val="a_gcmg"/>
    <w:basedOn w:val="DefaultParagraphFont"/>
    <w:rsid w:val="006B0DF3"/>
  </w:style>
  <w:style w:type="character" w:styleId="FollowedHyperlink">
    <w:name w:val="FollowedHyperlink"/>
    <w:basedOn w:val="DefaultParagraphFont"/>
    <w:uiPriority w:val="99"/>
    <w:semiHidden/>
    <w:unhideWhenUsed/>
    <w:rsid w:val="00CE2885"/>
    <w:rPr>
      <w:color w:val="0070C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20749">
      <w:bodyDiv w:val="1"/>
      <w:marLeft w:val="0"/>
      <w:marRight w:val="0"/>
      <w:marTop w:val="0"/>
      <w:marBottom w:val="0"/>
      <w:divBdr>
        <w:top w:val="none" w:sz="0" w:space="0" w:color="auto"/>
        <w:left w:val="none" w:sz="0" w:space="0" w:color="auto"/>
        <w:bottom w:val="none" w:sz="0" w:space="0" w:color="auto"/>
        <w:right w:val="none" w:sz="0" w:space="0" w:color="auto"/>
      </w:divBdr>
    </w:div>
    <w:div w:id="129787496">
      <w:bodyDiv w:val="1"/>
      <w:marLeft w:val="0"/>
      <w:marRight w:val="0"/>
      <w:marTop w:val="0"/>
      <w:marBottom w:val="0"/>
      <w:divBdr>
        <w:top w:val="none" w:sz="0" w:space="0" w:color="auto"/>
        <w:left w:val="none" w:sz="0" w:space="0" w:color="auto"/>
        <w:bottom w:val="none" w:sz="0" w:space="0" w:color="auto"/>
        <w:right w:val="none" w:sz="0" w:space="0" w:color="auto"/>
      </w:divBdr>
    </w:div>
    <w:div w:id="130440469">
      <w:bodyDiv w:val="1"/>
      <w:marLeft w:val="0"/>
      <w:marRight w:val="0"/>
      <w:marTop w:val="0"/>
      <w:marBottom w:val="0"/>
      <w:divBdr>
        <w:top w:val="none" w:sz="0" w:space="0" w:color="auto"/>
        <w:left w:val="none" w:sz="0" w:space="0" w:color="auto"/>
        <w:bottom w:val="none" w:sz="0" w:space="0" w:color="auto"/>
        <w:right w:val="none" w:sz="0" w:space="0" w:color="auto"/>
      </w:divBdr>
    </w:div>
    <w:div w:id="179928023">
      <w:bodyDiv w:val="1"/>
      <w:marLeft w:val="0"/>
      <w:marRight w:val="0"/>
      <w:marTop w:val="0"/>
      <w:marBottom w:val="0"/>
      <w:divBdr>
        <w:top w:val="none" w:sz="0" w:space="0" w:color="auto"/>
        <w:left w:val="none" w:sz="0" w:space="0" w:color="auto"/>
        <w:bottom w:val="none" w:sz="0" w:space="0" w:color="auto"/>
        <w:right w:val="none" w:sz="0" w:space="0" w:color="auto"/>
      </w:divBdr>
    </w:div>
    <w:div w:id="191572385">
      <w:bodyDiv w:val="1"/>
      <w:marLeft w:val="0"/>
      <w:marRight w:val="0"/>
      <w:marTop w:val="0"/>
      <w:marBottom w:val="0"/>
      <w:divBdr>
        <w:top w:val="none" w:sz="0" w:space="0" w:color="auto"/>
        <w:left w:val="none" w:sz="0" w:space="0" w:color="auto"/>
        <w:bottom w:val="none" w:sz="0" w:space="0" w:color="auto"/>
        <w:right w:val="none" w:sz="0" w:space="0" w:color="auto"/>
      </w:divBdr>
    </w:div>
    <w:div w:id="283315497">
      <w:bodyDiv w:val="1"/>
      <w:marLeft w:val="0"/>
      <w:marRight w:val="0"/>
      <w:marTop w:val="0"/>
      <w:marBottom w:val="0"/>
      <w:divBdr>
        <w:top w:val="none" w:sz="0" w:space="0" w:color="auto"/>
        <w:left w:val="none" w:sz="0" w:space="0" w:color="auto"/>
        <w:bottom w:val="none" w:sz="0" w:space="0" w:color="auto"/>
        <w:right w:val="none" w:sz="0" w:space="0" w:color="auto"/>
      </w:divBdr>
    </w:div>
    <w:div w:id="290020018">
      <w:bodyDiv w:val="1"/>
      <w:marLeft w:val="0"/>
      <w:marRight w:val="0"/>
      <w:marTop w:val="0"/>
      <w:marBottom w:val="0"/>
      <w:divBdr>
        <w:top w:val="none" w:sz="0" w:space="0" w:color="auto"/>
        <w:left w:val="none" w:sz="0" w:space="0" w:color="auto"/>
        <w:bottom w:val="none" w:sz="0" w:space="0" w:color="auto"/>
        <w:right w:val="none" w:sz="0" w:space="0" w:color="auto"/>
      </w:divBdr>
    </w:div>
    <w:div w:id="341132359">
      <w:bodyDiv w:val="1"/>
      <w:marLeft w:val="0"/>
      <w:marRight w:val="0"/>
      <w:marTop w:val="0"/>
      <w:marBottom w:val="0"/>
      <w:divBdr>
        <w:top w:val="none" w:sz="0" w:space="0" w:color="auto"/>
        <w:left w:val="none" w:sz="0" w:space="0" w:color="auto"/>
        <w:bottom w:val="none" w:sz="0" w:space="0" w:color="auto"/>
        <w:right w:val="none" w:sz="0" w:space="0" w:color="auto"/>
      </w:divBdr>
    </w:div>
    <w:div w:id="399257917">
      <w:bodyDiv w:val="1"/>
      <w:marLeft w:val="0"/>
      <w:marRight w:val="0"/>
      <w:marTop w:val="0"/>
      <w:marBottom w:val="0"/>
      <w:divBdr>
        <w:top w:val="none" w:sz="0" w:space="0" w:color="auto"/>
        <w:left w:val="none" w:sz="0" w:space="0" w:color="auto"/>
        <w:bottom w:val="none" w:sz="0" w:space="0" w:color="auto"/>
        <w:right w:val="none" w:sz="0" w:space="0" w:color="auto"/>
      </w:divBdr>
    </w:div>
    <w:div w:id="454301522">
      <w:bodyDiv w:val="1"/>
      <w:marLeft w:val="0"/>
      <w:marRight w:val="0"/>
      <w:marTop w:val="0"/>
      <w:marBottom w:val="0"/>
      <w:divBdr>
        <w:top w:val="none" w:sz="0" w:space="0" w:color="auto"/>
        <w:left w:val="none" w:sz="0" w:space="0" w:color="auto"/>
        <w:bottom w:val="none" w:sz="0" w:space="0" w:color="auto"/>
        <w:right w:val="none" w:sz="0" w:space="0" w:color="auto"/>
      </w:divBdr>
      <w:divsChild>
        <w:div w:id="1361202492">
          <w:marLeft w:val="0"/>
          <w:marRight w:val="0"/>
          <w:marTop w:val="0"/>
          <w:marBottom w:val="0"/>
          <w:divBdr>
            <w:top w:val="none" w:sz="0" w:space="0" w:color="auto"/>
            <w:left w:val="none" w:sz="0" w:space="0" w:color="auto"/>
            <w:bottom w:val="none" w:sz="0" w:space="0" w:color="auto"/>
            <w:right w:val="none" w:sz="0" w:space="0" w:color="auto"/>
          </w:divBdr>
          <w:divsChild>
            <w:div w:id="648097564">
              <w:marLeft w:val="0"/>
              <w:marRight w:val="0"/>
              <w:marTop w:val="0"/>
              <w:marBottom w:val="0"/>
              <w:divBdr>
                <w:top w:val="none" w:sz="0" w:space="0" w:color="auto"/>
                <w:left w:val="none" w:sz="0" w:space="0" w:color="auto"/>
                <w:bottom w:val="none" w:sz="0" w:space="0" w:color="auto"/>
                <w:right w:val="none" w:sz="0" w:space="0" w:color="auto"/>
              </w:divBdr>
              <w:divsChild>
                <w:div w:id="1013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042">
      <w:bodyDiv w:val="1"/>
      <w:marLeft w:val="0"/>
      <w:marRight w:val="0"/>
      <w:marTop w:val="0"/>
      <w:marBottom w:val="0"/>
      <w:divBdr>
        <w:top w:val="none" w:sz="0" w:space="0" w:color="auto"/>
        <w:left w:val="none" w:sz="0" w:space="0" w:color="auto"/>
        <w:bottom w:val="none" w:sz="0" w:space="0" w:color="auto"/>
        <w:right w:val="none" w:sz="0" w:space="0" w:color="auto"/>
      </w:divBdr>
    </w:div>
    <w:div w:id="482545461">
      <w:bodyDiv w:val="1"/>
      <w:marLeft w:val="0"/>
      <w:marRight w:val="0"/>
      <w:marTop w:val="0"/>
      <w:marBottom w:val="0"/>
      <w:divBdr>
        <w:top w:val="none" w:sz="0" w:space="0" w:color="auto"/>
        <w:left w:val="none" w:sz="0" w:space="0" w:color="auto"/>
        <w:bottom w:val="none" w:sz="0" w:space="0" w:color="auto"/>
        <w:right w:val="none" w:sz="0" w:space="0" w:color="auto"/>
      </w:divBdr>
    </w:div>
    <w:div w:id="557473740">
      <w:bodyDiv w:val="1"/>
      <w:marLeft w:val="0"/>
      <w:marRight w:val="0"/>
      <w:marTop w:val="0"/>
      <w:marBottom w:val="0"/>
      <w:divBdr>
        <w:top w:val="none" w:sz="0" w:space="0" w:color="auto"/>
        <w:left w:val="none" w:sz="0" w:space="0" w:color="auto"/>
        <w:bottom w:val="none" w:sz="0" w:space="0" w:color="auto"/>
        <w:right w:val="none" w:sz="0" w:space="0" w:color="auto"/>
      </w:divBdr>
    </w:div>
    <w:div w:id="695303116">
      <w:bodyDiv w:val="1"/>
      <w:marLeft w:val="0"/>
      <w:marRight w:val="0"/>
      <w:marTop w:val="0"/>
      <w:marBottom w:val="0"/>
      <w:divBdr>
        <w:top w:val="none" w:sz="0" w:space="0" w:color="auto"/>
        <w:left w:val="none" w:sz="0" w:space="0" w:color="auto"/>
        <w:bottom w:val="none" w:sz="0" w:space="0" w:color="auto"/>
        <w:right w:val="none" w:sz="0" w:space="0" w:color="auto"/>
      </w:divBdr>
    </w:div>
    <w:div w:id="710299865">
      <w:bodyDiv w:val="1"/>
      <w:marLeft w:val="0"/>
      <w:marRight w:val="0"/>
      <w:marTop w:val="0"/>
      <w:marBottom w:val="0"/>
      <w:divBdr>
        <w:top w:val="none" w:sz="0" w:space="0" w:color="auto"/>
        <w:left w:val="none" w:sz="0" w:space="0" w:color="auto"/>
        <w:bottom w:val="none" w:sz="0" w:space="0" w:color="auto"/>
        <w:right w:val="none" w:sz="0" w:space="0" w:color="auto"/>
      </w:divBdr>
    </w:div>
    <w:div w:id="714812977">
      <w:bodyDiv w:val="1"/>
      <w:marLeft w:val="0"/>
      <w:marRight w:val="0"/>
      <w:marTop w:val="0"/>
      <w:marBottom w:val="0"/>
      <w:divBdr>
        <w:top w:val="none" w:sz="0" w:space="0" w:color="auto"/>
        <w:left w:val="none" w:sz="0" w:space="0" w:color="auto"/>
        <w:bottom w:val="none" w:sz="0" w:space="0" w:color="auto"/>
        <w:right w:val="none" w:sz="0" w:space="0" w:color="auto"/>
      </w:divBdr>
    </w:div>
    <w:div w:id="726952667">
      <w:bodyDiv w:val="1"/>
      <w:marLeft w:val="0"/>
      <w:marRight w:val="0"/>
      <w:marTop w:val="0"/>
      <w:marBottom w:val="0"/>
      <w:divBdr>
        <w:top w:val="none" w:sz="0" w:space="0" w:color="auto"/>
        <w:left w:val="none" w:sz="0" w:space="0" w:color="auto"/>
        <w:bottom w:val="none" w:sz="0" w:space="0" w:color="auto"/>
        <w:right w:val="none" w:sz="0" w:space="0" w:color="auto"/>
      </w:divBdr>
    </w:div>
    <w:div w:id="755828117">
      <w:bodyDiv w:val="1"/>
      <w:marLeft w:val="0"/>
      <w:marRight w:val="0"/>
      <w:marTop w:val="0"/>
      <w:marBottom w:val="0"/>
      <w:divBdr>
        <w:top w:val="none" w:sz="0" w:space="0" w:color="auto"/>
        <w:left w:val="none" w:sz="0" w:space="0" w:color="auto"/>
        <w:bottom w:val="none" w:sz="0" w:space="0" w:color="auto"/>
        <w:right w:val="none" w:sz="0" w:space="0" w:color="auto"/>
      </w:divBdr>
    </w:div>
    <w:div w:id="872620553">
      <w:bodyDiv w:val="1"/>
      <w:marLeft w:val="0"/>
      <w:marRight w:val="0"/>
      <w:marTop w:val="0"/>
      <w:marBottom w:val="0"/>
      <w:divBdr>
        <w:top w:val="none" w:sz="0" w:space="0" w:color="auto"/>
        <w:left w:val="none" w:sz="0" w:space="0" w:color="auto"/>
        <w:bottom w:val="none" w:sz="0" w:space="0" w:color="auto"/>
        <w:right w:val="none" w:sz="0" w:space="0" w:color="auto"/>
      </w:divBdr>
      <w:divsChild>
        <w:div w:id="1209612513">
          <w:marLeft w:val="0"/>
          <w:marRight w:val="0"/>
          <w:marTop w:val="0"/>
          <w:marBottom w:val="0"/>
          <w:divBdr>
            <w:top w:val="none" w:sz="0" w:space="0" w:color="auto"/>
            <w:left w:val="none" w:sz="0" w:space="0" w:color="auto"/>
            <w:bottom w:val="none" w:sz="0" w:space="0" w:color="auto"/>
            <w:right w:val="none" w:sz="0" w:space="0" w:color="auto"/>
          </w:divBdr>
          <w:divsChild>
            <w:div w:id="286012475">
              <w:marLeft w:val="0"/>
              <w:marRight w:val="0"/>
              <w:marTop w:val="0"/>
              <w:marBottom w:val="0"/>
              <w:divBdr>
                <w:top w:val="none" w:sz="0" w:space="0" w:color="auto"/>
                <w:left w:val="none" w:sz="0" w:space="0" w:color="auto"/>
                <w:bottom w:val="none" w:sz="0" w:space="0" w:color="auto"/>
                <w:right w:val="none" w:sz="0" w:space="0" w:color="auto"/>
              </w:divBdr>
              <w:divsChild>
                <w:div w:id="203129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88178">
      <w:bodyDiv w:val="1"/>
      <w:marLeft w:val="0"/>
      <w:marRight w:val="0"/>
      <w:marTop w:val="0"/>
      <w:marBottom w:val="0"/>
      <w:divBdr>
        <w:top w:val="none" w:sz="0" w:space="0" w:color="auto"/>
        <w:left w:val="none" w:sz="0" w:space="0" w:color="auto"/>
        <w:bottom w:val="none" w:sz="0" w:space="0" w:color="auto"/>
        <w:right w:val="none" w:sz="0" w:space="0" w:color="auto"/>
      </w:divBdr>
    </w:div>
    <w:div w:id="1146627566">
      <w:bodyDiv w:val="1"/>
      <w:marLeft w:val="0"/>
      <w:marRight w:val="0"/>
      <w:marTop w:val="0"/>
      <w:marBottom w:val="0"/>
      <w:divBdr>
        <w:top w:val="none" w:sz="0" w:space="0" w:color="auto"/>
        <w:left w:val="none" w:sz="0" w:space="0" w:color="auto"/>
        <w:bottom w:val="none" w:sz="0" w:space="0" w:color="auto"/>
        <w:right w:val="none" w:sz="0" w:space="0" w:color="auto"/>
      </w:divBdr>
    </w:div>
    <w:div w:id="1213998497">
      <w:bodyDiv w:val="1"/>
      <w:marLeft w:val="0"/>
      <w:marRight w:val="0"/>
      <w:marTop w:val="0"/>
      <w:marBottom w:val="0"/>
      <w:divBdr>
        <w:top w:val="none" w:sz="0" w:space="0" w:color="auto"/>
        <w:left w:val="none" w:sz="0" w:space="0" w:color="auto"/>
        <w:bottom w:val="none" w:sz="0" w:space="0" w:color="auto"/>
        <w:right w:val="none" w:sz="0" w:space="0" w:color="auto"/>
      </w:divBdr>
    </w:div>
    <w:div w:id="1219365914">
      <w:bodyDiv w:val="1"/>
      <w:marLeft w:val="0"/>
      <w:marRight w:val="0"/>
      <w:marTop w:val="0"/>
      <w:marBottom w:val="0"/>
      <w:divBdr>
        <w:top w:val="none" w:sz="0" w:space="0" w:color="auto"/>
        <w:left w:val="none" w:sz="0" w:space="0" w:color="auto"/>
        <w:bottom w:val="none" w:sz="0" w:space="0" w:color="auto"/>
        <w:right w:val="none" w:sz="0" w:space="0" w:color="auto"/>
      </w:divBdr>
    </w:div>
    <w:div w:id="1225798669">
      <w:bodyDiv w:val="1"/>
      <w:marLeft w:val="0"/>
      <w:marRight w:val="0"/>
      <w:marTop w:val="0"/>
      <w:marBottom w:val="0"/>
      <w:divBdr>
        <w:top w:val="none" w:sz="0" w:space="0" w:color="auto"/>
        <w:left w:val="none" w:sz="0" w:space="0" w:color="auto"/>
        <w:bottom w:val="none" w:sz="0" w:space="0" w:color="auto"/>
        <w:right w:val="none" w:sz="0" w:space="0" w:color="auto"/>
      </w:divBdr>
    </w:div>
    <w:div w:id="1281718510">
      <w:bodyDiv w:val="1"/>
      <w:marLeft w:val="0"/>
      <w:marRight w:val="0"/>
      <w:marTop w:val="0"/>
      <w:marBottom w:val="0"/>
      <w:divBdr>
        <w:top w:val="none" w:sz="0" w:space="0" w:color="auto"/>
        <w:left w:val="none" w:sz="0" w:space="0" w:color="auto"/>
        <w:bottom w:val="none" w:sz="0" w:space="0" w:color="auto"/>
        <w:right w:val="none" w:sz="0" w:space="0" w:color="auto"/>
      </w:divBdr>
    </w:div>
    <w:div w:id="1318921576">
      <w:bodyDiv w:val="1"/>
      <w:marLeft w:val="0"/>
      <w:marRight w:val="0"/>
      <w:marTop w:val="0"/>
      <w:marBottom w:val="0"/>
      <w:divBdr>
        <w:top w:val="none" w:sz="0" w:space="0" w:color="auto"/>
        <w:left w:val="none" w:sz="0" w:space="0" w:color="auto"/>
        <w:bottom w:val="none" w:sz="0" w:space="0" w:color="auto"/>
        <w:right w:val="none" w:sz="0" w:space="0" w:color="auto"/>
      </w:divBdr>
    </w:div>
    <w:div w:id="1397166822">
      <w:bodyDiv w:val="1"/>
      <w:marLeft w:val="0"/>
      <w:marRight w:val="0"/>
      <w:marTop w:val="0"/>
      <w:marBottom w:val="0"/>
      <w:divBdr>
        <w:top w:val="none" w:sz="0" w:space="0" w:color="auto"/>
        <w:left w:val="none" w:sz="0" w:space="0" w:color="auto"/>
        <w:bottom w:val="none" w:sz="0" w:space="0" w:color="auto"/>
        <w:right w:val="none" w:sz="0" w:space="0" w:color="auto"/>
      </w:divBdr>
    </w:div>
    <w:div w:id="1419904021">
      <w:bodyDiv w:val="1"/>
      <w:marLeft w:val="0"/>
      <w:marRight w:val="0"/>
      <w:marTop w:val="0"/>
      <w:marBottom w:val="0"/>
      <w:divBdr>
        <w:top w:val="none" w:sz="0" w:space="0" w:color="auto"/>
        <w:left w:val="none" w:sz="0" w:space="0" w:color="auto"/>
        <w:bottom w:val="none" w:sz="0" w:space="0" w:color="auto"/>
        <w:right w:val="none" w:sz="0" w:space="0" w:color="auto"/>
      </w:divBdr>
    </w:div>
    <w:div w:id="1437671995">
      <w:bodyDiv w:val="1"/>
      <w:marLeft w:val="0"/>
      <w:marRight w:val="0"/>
      <w:marTop w:val="0"/>
      <w:marBottom w:val="0"/>
      <w:divBdr>
        <w:top w:val="none" w:sz="0" w:space="0" w:color="auto"/>
        <w:left w:val="none" w:sz="0" w:space="0" w:color="auto"/>
        <w:bottom w:val="none" w:sz="0" w:space="0" w:color="auto"/>
        <w:right w:val="none" w:sz="0" w:space="0" w:color="auto"/>
      </w:divBdr>
    </w:div>
    <w:div w:id="1445685457">
      <w:bodyDiv w:val="1"/>
      <w:marLeft w:val="0"/>
      <w:marRight w:val="0"/>
      <w:marTop w:val="0"/>
      <w:marBottom w:val="0"/>
      <w:divBdr>
        <w:top w:val="none" w:sz="0" w:space="0" w:color="auto"/>
        <w:left w:val="none" w:sz="0" w:space="0" w:color="auto"/>
        <w:bottom w:val="none" w:sz="0" w:space="0" w:color="auto"/>
        <w:right w:val="none" w:sz="0" w:space="0" w:color="auto"/>
      </w:divBdr>
    </w:div>
    <w:div w:id="1517573463">
      <w:bodyDiv w:val="1"/>
      <w:marLeft w:val="0"/>
      <w:marRight w:val="0"/>
      <w:marTop w:val="0"/>
      <w:marBottom w:val="0"/>
      <w:divBdr>
        <w:top w:val="none" w:sz="0" w:space="0" w:color="auto"/>
        <w:left w:val="none" w:sz="0" w:space="0" w:color="auto"/>
        <w:bottom w:val="none" w:sz="0" w:space="0" w:color="auto"/>
        <w:right w:val="none" w:sz="0" w:space="0" w:color="auto"/>
      </w:divBdr>
    </w:div>
    <w:div w:id="1550264833">
      <w:bodyDiv w:val="1"/>
      <w:marLeft w:val="0"/>
      <w:marRight w:val="0"/>
      <w:marTop w:val="0"/>
      <w:marBottom w:val="0"/>
      <w:divBdr>
        <w:top w:val="none" w:sz="0" w:space="0" w:color="auto"/>
        <w:left w:val="none" w:sz="0" w:space="0" w:color="auto"/>
        <w:bottom w:val="none" w:sz="0" w:space="0" w:color="auto"/>
        <w:right w:val="none" w:sz="0" w:space="0" w:color="auto"/>
      </w:divBdr>
    </w:div>
    <w:div w:id="1636058339">
      <w:bodyDiv w:val="1"/>
      <w:marLeft w:val="0"/>
      <w:marRight w:val="0"/>
      <w:marTop w:val="0"/>
      <w:marBottom w:val="0"/>
      <w:divBdr>
        <w:top w:val="none" w:sz="0" w:space="0" w:color="auto"/>
        <w:left w:val="none" w:sz="0" w:space="0" w:color="auto"/>
        <w:bottom w:val="none" w:sz="0" w:space="0" w:color="auto"/>
        <w:right w:val="none" w:sz="0" w:space="0" w:color="auto"/>
      </w:divBdr>
    </w:div>
    <w:div w:id="1665737929">
      <w:bodyDiv w:val="1"/>
      <w:marLeft w:val="0"/>
      <w:marRight w:val="0"/>
      <w:marTop w:val="0"/>
      <w:marBottom w:val="0"/>
      <w:divBdr>
        <w:top w:val="none" w:sz="0" w:space="0" w:color="auto"/>
        <w:left w:val="none" w:sz="0" w:space="0" w:color="auto"/>
        <w:bottom w:val="none" w:sz="0" w:space="0" w:color="auto"/>
        <w:right w:val="none" w:sz="0" w:space="0" w:color="auto"/>
      </w:divBdr>
    </w:div>
    <w:div w:id="1701542979">
      <w:bodyDiv w:val="1"/>
      <w:marLeft w:val="0"/>
      <w:marRight w:val="0"/>
      <w:marTop w:val="0"/>
      <w:marBottom w:val="0"/>
      <w:divBdr>
        <w:top w:val="none" w:sz="0" w:space="0" w:color="auto"/>
        <w:left w:val="none" w:sz="0" w:space="0" w:color="auto"/>
        <w:bottom w:val="none" w:sz="0" w:space="0" w:color="auto"/>
        <w:right w:val="none" w:sz="0" w:space="0" w:color="auto"/>
      </w:divBdr>
    </w:div>
    <w:div w:id="1745712810">
      <w:bodyDiv w:val="1"/>
      <w:marLeft w:val="0"/>
      <w:marRight w:val="0"/>
      <w:marTop w:val="0"/>
      <w:marBottom w:val="0"/>
      <w:divBdr>
        <w:top w:val="none" w:sz="0" w:space="0" w:color="auto"/>
        <w:left w:val="none" w:sz="0" w:space="0" w:color="auto"/>
        <w:bottom w:val="none" w:sz="0" w:space="0" w:color="auto"/>
        <w:right w:val="none" w:sz="0" w:space="0" w:color="auto"/>
      </w:divBdr>
    </w:div>
    <w:div w:id="1749620955">
      <w:bodyDiv w:val="1"/>
      <w:marLeft w:val="0"/>
      <w:marRight w:val="0"/>
      <w:marTop w:val="0"/>
      <w:marBottom w:val="0"/>
      <w:divBdr>
        <w:top w:val="none" w:sz="0" w:space="0" w:color="auto"/>
        <w:left w:val="none" w:sz="0" w:space="0" w:color="auto"/>
        <w:bottom w:val="none" w:sz="0" w:space="0" w:color="auto"/>
        <w:right w:val="none" w:sz="0" w:space="0" w:color="auto"/>
      </w:divBdr>
    </w:div>
    <w:div w:id="1755779412">
      <w:bodyDiv w:val="1"/>
      <w:marLeft w:val="0"/>
      <w:marRight w:val="0"/>
      <w:marTop w:val="0"/>
      <w:marBottom w:val="0"/>
      <w:divBdr>
        <w:top w:val="none" w:sz="0" w:space="0" w:color="auto"/>
        <w:left w:val="none" w:sz="0" w:space="0" w:color="auto"/>
        <w:bottom w:val="none" w:sz="0" w:space="0" w:color="auto"/>
        <w:right w:val="none" w:sz="0" w:space="0" w:color="auto"/>
      </w:divBdr>
    </w:div>
    <w:div w:id="1768230392">
      <w:bodyDiv w:val="1"/>
      <w:marLeft w:val="0"/>
      <w:marRight w:val="0"/>
      <w:marTop w:val="0"/>
      <w:marBottom w:val="0"/>
      <w:divBdr>
        <w:top w:val="none" w:sz="0" w:space="0" w:color="auto"/>
        <w:left w:val="none" w:sz="0" w:space="0" w:color="auto"/>
        <w:bottom w:val="none" w:sz="0" w:space="0" w:color="auto"/>
        <w:right w:val="none" w:sz="0" w:space="0" w:color="auto"/>
      </w:divBdr>
    </w:div>
    <w:div w:id="1776898613">
      <w:bodyDiv w:val="1"/>
      <w:marLeft w:val="0"/>
      <w:marRight w:val="0"/>
      <w:marTop w:val="0"/>
      <w:marBottom w:val="0"/>
      <w:divBdr>
        <w:top w:val="none" w:sz="0" w:space="0" w:color="auto"/>
        <w:left w:val="none" w:sz="0" w:space="0" w:color="auto"/>
        <w:bottom w:val="none" w:sz="0" w:space="0" w:color="auto"/>
        <w:right w:val="none" w:sz="0" w:space="0" w:color="auto"/>
      </w:divBdr>
    </w:div>
    <w:div w:id="1792358704">
      <w:bodyDiv w:val="1"/>
      <w:marLeft w:val="0"/>
      <w:marRight w:val="0"/>
      <w:marTop w:val="0"/>
      <w:marBottom w:val="0"/>
      <w:divBdr>
        <w:top w:val="none" w:sz="0" w:space="0" w:color="auto"/>
        <w:left w:val="none" w:sz="0" w:space="0" w:color="auto"/>
        <w:bottom w:val="none" w:sz="0" w:space="0" w:color="auto"/>
        <w:right w:val="none" w:sz="0" w:space="0" w:color="auto"/>
      </w:divBdr>
    </w:div>
    <w:div w:id="1861041133">
      <w:bodyDiv w:val="1"/>
      <w:marLeft w:val="0"/>
      <w:marRight w:val="0"/>
      <w:marTop w:val="0"/>
      <w:marBottom w:val="0"/>
      <w:divBdr>
        <w:top w:val="none" w:sz="0" w:space="0" w:color="auto"/>
        <w:left w:val="none" w:sz="0" w:space="0" w:color="auto"/>
        <w:bottom w:val="none" w:sz="0" w:space="0" w:color="auto"/>
        <w:right w:val="none" w:sz="0" w:space="0" w:color="auto"/>
      </w:divBdr>
    </w:div>
    <w:div w:id="1886333046">
      <w:bodyDiv w:val="1"/>
      <w:marLeft w:val="0"/>
      <w:marRight w:val="0"/>
      <w:marTop w:val="0"/>
      <w:marBottom w:val="0"/>
      <w:divBdr>
        <w:top w:val="none" w:sz="0" w:space="0" w:color="auto"/>
        <w:left w:val="none" w:sz="0" w:space="0" w:color="auto"/>
        <w:bottom w:val="none" w:sz="0" w:space="0" w:color="auto"/>
        <w:right w:val="none" w:sz="0" w:space="0" w:color="auto"/>
      </w:divBdr>
    </w:div>
    <w:div w:id="1901549511">
      <w:bodyDiv w:val="1"/>
      <w:marLeft w:val="0"/>
      <w:marRight w:val="0"/>
      <w:marTop w:val="0"/>
      <w:marBottom w:val="0"/>
      <w:divBdr>
        <w:top w:val="none" w:sz="0" w:space="0" w:color="auto"/>
        <w:left w:val="none" w:sz="0" w:space="0" w:color="auto"/>
        <w:bottom w:val="none" w:sz="0" w:space="0" w:color="auto"/>
        <w:right w:val="none" w:sz="0" w:space="0" w:color="auto"/>
      </w:divBdr>
    </w:div>
    <w:div w:id="1940521084">
      <w:bodyDiv w:val="1"/>
      <w:marLeft w:val="0"/>
      <w:marRight w:val="0"/>
      <w:marTop w:val="0"/>
      <w:marBottom w:val="0"/>
      <w:divBdr>
        <w:top w:val="none" w:sz="0" w:space="0" w:color="auto"/>
        <w:left w:val="none" w:sz="0" w:space="0" w:color="auto"/>
        <w:bottom w:val="none" w:sz="0" w:space="0" w:color="auto"/>
        <w:right w:val="none" w:sz="0" w:space="0" w:color="auto"/>
      </w:divBdr>
    </w:div>
    <w:div w:id="1958755319">
      <w:bodyDiv w:val="1"/>
      <w:marLeft w:val="0"/>
      <w:marRight w:val="0"/>
      <w:marTop w:val="0"/>
      <w:marBottom w:val="0"/>
      <w:divBdr>
        <w:top w:val="none" w:sz="0" w:space="0" w:color="auto"/>
        <w:left w:val="none" w:sz="0" w:space="0" w:color="auto"/>
        <w:bottom w:val="none" w:sz="0" w:space="0" w:color="auto"/>
        <w:right w:val="none" w:sz="0" w:space="0" w:color="auto"/>
      </w:divBdr>
    </w:div>
    <w:div w:id="1974097298">
      <w:bodyDiv w:val="1"/>
      <w:marLeft w:val="0"/>
      <w:marRight w:val="0"/>
      <w:marTop w:val="0"/>
      <w:marBottom w:val="0"/>
      <w:divBdr>
        <w:top w:val="none" w:sz="0" w:space="0" w:color="auto"/>
        <w:left w:val="none" w:sz="0" w:space="0" w:color="auto"/>
        <w:bottom w:val="none" w:sz="0" w:space="0" w:color="auto"/>
        <w:right w:val="none" w:sz="0" w:space="0" w:color="auto"/>
      </w:divBdr>
    </w:div>
    <w:div w:id="1997949141">
      <w:bodyDiv w:val="1"/>
      <w:marLeft w:val="0"/>
      <w:marRight w:val="0"/>
      <w:marTop w:val="0"/>
      <w:marBottom w:val="0"/>
      <w:divBdr>
        <w:top w:val="none" w:sz="0" w:space="0" w:color="auto"/>
        <w:left w:val="none" w:sz="0" w:space="0" w:color="auto"/>
        <w:bottom w:val="none" w:sz="0" w:space="0" w:color="auto"/>
        <w:right w:val="none" w:sz="0" w:space="0" w:color="auto"/>
      </w:divBdr>
    </w:div>
    <w:div w:id="2057777806">
      <w:bodyDiv w:val="1"/>
      <w:marLeft w:val="0"/>
      <w:marRight w:val="0"/>
      <w:marTop w:val="0"/>
      <w:marBottom w:val="0"/>
      <w:divBdr>
        <w:top w:val="none" w:sz="0" w:space="0" w:color="auto"/>
        <w:left w:val="none" w:sz="0" w:space="0" w:color="auto"/>
        <w:bottom w:val="none" w:sz="0" w:space="0" w:color="auto"/>
        <w:right w:val="none" w:sz="0" w:space="0" w:color="auto"/>
      </w:divBdr>
    </w:div>
    <w:div w:id="2117867653">
      <w:bodyDiv w:val="1"/>
      <w:marLeft w:val="0"/>
      <w:marRight w:val="0"/>
      <w:marTop w:val="0"/>
      <w:marBottom w:val="0"/>
      <w:divBdr>
        <w:top w:val="none" w:sz="0" w:space="0" w:color="auto"/>
        <w:left w:val="none" w:sz="0" w:space="0" w:color="auto"/>
        <w:bottom w:val="none" w:sz="0" w:space="0" w:color="auto"/>
        <w:right w:val="none" w:sz="0" w:space="0" w:color="auto"/>
      </w:divBdr>
    </w:div>
    <w:div w:id="2122801117">
      <w:bodyDiv w:val="1"/>
      <w:marLeft w:val="0"/>
      <w:marRight w:val="0"/>
      <w:marTop w:val="0"/>
      <w:marBottom w:val="0"/>
      <w:divBdr>
        <w:top w:val="none" w:sz="0" w:space="0" w:color="auto"/>
        <w:left w:val="none" w:sz="0" w:space="0" w:color="auto"/>
        <w:bottom w:val="none" w:sz="0" w:space="0" w:color="auto"/>
        <w:right w:val="none" w:sz="0" w:space="0" w:color="auto"/>
      </w:divBdr>
    </w:div>
    <w:div w:id="214677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tandfonline.com/doi/full/10.1080/13241583.2025.2576288" TargetMode="Externa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belleDick\Downloads\Template%20-%20Flow-MER%20snapshot_updated.dotx" TargetMode="External"/></Relationships>
</file>

<file path=word/theme/theme1.xml><?xml version="1.0" encoding="utf-8"?>
<a:theme xmlns:a="http://schemas.openxmlformats.org/drawingml/2006/main" name="Office Theme">
  <a:themeElements>
    <a:clrScheme name="Flow-MER_v1">
      <a:dk1>
        <a:sysClr val="windowText" lastClr="000000"/>
      </a:dk1>
      <a:lt1>
        <a:sysClr val="window" lastClr="FFFFFF"/>
      </a:lt1>
      <a:dk2>
        <a:srgbClr val="083A42"/>
      </a:dk2>
      <a:lt2>
        <a:srgbClr val="083A42"/>
      </a:lt2>
      <a:accent1>
        <a:srgbClr val="08538C"/>
      </a:accent1>
      <a:accent2>
        <a:srgbClr val="083A42"/>
      </a:accent2>
      <a:accent3>
        <a:srgbClr val="197C7D"/>
      </a:accent3>
      <a:accent4>
        <a:srgbClr val="A23C34"/>
      </a:accent4>
      <a:accent5>
        <a:srgbClr val="0D7DA2"/>
      </a:accent5>
      <a:accent6>
        <a:srgbClr val="3A6E49"/>
      </a:accent6>
      <a:hlink>
        <a:srgbClr val="0070C0"/>
      </a:hlink>
      <a:folHlink>
        <a:srgbClr val="0070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9E892DEEFDE49BCA7C6A78B4D7EE2" ma:contentTypeVersion="9" ma:contentTypeDescription="Create a new document." ma:contentTypeScope="" ma:versionID="6189f72231d364f218ec584d6994246b">
  <xsd:schema xmlns:xsd="http://www.w3.org/2001/XMLSchema" xmlns:xs="http://www.w3.org/2001/XMLSchema" xmlns:p="http://schemas.microsoft.com/office/2006/metadata/properties" xmlns:ns2="e8ea5065-5abc-4d22-820a-cb81a6b4e1ff" xmlns:ns3="e8238601-ce47-4778-85d0-8b1d6564965a" targetNamespace="http://schemas.microsoft.com/office/2006/metadata/properties" ma:root="true" ma:fieldsID="23a302dcb2a44e28fc138b2a5e52dd5d" ns2:_="" ns3:_="">
    <xsd:import namespace="e8ea5065-5abc-4d22-820a-cb81a6b4e1ff"/>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a5065-5abc-4d22-820a-cb81a6b4e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cfabe8-f61f-44e1-90cc-437dfb15d4ff}"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ea5065-5abc-4d22-820a-cb81a6b4e1ff">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E8FE5243-21F8-4E75-A6F4-A7C82630268F}">
  <ds:schemaRefs>
    <ds:schemaRef ds:uri="http://schemas.microsoft.com/sharepoint/v3/contenttype/forms"/>
  </ds:schemaRefs>
</ds:datastoreItem>
</file>

<file path=customXml/itemProps2.xml><?xml version="1.0" encoding="utf-8"?>
<ds:datastoreItem xmlns:ds="http://schemas.openxmlformats.org/officeDocument/2006/customXml" ds:itemID="{3216E0C6-27D3-4D2A-800B-357B1E48D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a5065-5abc-4d22-820a-cb81a6b4e1ff"/>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B2B018-2A4E-4811-ABD9-F09053B8E94E}">
  <ds:schemaRefs>
    <ds:schemaRef ds:uri="http://schemas.openxmlformats.org/officeDocument/2006/bibliography"/>
  </ds:schemaRefs>
</ds:datastoreItem>
</file>

<file path=customXml/itemProps4.xml><?xml version="1.0" encoding="utf-8"?>
<ds:datastoreItem xmlns:ds="http://schemas.openxmlformats.org/officeDocument/2006/customXml" ds:itemID="{3E61273B-B504-4730-9217-485CF162A09F}">
  <ds:schemaRefs>
    <ds:schemaRef ds:uri="http://schemas.microsoft.com/office/2006/metadata/properties"/>
    <ds:schemaRef ds:uri="http://schemas.microsoft.com/office/infopath/2007/PartnerControls"/>
    <ds:schemaRef ds:uri="e8ea5065-5abc-4d22-820a-cb81a6b4e1ff"/>
    <ds:schemaRef ds:uri="e8238601-ce47-4778-85d0-8b1d6564965a"/>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Template - Flow-MER snapshot_updated</Template>
  <TotalTime>5</TotalTime>
  <Pages>3</Pages>
  <Words>1086</Words>
  <Characters>6324</Characters>
  <Application>Microsoft Office Word</Application>
  <DocSecurity>0</DocSecurity>
  <Lines>159</Lines>
  <Paragraphs>37</Paragraphs>
  <ScaleCrop>false</ScaleCrop>
  <HeadingPairs>
    <vt:vector size="2" baseType="variant">
      <vt:variant>
        <vt:lpstr>Title</vt:lpstr>
      </vt:variant>
      <vt:variant>
        <vt:i4>1</vt:i4>
      </vt:variant>
    </vt:vector>
  </HeadingPairs>
  <TitlesOfParts>
    <vt:vector size="1" baseType="lpstr">
      <vt:lpstr>Flow-MER Area-scale Key Highlights Quarter October to December 2025</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Flow-MER Area-scale Key Highlights Quarter October to December 2025</dc:title>
  <dc:subject/>
  <dc:creator>Commonwealth Environmental Water Holder</dc:creator>
  <cp:keywords/>
  <dc:description/>
  <cp:lastModifiedBy>Lien NGUYEN</cp:lastModifiedBy>
  <cp:revision>4</cp:revision>
  <cp:lastPrinted>2025-12-14T07:29:00Z</cp:lastPrinted>
  <dcterms:created xsi:type="dcterms:W3CDTF">2026-05-03T22:16:00Z</dcterms:created>
  <dcterms:modified xsi:type="dcterms:W3CDTF">2026-05-04T03:01:00Z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0x010100A469E892DEEFDE49BCA7C6A78B4D7EE2</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{c92924ae-7587-457e-b9ee-9241252eb12d}</vt:lpwstr>
  </property>
  <property fmtid="{D5CDD505-2E9C-101B-9397-08002B2CF9AE}" pid="6" name="RecordPoint_ActiveItemWebId">
    <vt:lpwstr>{3234329a-c2b3-4a00-a284-7f3d975eb87b}</vt:lpwstr>
  </property>
  <property fmtid="{D5CDD505-2E9C-101B-9397-08002B2CF9AE}" pid="7" name="RecordPoint_SubmissionDate">
    <vt:lpwstr/>
  </property>
  <property fmtid="{D5CDD505-2E9C-101B-9397-08002B2CF9AE}" pid="8" name="RecordPoint_RecordNumberSubmitted">
    <vt:lpwstr/>
  </property>
  <property fmtid="{D5CDD505-2E9C-101B-9397-08002B2CF9AE}" pid="9" name="RecordPoint_RecordFormat">
    <vt:lpwstr/>
  </property>
  <property fmtid="{D5CDD505-2E9C-101B-9397-08002B2CF9AE}" pid="10" name="RecordPoint_SubmissionCompleted">
    <vt:lpwstr/>
  </property>
  <property fmtid="{D5CDD505-2E9C-101B-9397-08002B2CF9AE}" pid="11" name="RecordPoint_ActiveItemMoved">
    <vt:lpwstr/>
  </property>
  <property fmtid="{D5CDD505-2E9C-101B-9397-08002B2CF9AE}" pid="12" name="RecordPoint_ActiveItemUniqueId">
    <vt:lpwstr>{177f3a0b-1111-4ecf-8410-e5b2ab74e796}</vt:lpwstr>
  </property>
  <property fmtid="{D5CDD505-2E9C-101B-9397-08002B2CF9AE}" pid="13" name="MediaServiceImageTags">
    <vt:lpwstr/>
  </property>
  <property fmtid="{D5CDD505-2E9C-101B-9397-08002B2CF9AE}" pid="14" name="_dlc_DocIdItemGuid">
    <vt:lpwstr>2a28a260-149a-4fb9-8021-a5d8193da557</vt:lpwstr>
  </property>
  <property fmtid="{D5CDD505-2E9C-101B-9397-08002B2CF9AE}" pid="15" name="ClassificationContentMarkingHeaderShapeIds">
    <vt:lpwstr>1fb669d3,95632d0,22889de6</vt:lpwstr>
  </property>
  <property fmtid="{D5CDD505-2E9C-101B-9397-08002B2CF9AE}" pid="16" name="ClassificationContentMarkingHeaderFontProps">
    <vt:lpwstr>#ff0000,12,Calibri</vt:lpwstr>
  </property>
  <property fmtid="{D5CDD505-2E9C-101B-9397-08002B2CF9AE}" pid="17" name="ClassificationContentMarkingHeaderText">
    <vt:lpwstr>OFFICIAL</vt:lpwstr>
  </property>
  <property fmtid="{D5CDD505-2E9C-101B-9397-08002B2CF9AE}" pid="18" name="ClassificationContentMarkingFooterShapeIds">
    <vt:lpwstr>353f85a1,5d450810,65e3ede</vt:lpwstr>
  </property>
  <property fmtid="{D5CDD505-2E9C-101B-9397-08002B2CF9AE}" pid="19" name="ClassificationContentMarkingFooterFontProps">
    <vt:lpwstr>#ff0000,12,Calibri</vt:lpwstr>
  </property>
  <property fmtid="{D5CDD505-2E9C-101B-9397-08002B2CF9AE}" pid="20" name="ClassificationContentMarkingFooterText">
    <vt:lpwstr>OFFICIAL</vt:lpwstr>
  </property>
  <property fmtid="{D5CDD505-2E9C-101B-9397-08002B2CF9AE}" pid="21" name="Record_x0020_Classification">
    <vt:lpwstr/>
  </property>
  <property fmtid="{D5CDD505-2E9C-101B-9397-08002B2CF9AE}" pid="22" name="Record Classification">
    <vt:lpwstr/>
  </property>
</Properties>
</file>