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3F0732" w14:textId="77777777" w:rsidR="00027886" w:rsidRDefault="00027886" w:rsidP="00027886">
      <w:pPr>
        <w:pStyle w:val="Subtitle"/>
      </w:pPr>
    </w:p>
    <w:p w14:paraId="45E5AA67" w14:textId="4CED6471" w:rsidR="004452D7" w:rsidRDefault="005A2685" w:rsidP="004452D7">
      <w:pPr>
        <w:pStyle w:val="NormalWeb"/>
      </w:pPr>
      <w:r>
        <w:rPr>
          <w:noProof/>
        </w:rPr>
        <mc:AlternateContent>
          <mc:Choice Requires="wpg">
            <w:drawing>
              <wp:inline distT="0" distB="0" distL="0" distR="0" wp14:anchorId="04DD9D84" wp14:editId="03C782B3">
                <wp:extent cx="5659120" cy="621665"/>
                <wp:effectExtent l="0" t="0" r="0" b="6985"/>
                <wp:docPr id="1" name="Group 1" descr="Logos&#10;Charles Sturt University&#10;NSW Government&#10;Commonwealth Environmental Water Holder"/>
                <wp:cNvGraphicFramePr/>
                <a:graphic xmlns:a="http://schemas.openxmlformats.org/drawingml/2006/main">
                  <a:graphicData uri="http://schemas.microsoft.com/office/word/2010/wordprocessingGroup">
                    <wpg:wgp>
                      <wpg:cNvGrpSpPr/>
                      <wpg:grpSpPr>
                        <a:xfrm>
                          <a:off x="0" y="0"/>
                          <a:ext cx="5659120" cy="621665"/>
                          <a:chOff x="0" y="552450"/>
                          <a:chExt cx="5659120" cy="621665"/>
                        </a:xfrm>
                      </wpg:grpSpPr>
                      <pic:pic xmlns:pic="http://schemas.openxmlformats.org/drawingml/2006/picture">
                        <pic:nvPicPr>
                          <pic:cNvPr id="5" name="Picture 3"/>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2314575" y="628650"/>
                            <a:ext cx="3344545" cy="545465"/>
                          </a:xfrm>
                          <a:prstGeom prst="rect">
                            <a:avLst/>
                          </a:prstGeom>
                          <a:noFill/>
                          <a:ln>
                            <a:noFill/>
                          </a:ln>
                        </pic:spPr>
                      </pic:pic>
                      <wpg:grpSp>
                        <wpg:cNvPr id="21" name="Group 21" descr="Logos decorative"/>
                        <wpg:cNvGrpSpPr/>
                        <wpg:grpSpPr>
                          <a:xfrm>
                            <a:off x="0" y="552450"/>
                            <a:ext cx="2250440" cy="610235"/>
                            <a:chOff x="0" y="0"/>
                            <a:chExt cx="2250440" cy="610235"/>
                          </a:xfrm>
                        </wpg:grpSpPr>
                        <pic:pic xmlns:pic="http://schemas.openxmlformats.org/drawingml/2006/picture">
                          <pic:nvPicPr>
                            <pic:cNvPr id="3" name="Picture 3"/>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1685925" y="0"/>
                              <a:ext cx="564515" cy="610235"/>
                            </a:xfrm>
                            <a:prstGeom prst="rect">
                              <a:avLst/>
                            </a:prstGeom>
                          </pic:spPr>
                        </pic:pic>
                        <pic:pic xmlns:pic="http://schemas.openxmlformats.org/drawingml/2006/picture">
                          <pic:nvPicPr>
                            <pic:cNvPr id="2" name="Picture 2"/>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133350"/>
                              <a:ext cx="1657350" cy="473075"/>
                            </a:xfrm>
                            <a:prstGeom prst="rect">
                              <a:avLst/>
                            </a:prstGeom>
                          </pic:spPr>
                        </pic:pic>
                      </wpg:grpSp>
                    </wpg:wgp>
                  </a:graphicData>
                </a:graphic>
              </wp:inline>
            </w:drawing>
          </mc:Choice>
          <mc:Fallback>
            <w:pict>
              <v:group w14:anchorId="3C9CCF36" id="Group 1" o:spid="_x0000_s1026" alt="Logos&#10;Charles Sturt University&#10;NSW Government&#10;Commonwealth Environmental Water Holder" style="width:445.6pt;height:48.95pt;mso-position-horizontal-relative:char;mso-position-vertical-relative:line" coordorigin=",5524" coordsize="56591,621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left:23145;top:6286;width:33446;height:54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">
                  <v:imagedata r:id="rId16" o:title=""/>
                </v:shape>
                <v:group id="Group 21" o:spid="_x0000_s1028" alt="Logos decorative" style="position:absolute;top:5524;width:22504;height:6102" coordsize="22504,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">
                  <v:shape id="Picture 3" o:spid="_x0000_s1029" type="#_x0000_t75" style="position:absolute;left:16859;width:5645;height:6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">
                    <v:imagedata r:id="rId17" o:title=""/>
                  </v:shape>
                  <v:shape id="Picture 2" o:spid="_x0000_s1030" type="#_x0000_t75" style="position:absolute;top:1333;width:16573;height:47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">
                    <v:imagedata r:id="rId18" o:title=""/>
                  </v:shape>
                </v:group>
                <w10:anchorlock/>
              </v:group>
            </w:pict>
          </mc:Fallback>
        </mc:AlternateContent>
      </w:r>
    </w:p>
    <w:p w14:paraId="4BACB4CF" w14:textId="17C71E98" w:rsidR="00EA467C" w:rsidRPr="00EA467C" w:rsidRDefault="004452D7" w:rsidP="00EA467C">
      <w:r>
        <w:rPr>
          <w:noProof/>
        </w:rPr>
        <w:t xml:space="preserve">  </w:t>
      </w:r>
    </w:p>
    <w:p w14:paraId="0263ABA6" w14:textId="6662B2F6" w:rsidR="00812D1D" w:rsidRDefault="00027886" w:rsidP="00C33FC4">
      <w:pPr>
        <w:pStyle w:val="Subtitle"/>
        <w:jc w:val="center"/>
        <w:rPr>
          <w:noProof/>
        </w:rPr>
      </w:pPr>
      <w:r w:rsidRPr="009642F7">
        <w:t>Murrumbidgee Monitoring</w:t>
      </w:r>
      <w:r w:rsidR="00E35824">
        <w:t>,</w:t>
      </w:r>
      <w:r w:rsidRPr="009642F7">
        <w:t xml:space="preserve"> Evaluation and Research Program, ecological responses to Commonwealth environmental water, Field Report</w:t>
      </w:r>
      <w:r w:rsidR="00856EA1">
        <w:t xml:space="preserve"> no. 1</w:t>
      </w:r>
      <w:r w:rsidR="008A1C86">
        <w:t>8</w:t>
      </w:r>
      <w:r>
        <w:t>.</w:t>
      </w:r>
      <w:r w:rsidR="005A2685">
        <w:t xml:space="preserve"> </w:t>
      </w:r>
      <w:r w:rsidR="008A1C86">
        <w:t>Dec</w:t>
      </w:r>
      <w:r w:rsidR="002B48F8">
        <w:t>ember</w:t>
      </w:r>
      <w:r w:rsidRPr="009642F7">
        <w:t xml:space="preserve"> </w:t>
      </w:r>
      <w:r w:rsidR="00BB0188">
        <w:t>202</w:t>
      </w:r>
      <w:r w:rsidR="00156DEF">
        <w:t>3</w:t>
      </w:r>
    </w:p>
    <w:p w14:paraId="54638BE0" w14:textId="77777777" w:rsidR="00C01BCC" w:rsidRDefault="001F1E8B" w:rsidP="00C01BCC">
      <w:pPr>
        <w:keepNext/>
      </w:pPr>
      <w:r>
        <w:rPr>
          <w:noProof/>
        </w:rPr>
        <w:drawing>
          <wp:inline distT="0" distB="0" distL="0" distR="0" wp14:anchorId="09F8835E" wp14:editId="78CA5F80">
            <wp:extent cx="5731510" cy="2933700"/>
            <wp:effectExtent l="0" t="0" r="2540" b="0"/>
            <wp:docPr id="7" name="Picture 7" descr="Figure 1 Chris Sundblom (CSU technical officer) and Jessica Ljubojevic (volunteer) retrieving a fyke net at Emu (Loorica) Lake, Gayini, December 2023. Photo credit: Sarah Talbot&#10;&#10;Two field staff standing waist deep in a wetland, collecting a fish n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Figure 1 Chris Sundblom (CSU technical officer) and Jessica Ljubojevic (volunteer) retrieving a fyke net at Emu (Loorica) Lake, Gayini, December 2023. Photo credit: Sarah Talbot&#10;&#10;Two field staff standing waist deep in a wetland, collecting a fish net."/>
                    <pic:cNvPicPr>
                      <a:picLocks noChangeAspect="1" noChangeArrowheads="1"/>
                    </pic:cNvPicPr>
                  </pic:nvPicPr>
                  <pic:blipFill>
                    <a:blip r:embed="rId19" cstate="print">
                      <a:extLst>
                        <a:ext uri="{28A0092B-C50C-407E-A947-70E740481C1C}">
                          <a14:useLocalDpi xmlns:a14="http://schemas.microsoft.com/office/drawing/2010/main" val="0"/>
                        </a:ext>
                      </a:extLst>
                    </a:blip>
                    <a:srcRect t="15859" b="15859"/>
                    <a:stretch>
                      <a:fillRect/>
                    </a:stretch>
                  </pic:blipFill>
                  <pic:spPr bwMode="auto">
                    <a:xfrm>
                      <a:off x="0" y="0"/>
                      <a:ext cx="5731510" cy="2933700"/>
                    </a:xfrm>
                    <a:prstGeom prst="rect">
                      <a:avLst/>
                    </a:prstGeom>
                    <a:noFill/>
                    <a:ln>
                      <a:noFill/>
                    </a:ln>
                    <a:extLst>
                      <a:ext uri="{53640926-AAD7-44D8-BBD7-CCE9431645EC}">
                        <a14:shadowObscured xmlns:a14="http://schemas.microsoft.com/office/drawing/2010/main"/>
                      </a:ext>
                    </a:extLst>
                  </pic:spPr>
                </pic:pic>
              </a:graphicData>
            </a:graphic>
          </wp:inline>
        </w:drawing>
      </w:r>
    </w:p>
    <w:p w14:paraId="0F2C3321" w14:textId="7E8F012B" w:rsidR="00027886" w:rsidRDefault="00C01BCC" w:rsidP="00C01BCC">
      <w:pPr>
        <w:pStyle w:val="Caption"/>
      </w:pPr>
      <w:r>
        <w:t xml:space="preserve">Figure </w:t>
      </w:r>
      <w:r w:rsidR="00CE4B01">
        <w:fldChar w:fldCharType="begin"/>
      </w:r>
      <w:r w:rsidR="00CE4B01">
        <w:instrText xml:space="preserve"> SEQ Figure \* ARABIC </w:instrText>
      </w:r>
      <w:r w:rsidR="00CE4B01">
        <w:fldChar w:fldCharType="separate"/>
      </w:r>
      <w:r w:rsidR="003B1D76">
        <w:rPr>
          <w:noProof/>
        </w:rPr>
        <w:t>1</w:t>
      </w:r>
      <w:r w:rsidR="00CE4B01">
        <w:rPr>
          <w:noProof/>
        </w:rPr>
        <w:fldChar w:fldCharType="end"/>
      </w:r>
      <w:r>
        <w:t xml:space="preserve"> </w:t>
      </w:r>
      <w:r w:rsidR="00CC7B22">
        <w:t xml:space="preserve">Chris Sundblom (CSU technical officer) and </w:t>
      </w:r>
      <w:r w:rsidR="00CC7B22" w:rsidRPr="00CC7B22">
        <w:t>Jessica Ljubojevic</w:t>
      </w:r>
      <w:r w:rsidR="00CC7B22">
        <w:t xml:space="preserve"> (volunteer</w:t>
      </w:r>
      <w:r w:rsidR="004B448F">
        <w:t>) retrieving a fyke net at</w:t>
      </w:r>
      <w:r w:rsidR="001F1E8B">
        <w:t xml:space="preserve"> </w:t>
      </w:r>
      <w:r w:rsidR="00CC7B22">
        <w:t>Emu (</w:t>
      </w:r>
      <w:proofErr w:type="spellStart"/>
      <w:r w:rsidR="00CC7B22">
        <w:t>Loorica</w:t>
      </w:r>
      <w:proofErr w:type="spellEnd"/>
      <w:r w:rsidR="00CC7B22">
        <w:t xml:space="preserve">) Lake, </w:t>
      </w:r>
      <w:proofErr w:type="spellStart"/>
      <w:r w:rsidR="004B448F" w:rsidRPr="004B448F">
        <w:t>Gayini</w:t>
      </w:r>
      <w:proofErr w:type="spellEnd"/>
      <w:r w:rsidR="004B448F" w:rsidRPr="004B448F">
        <w:t xml:space="preserve">, </w:t>
      </w:r>
      <w:r w:rsidR="004B448F">
        <w:t>Dece</w:t>
      </w:r>
      <w:r w:rsidR="004B448F" w:rsidRPr="004B448F">
        <w:t xml:space="preserve">mber </w:t>
      </w:r>
      <w:r w:rsidR="007639B8">
        <w:t>202</w:t>
      </w:r>
      <w:r w:rsidR="00156DEF">
        <w:t>3</w:t>
      </w:r>
      <w:r w:rsidR="005E1A9E">
        <w:t xml:space="preserve">. </w:t>
      </w:r>
      <w:r w:rsidR="008A4383">
        <w:t>Photo credit:</w:t>
      </w:r>
      <w:r w:rsidR="001F1E8B">
        <w:t xml:space="preserve"> </w:t>
      </w:r>
      <w:r w:rsidR="004B448F">
        <w:t>Sarah Talbot</w:t>
      </w:r>
    </w:p>
    <w:p w14:paraId="5FD85368" w14:textId="77777777" w:rsidR="005E1A9E" w:rsidRDefault="005E1A9E" w:rsidP="005E1A9E">
      <w:pPr>
        <w:spacing w:line="276" w:lineRule="auto"/>
        <w:rPr>
          <w:rFonts w:asciiTheme="minorHAnsi" w:hAnsiTheme="minorHAnsi" w:cstheme="minorHAnsi"/>
          <w:bCs/>
        </w:rPr>
      </w:pPr>
    </w:p>
    <w:p w14:paraId="2DB23F92" w14:textId="4846BD54" w:rsidR="00027886" w:rsidRPr="00D67863" w:rsidRDefault="00FC0314" w:rsidP="00027886">
      <w:pPr>
        <w:pStyle w:val="Tabletext"/>
      </w:pPr>
      <w:r>
        <w:t>Talbot, S.</w:t>
      </w:r>
      <w:r w:rsidR="00156DEF">
        <w:t xml:space="preserve">, Turner, A.E., </w:t>
      </w:r>
      <w:r w:rsidR="00D55E05">
        <w:t>Sundblom, C.</w:t>
      </w:r>
      <w:r w:rsidR="35151A19">
        <w:t>, Beard, A.</w:t>
      </w:r>
      <w:r w:rsidR="00D55E05">
        <w:t xml:space="preserve"> and</w:t>
      </w:r>
      <w:r w:rsidR="00027886">
        <w:t xml:space="preserve"> </w:t>
      </w:r>
      <w:r w:rsidR="0070073A">
        <w:t xml:space="preserve">Wassens, S. </w:t>
      </w:r>
      <w:r w:rsidR="00027886">
        <w:t>(</w:t>
      </w:r>
      <w:r w:rsidR="009F2413">
        <w:t>202</w:t>
      </w:r>
      <w:r w:rsidR="00156DEF">
        <w:t>3</w:t>
      </w:r>
      <w:r w:rsidR="00027886">
        <w:t>). Murrumbidgee Monitoring</w:t>
      </w:r>
      <w:r w:rsidR="00E35824">
        <w:t>,</w:t>
      </w:r>
      <w:r w:rsidR="00027886">
        <w:t xml:space="preserve"> Evaluation and Research Program, ecological responses to Commonwealth environmental water, Field report. Number </w:t>
      </w:r>
      <w:r w:rsidR="003E53BB">
        <w:t>1</w:t>
      </w:r>
      <w:r w:rsidR="008A1C86">
        <w:t>8</w:t>
      </w:r>
      <w:r w:rsidR="00027886">
        <w:t xml:space="preserve">, </w:t>
      </w:r>
      <w:r w:rsidR="008A1C86">
        <w:t>Dec</w:t>
      </w:r>
      <w:r w:rsidR="002B48F8">
        <w:t>ember</w:t>
      </w:r>
      <w:r w:rsidR="00616F7B">
        <w:t xml:space="preserve"> </w:t>
      </w:r>
      <w:r w:rsidR="00BB0188">
        <w:t>202</w:t>
      </w:r>
      <w:r w:rsidR="00156DEF">
        <w:t>3</w:t>
      </w:r>
      <w:r w:rsidR="00027886">
        <w:t xml:space="preserve">. Charles Sturt University. Prepared for the Commonwealth Environmental Water </w:t>
      </w:r>
      <w:r w:rsidR="005A2685">
        <w:t>Holder</w:t>
      </w:r>
      <w:r w:rsidR="00027886">
        <w:t xml:space="preserve">. </w:t>
      </w:r>
    </w:p>
    <w:p w14:paraId="2A3DA1ED" w14:textId="77777777" w:rsidR="00027886" w:rsidRPr="00EB22C5" w:rsidRDefault="00027886" w:rsidP="00027886">
      <w:pPr>
        <w:spacing w:line="240" w:lineRule="auto"/>
        <w:jc w:val="center"/>
        <w:rPr>
          <w:b/>
          <w:bCs/>
          <w:sz w:val="16"/>
          <w:szCs w:val="16"/>
        </w:rPr>
      </w:pPr>
    </w:p>
    <w:p w14:paraId="1979CB6E" w14:textId="77777777" w:rsidR="00027886" w:rsidRPr="00EB22C5" w:rsidRDefault="00027886" w:rsidP="00027886">
      <w:pPr>
        <w:spacing w:line="240" w:lineRule="auto"/>
        <w:rPr>
          <w:b/>
          <w:bCs/>
          <w:sz w:val="16"/>
          <w:szCs w:val="16"/>
        </w:rPr>
      </w:pPr>
      <w:r w:rsidRPr="00EB22C5">
        <w:rPr>
          <w:b/>
          <w:bCs/>
          <w:sz w:val="16"/>
          <w:szCs w:val="16"/>
        </w:rPr>
        <w:t>Further information:</w:t>
      </w:r>
    </w:p>
    <w:p w14:paraId="707DF5A1" w14:textId="06BEB78D" w:rsidR="00027886" w:rsidRPr="00EB22C5" w:rsidRDefault="009F13D4" w:rsidP="00027886">
      <w:pPr>
        <w:spacing w:line="240" w:lineRule="auto"/>
        <w:rPr>
          <w:bCs/>
          <w:sz w:val="16"/>
          <w:szCs w:val="16"/>
        </w:rPr>
      </w:pPr>
      <w:r>
        <w:rPr>
          <w:bCs/>
          <w:sz w:val="16"/>
          <w:szCs w:val="16"/>
        </w:rPr>
        <w:t xml:space="preserve">Professor </w:t>
      </w:r>
      <w:r w:rsidR="00027886" w:rsidRPr="00EB22C5">
        <w:rPr>
          <w:bCs/>
          <w:sz w:val="16"/>
          <w:szCs w:val="16"/>
        </w:rPr>
        <w:t>Skye Wassens</w:t>
      </w:r>
    </w:p>
    <w:p w14:paraId="2B4503F2" w14:textId="5A19BA24" w:rsidR="00027886" w:rsidRPr="00EB22C5" w:rsidRDefault="00027886" w:rsidP="00027886">
      <w:pPr>
        <w:spacing w:line="240" w:lineRule="auto"/>
        <w:rPr>
          <w:bCs/>
          <w:sz w:val="16"/>
          <w:szCs w:val="16"/>
        </w:rPr>
      </w:pPr>
      <w:r w:rsidRPr="00EB22C5">
        <w:rPr>
          <w:bCs/>
          <w:sz w:val="16"/>
          <w:szCs w:val="16"/>
        </w:rPr>
        <w:t xml:space="preserve">School of </w:t>
      </w:r>
      <w:r w:rsidR="009F13D4">
        <w:rPr>
          <w:bCs/>
          <w:sz w:val="16"/>
          <w:szCs w:val="16"/>
        </w:rPr>
        <w:t xml:space="preserve">Agricultural, Environmental and Veterinary </w:t>
      </w:r>
      <w:r w:rsidRPr="00EB22C5">
        <w:rPr>
          <w:bCs/>
          <w:sz w:val="16"/>
          <w:szCs w:val="16"/>
        </w:rPr>
        <w:t xml:space="preserve">Sciences, </w:t>
      </w:r>
    </w:p>
    <w:p w14:paraId="11B52878" w14:textId="77777777" w:rsidR="00027886" w:rsidRPr="00EB22C5" w:rsidRDefault="00027886" w:rsidP="00027886">
      <w:pPr>
        <w:spacing w:line="240" w:lineRule="auto"/>
        <w:rPr>
          <w:bCs/>
          <w:sz w:val="16"/>
          <w:szCs w:val="16"/>
        </w:rPr>
      </w:pPr>
      <w:r w:rsidRPr="00EB22C5">
        <w:rPr>
          <w:bCs/>
          <w:sz w:val="16"/>
          <w:szCs w:val="16"/>
        </w:rPr>
        <w:t>Charles Sturt University, PO Box 789, Albury NSW 2640</w:t>
      </w:r>
    </w:p>
    <w:p w14:paraId="6DDE36FE" w14:textId="26B1CDCF" w:rsidR="00027886" w:rsidRPr="00EB22C5" w:rsidRDefault="00027886" w:rsidP="00027886">
      <w:pPr>
        <w:spacing w:line="240" w:lineRule="auto"/>
        <w:rPr>
          <w:sz w:val="16"/>
          <w:szCs w:val="16"/>
        </w:rPr>
      </w:pPr>
      <w:r w:rsidRPr="00EB22C5">
        <w:rPr>
          <w:bCs/>
          <w:sz w:val="16"/>
          <w:szCs w:val="16"/>
        </w:rPr>
        <w:t xml:space="preserve">Ph: </w:t>
      </w:r>
      <w:r>
        <w:rPr>
          <w:bCs/>
          <w:sz w:val="16"/>
          <w:szCs w:val="16"/>
        </w:rPr>
        <w:t xml:space="preserve">+61 2 6051 9513 </w:t>
      </w:r>
      <w:r w:rsidRPr="00EB22C5">
        <w:rPr>
          <w:bCs/>
          <w:sz w:val="16"/>
          <w:szCs w:val="16"/>
        </w:rPr>
        <w:t>Email:</w:t>
      </w:r>
      <w:r w:rsidRPr="001E20C8">
        <w:rPr>
          <w:rFonts w:eastAsia="Times New Roman" w:cs="Arial"/>
          <w:noProof/>
          <w:color w:val="000080"/>
          <w:sz w:val="16"/>
          <w:szCs w:val="16"/>
          <w:lang w:eastAsia="en-AU"/>
        </w:rPr>
        <w:t xml:space="preserve"> </w:t>
      </w:r>
      <w:r w:rsidRPr="00764DD0">
        <w:rPr>
          <w:rFonts w:eastAsia="Times New Roman" w:cs="Arial"/>
          <w:noProof/>
          <w:sz w:val="16"/>
          <w:szCs w:val="16"/>
          <w:lang w:eastAsia="en-AU"/>
        </w:rPr>
        <w:t>swassens@csu.edu.au</w:t>
      </w:r>
    </w:p>
    <w:p w14:paraId="00F09F58" w14:textId="77777777" w:rsidR="00027886" w:rsidRPr="001E20C8" w:rsidRDefault="00027886" w:rsidP="00027886">
      <w:pPr>
        <w:spacing w:line="240" w:lineRule="auto"/>
        <w:ind w:right="-1"/>
        <w:rPr>
          <w:rFonts w:cs="Calibri"/>
          <w:b/>
          <w:sz w:val="16"/>
          <w:szCs w:val="16"/>
        </w:rPr>
      </w:pPr>
    </w:p>
    <w:p w14:paraId="2A1DAA31" w14:textId="5D8AE429" w:rsidR="00027886" w:rsidRPr="001E20C8" w:rsidRDefault="00027886" w:rsidP="00027886">
      <w:pPr>
        <w:spacing w:line="240" w:lineRule="auto"/>
        <w:ind w:right="-1"/>
        <w:rPr>
          <w:rFonts w:cs="Calibri"/>
          <w:sz w:val="16"/>
          <w:szCs w:val="16"/>
        </w:rPr>
      </w:pPr>
      <w:r w:rsidRPr="001E20C8">
        <w:rPr>
          <w:rFonts w:cs="Calibri"/>
          <w:b/>
          <w:sz w:val="16"/>
          <w:szCs w:val="16"/>
        </w:rPr>
        <w:t>Copyright</w:t>
      </w:r>
      <w:r w:rsidRPr="001E20C8">
        <w:rPr>
          <w:rFonts w:cs="Calibri"/>
          <w:b/>
          <w:sz w:val="16"/>
          <w:szCs w:val="16"/>
        </w:rPr>
        <w:br/>
      </w:r>
      <w:r w:rsidRPr="001E20C8">
        <w:rPr>
          <w:rFonts w:cs="Calibri"/>
          <w:sz w:val="16"/>
          <w:szCs w:val="16"/>
        </w:rPr>
        <w:t xml:space="preserve">© </w:t>
      </w:r>
      <w:proofErr w:type="spellStart"/>
      <w:r w:rsidRPr="001E20C8">
        <w:rPr>
          <w:rFonts w:cs="Calibri"/>
          <w:sz w:val="16"/>
          <w:szCs w:val="16"/>
        </w:rPr>
        <w:t>Copyright</w:t>
      </w:r>
      <w:proofErr w:type="spellEnd"/>
      <w:r>
        <w:rPr>
          <w:rFonts w:cs="Calibri"/>
          <w:sz w:val="16"/>
          <w:szCs w:val="16"/>
        </w:rPr>
        <w:t xml:space="preserve"> Commonwealth of Australia, 202</w:t>
      </w:r>
      <w:r w:rsidR="00156DEF">
        <w:rPr>
          <w:rFonts w:cs="Calibri"/>
          <w:sz w:val="16"/>
          <w:szCs w:val="16"/>
        </w:rPr>
        <w:t>3</w:t>
      </w:r>
    </w:p>
    <w:p w14:paraId="4F16EE9F" w14:textId="77777777" w:rsidR="00027886" w:rsidRPr="001E20C8" w:rsidRDefault="00027886" w:rsidP="00027886">
      <w:pPr>
        <w:pStyle w:val="BodyText1"/>
        <w:spacing w:after="0" w:line="240" w:lineRule="auto"/>
        <w:jc w:val="left"/>
        <w:rPr>
          <w:rFonts w:ascii="Calibri" w:hAnsi="Calibri" w:cs="Calibri"/>
          <w:sz w:val="16"/>
          <w:szCs w:val="16"/>
        </w:rPr>
      </w:pPr>
      <w:r>
        <w:rPr>
          <w:rFonts w:ascii="Calibri" w:hAnsi="Calibri" w:cs="Calibri"/>
          <w:noProof/>
          <w:sz w:val="16"/>
          <w:szCs w:val="16"/>
          <w:lang w:eastAsia="en-AU" w:bidi="ar-SA"/>
        </w:rPr>
        <w:drawing>
          <wp:inline distT="0" distB="0" distL="0" distR="0" wp14:anchorId="170A15E3" wp14:editId="10CC711F">
            <wp:extent cx="1809750" cy="628650"/>
            <wp:effectExtent l="19050" t="0" r="0" b="0"/>
            <wp:docPr id="15" name="Picture 28" descr="Creative Common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28" descr="Creative Commons logo."/>
                    <pic:cNvPicPr>
                      <a:picLocks noChangeAspect="1" noChangeArrowheads="1"/>
                    </pic:cNvPicPr>
                  </pic:nvPicPr>
                  <pic:blipFill>
                    <a:blip r:embed="rId20" cstate="email">
                      <a:extLst>
                        <a:ext uri="{28A0092B-C50C-407E-A947-70E740481C1C}">
                          <a14:useLocalDpi xmlns:a14="http://schemas.microsoft.com/office/drawing/2010/main"/>
                        </a:ext>
                      </a:extLst>
                    </a:blip>
                    <a:srcRect/>
                    <a:stretch>
                      <a:fillRect/>
                    </a:stretch>
                  </pic:blipFill>
                  <pic:spPr bwMode="auto">
                    <a:xfrm>
                      <a:off x="0" y="0"/>
                      <a:ext cx="1809750" cy="628650"/>
                    </a:xfrm>
                    <a:prstGeom prst="rect">
                      <a:avLst/>
                    </a:prstGeom>
                    <a:noFill/>
                    <a:ln w="9525">
                      <a:noFill/>
                      <a:miter lim="800000"/>
                      <a:headEnd/>
                      <a:tailEnd/>
                    </a:ln>
                  </pic:spPr>
                </pic:pic>
              </a:graphicData>
            </a:graphic>
          </wp:inline>
        </w:drawing>
      </w:r>
    </w:p>
    <w:p w14:paraId="3DCD206B" w14:textId="5CDA17C8" w:rsidR="00027886" w:rsidRPr="001E20C8" w:rsidRDefault="00027886" w:rsidP="00027886">
      <w:pPr>
        <w:pStyle w:val="BodyText1"/>
        <w:spacing w:after="0" w:line="240" w:lineRule="auto"/>
        <w:jc w:val="left"/>
        <w:rPr>
          <w:rFonts w:cs="Calibri"/>
          <w:sz w:val="16"/>
          <w:szCs w:val="16"/>
        </w:rPr>
      </w:pPr>
      <w:r w:rsidRPr="0030089C">
        <w:rPr>
          <w:sz w:val="16"/>
          <w:szCs w:val="16"/>
        </w:rPr>
        <w:t>Murrumbidgee Monitoring Evaluation and Research Program, ecological responses to Commonwealth environmen</w:t>
      </w:r>
      <w:r>
        <w:rPr>
          <w:sz w:val="16"/>
          <w:szCs w:val="16"/>
        </w:rPr>
        <w:t>tal water</w:t>
      </w:r>
      <w:r w:rsidR="005A2685">
        <w:rPr>
          <w:sz w:val="16"/>
          <w:szCs w:val="16"/>
        </w:rPr>
        <w:t>,</w:t>
      </w:r>
      <w:r>
        <w:rPr>
          <w:sz w:val="16"/>
          <w:szCs w:val="16"/>
        </w:rPr>
        <w:t xml:space="preserve"> Field report. Number </w:t>
      </w:r>
      <w:r w:rsidR="009F13D4">
        <w:rPr>
          <w:sz w:val="16"/>
          <w:szCs w:val="16"/>
        </w:rPr>
        <w:t>1</w:t>
      </w:r>
      <w:r w:rsidR="008A1C86">
        <w:rPr>
          <w:sz w:val="16"/>
          <w:szCs w:val="16"/>
        </w:rPr>
        <w:t>8</w:t>
      </w:r>
      <w:r w:rsidRPr="0030089C">
        <w:rPr>
          <w:sz w:val="16"/>
          <w:szCs w:val="16"/>
        </w:rPr>
        <w:t xml:space="preserve">, </w:t>
      </w:r>
      <w:r w:rsidR="008A1C86">
        <w:rPr>
          <w:sz w:val="16"/>
          <w:szCs w:val="16"/>
        </w:rPr>
        <w:t>Dec</w:t>
      </w:r>
      <w:r w:rsidR="002B48F8">
        <w:rPr>
          <w:sz w:val="16"/>
          <w:szCs w:val="16"/>
        </w:rPr>
        <w:t>ember</w:t>
      </w:r>
      <w:r w:rsidR="007639B8">
        <w:rPr>
          <w:sz w:val="16"/>
          <w:szCs w:val="16"/>
        </w:rPr>
        <w:t xml:space="preserve"> 202</w:t>
      </w:r>
      <w:r w:rsidR="00156DEF">
        <w:rPr>
          <w:sz w:val="16"/>
          <w:szCs w:val="16"/>
        </w:rPr>
        <w:t>3</w:t>
      </w:r>
      <w:r>
        <w:rPr>
          <w:sz w:val="16"/>
          <w:szCs w:val="16"/>
        </w:rPr>
        <w:t xml:space="preserve"> i</w:t>
      </w:r>
      <w:r w:rsidRPr="001E20C8">
        <w:rPr>
          <w:rFonts w:cs="Calibri"/>
          <w:sz w:val="16"/>
          <w:szCs w:val="16"/>
        </w:rPr>
        <w:t xml:space="preserve">s licensed by the Commonwealth of Australia for use under a Creative Commons </w:t>
      </w:r>
      <w:proofErr w:type="gramStart"/>
      <w:r w:rsidRPr="001E20C8">
        <w:rPr>
          <w:rFonts w:cs="Calibri"/>
          <w:sz w:val="16"/>
          <w:szCs w:val="16"/>
        </w:rPr>
        <w:t>By</w:t>
      </w:r>
      <w:proofErr w:type="gramEnd"/>
      <w:r w:rsidRPr="001E20C8">
        <w:rPr>
          <w:rFonts w:cs="Calibri"/>
          <w:sz w:val="16"/>
          <w:szCs w:val="16"/>
        </w:rPr>
        <w:t xml:space="preserve"> Attribution 3.0 Australia licence with the exception of the Coat of Arms of the Commonwealth of Australia, the logo of the agency responsible for publishing the report, content supplied by third parties, and any images depicting people. For licence conditions see:</w:t>
      </w:r>
      <w:r w:rsidR="00764DD0">
        <w:rPr>
          <w:rFonts w:cs="Calibri"/>
          <w:sz w:val="16"/>
          <w:szCs w:val="16"/>
        </w:rPr>
        <w:t xml:space="preserve"> </w:t>
      </w:r>
      <w:proofErr w:type="gramStart"/>
      <w:r w:rsidRPr="001E20C8">
        <w:rPr>
          <w:rFonts w:cs="Calibri"/>
          <w:sz w:val="16"/>
          <w:szCs w:val="16"/>
        </w:rPr>
        <w:t>http://creativecommons.org/licenses/by/3.0/au/</w:t>
      </w:r>
      <w:proofErr w:type="gramEnd"/>
      <w:r w:rsidRPr="001E20C8">
        <w:rPr>
          <w:rFonts w:cs="Calibri"/>
          <w:sz w:val="16"/>
          <w:szCs w:val="16"/>
        </w:rPr>
        <w:t xml:space="preserve"> </w:t>
      </w:r>
    </w:p>
    <w:p w14:paraId="01617228" w14:textId="77777777" w:rsidR="00027886" w:rsidRPr="001E20C8" w:rsidRDefault="00027886" w:rsidP="00027886">
      <w:pPr>
        <w:pStyle w:val="BodyText1"/>
        <w:spacing w:after="0" w:line="240" w:lineRule="auto"/>
        <w:jc w:val="left"/>
        <w:rPr>
          <w:rFonts w:cs="Calibri"/>
          <w:b/>
          <w:sz w:val="16"/>
          <w:szCs w:val="16"/>
        </w:rPr>
      </w:pPr>
      <w:r w:rsidRPr="001E20C8">
        <w:rPr>
          <w:rFonts w:cs="Calibri"/>
          <w:b/>
          <w:sz w:val="16"/>
          <w:szCs w:val="16"/>
        </w:rPr>
        <w:t>Disclaimer</w:t>
      </w:r>
    </w:p>
    <w:p w14:paraId="49E521F0" w14:textId="45388735" w:rsidR="00027886" w:rsidRPr="00027886" w:rsidRDefault="00027886" w:rsidP="00027886">
      <w:pPr>
        <w:spacing w:after="120" w:line="240" w:lineRule="auto"/>
        <w:rPr>
          <w:rFonts w:cs="Calibri"/>
          <w:sz w:val="16"/>
          <w:szCs w:val="16"/>
        </w:rPr>
        <w:sectPr w:rsidR="00027886" w:rsidRPr="00027886" w:rsidSect="00527E20">
          <w:pgSz w:w="11906" w:h="16838"/>
          <w:pgMar w:top="22" w:right="1440" w:bottom="851" w:left="1440" w:header="708" w:footer="708" w:gutter="0"/>
          <w:cols w:space="708"/>
          <w:docGrid w:linePitch="360"/>
        </w:sectPr>
      </w:pPr>
      <w:r w:rsidRPr="001E20C8">
        <w:rPr>
          <w:rFonts w:cs="Calibri"/>
          <w:sz w:val="16"/>
          <w:szCs w:val="16"/>
        </w:rPr>
        <w:t xml:space="preserve">The views and opinions expressed in this publication are those of the authors and do not necessarily reflect those of the Australian Government or the Minister for the Environment. While reasonable efforts have been made to ensure that the contents of this publication are factually correct, the Commonwealth does not accept responsibility for the accuracy or completeness of the </w:t>
      </w:r>
      <w:proofErr w:type="gramStart"/>
      <w:r w:rsidRPr="001E20C8">
        <w:rPr>
          <w:rFonts w:cs="Calibri"/>
          <w:sz w:val="16"/>
          <w:szCs w:val="16"/>
        </w:rPr>
        <w:t>contents, and</w:t>
      </w:r>
      <w:proofErr w:type="gramEnd"/>
      <w:r w:rsidRPr="001E20C8">
        <w:rPr>
          <w:rFonts w:cs="Calibri"/>
          <w:sz w:val="16"/>
          <w:szCs w:val="16"/>
        </w:rPr>
        <w:t xml:space="preserve"> shall not be liable for any loss or damage that may be occasioned directly or indirectly through the use of, or reliance on, the contents of this publication</w:t>
      </w:r>
      <w:r w:rsidR="00B7058D">
        <w:rPr>
          <w:rFonts w:cs="Calibri"/>
          <w:sz w:val="16"/>
          <w:szCs w:val="16"/>
        </w:rPr>
        <w:t>.</w:t>
      </w:r>
    </w:p>
    <w:p w14:paraId="25D1712F" w14:textId="720C7FD1" w:rsidR="00BC4D3A" w:rsidRDefault="00027886" w:rsidP="00CF472B">
      <w:pPr>
        <w:pStyle w:val="Subtitle"/>
        <w:jc w:val="left"/>
      </w:pPr>
      <w:r w:rsidRPr="00F3776E">
        <w:lastRenderedPageBreak/>
        <w:t>Ecological responses to Commonwealth environmental water in the Mur</w:t>
      </w:r>
      <w:r>
        <w:t xml:space="preserve">rumbidgee system as of </w:t>
      </w:r>
      <w:r w:rsidR="008A1C86">
        <w:t>Dece</w:t>
      </w:r>
      <w:r w:rsidR="00B80D94">
        <w:t>mber</w:t>
      </w:r>
      <w:r w:rsidR="0092545B">
        <w:t xml:space="preserve"> 202</w:t>
      </w:r>
      <w:r w:rsidR="00156DEF">
        <w:t>3</w:t>
      </w:r>
    </w:p>
    <w:p w14:paraId="5BF806FA" w14:textId="0AF208DE" w:rsidR="00BC4D3A" w:rsidRPr="003C4E68" w:rsidRDefault="00BC4D3A" w:rsidP="002824E8">
      <w:pPr>
        <w:pStyle w:val="BodyText1"/>
      </w:pPr>
      <w:r w:rsidRPr="003C4E68">
        <w:t xml:space="preserve">This </w:t>
      </w:r>
      <w:r w:rsidR="005D7C42" w:rsidRPr="003C4E68">
        <w:t xml:space="preserve">quarterly </w:t>
      </w:r>
      <w:r w:rsidR="00027886" w:rsidRPr="003C4E68">
        <w:t>report</w:t>
      </w:r>
      <w:r w:rsidRPr="003C4E68">
        <w:t xml:space="preserve"> </w:t>
      </w:r>
      <w:r w:rsidR="00027886" w:rsidRPr="003C4E68">
        <w:t>describes preliminary outcomes of Commonwealth environmental watering actions at selected wetlands in the mid and lower Murrumbidgee.</w:t>
      </w:r>
      <w:r w:rsidR="00EB54AC" w:rsidRPr="003C4E68">
        <w:t xml:space="preserve"> </w:t>
      </w:r>
      <w:r w:rsidRPr="003C4E68">
        <w:t xml:space="preserve">These surveys are conducted four times a year as part of the Murrumbidgee Monitoring, Evaluation and Research Program </w:t>
      </w:r>
      <w:r w:rsidR="004A00CA" w:rsidRPr="003C4E68">
        <w:t xml:space="preserve">(MER) </w:t>
      </w:r>
      <w:r w:rsidRPr="003C4E68">
        <w:t xml:space="preserve">and include assessment of ecological outcomes in the Murrumbidgee River and connected wetlands </w:t>
      </w:r>
      <w:r w:rsidR="0006794B" w:rsidRPr="003C4E68">
        <w:t xml:space="preserve">in </w:t>
      </w:r>
      <w:r w:rsidRPr="003C4E68">
        <w:t>the mid-Murrumbidgee</w:t>
      </w:r>
      <w:r w:rsidR="003C4E68">
        <w:t xml:space="preserve"> and</w:t>
      </w:r>
      <w:r w:rsidRPr="003C4E68">
        <w:t xml:space="preserve"> </w:t>
      </w:r>
      <w:r w:rsidR="00736BFE" w:rsidRPr="003C4E68">
        <w:t>Lowbidgee</w:t>
      </w:r>
      <w:r w:rsidRPr="003C4E68">
        <w:t xml:space="preserve"> floodplain as outlined in</w:t>
      </w:r>
      <w:r w:rsidR="009B7E07" w:rsidRPr="003C4E68">
        <w:t xml:space="preserve"> </w:t>
      </w:r>
      <w:r w:rsidR="00736BFE" w:rsidRPr="003C4E68">
        <w:t xml:space="preserve">the Murrumbidgee Monitoring and </w:t>
      </w:r>
      <w:r w:rsidR="006C44BB" w:rsidRPr="003C4E68">
        <w:t>E</w:t>
      </w:r>
      <w:r w:rsidR="00736BFE" w:rsidRPr="003C4E68">
        <w:t>valuation Plan</w:t>
      </w:r>
      <w:r w:rsidR="003C4E68">
        <w:t xml:space="preserve"> </w:t>
      </w:r>
      <w:r w:rsidR="003C4E68" w:rsidRPr="003C4E68">
        <w:t>(</w:t>
      </w:r>
      <w:hyperlink r:id="rId21" w:history="1">
        <w:r w:rsidR="003C4E68" w:rsidRPr="003C4E68">
          <w:rPr>
            <w:rStyle w:val="Hyperlink"/>
            <w:color w:val="auto"/>
          </w:rPr>
          <w:t>https://www.dcceew.gov.au/water/cewo/publications/mer-plan-murrumbidgee-2019</w:t>
        </w:r>
      </w:hyperlink>
      <w:r w:rsidR="003C4E68" w:rsidRPr="003C4E68">
        <w:t>).</w:t>
      </w:r>
    </w:p>
    <w:p w14:paraId="4285457F" w14:textId="66DC1D5C" w:rsidR="00C67BC0" w:rsidRDefault="00154AE6" w:rsidP="002824E8">
      <w:pPr>
        <w:pStyle w:val="BodyText1"/>
        <w:rPr>
          <w:szCs w:val="20"/>
        </w:rPr>
      </w:pPr>
      <w:r>
        <w:rPr>
          <w:szCs w:val="20"/>
        </w:rPr>
        <w:t>The second round of r</w:t>
      </w:r>
      <w:r w:rsidR="00C67BC0" w:rsidRPr="004B448F">
        <w:rPr>
          <w:szCs w:val="20"/>
        </w:rPr>
        <w:t xml:space="preserve">outine monitoring </w:t>
      </w:r>
      <w:r w:rsidR="00C67BC0">
        <w:rPr>
          <w:szCs w:val="20"/>
        </w:rPr>
        <w:t>of</w:t>
      </w:r>
      <w:r w:rsidR="00C67BC0" w:rsidRPr="00C67BC0">
        <w:rPr>
          <w:szCs w:val="20"/>
        </w:rPr>
        <w:t xml:space="preserve"> vegetation, fish, frogs, tadpoles, </w:t>
      </w:r>
      <w:proofErr w:type="gramStart"/>
      <w:r w:rsidR="00C67BC0" w:rsidRPr="00C67BC0">
        <w:rPr>
          <w:szCs w:val="20"/>
        </w:rPr>
        <w:t>turtles</w:t>
      </w:r>
      <w:proofErr w:type="gramEnd"/>
      <w:r w:rsidR="00C67BC0" w:rsidRPr="00C67BC0">
        <w:rPr>
          <w:szCs w:val="20"/>
        </w:rPr>
        <w:t xml:space="preserve"> and waterbirds</w:t>
      </w:r>
      <w:r>
        <w:rPr>
          <w:szCs w:val="20"/>
        </w:rPr>
        <w:t xml:space="preserve"> for the 2023/24 season </w:t>
      </w:r>
      <w:r w:rsidR="00C67BC0">
        <w:rPr>
          <w:szCs w:val="20"/>
        </w:rPr>
        <w:t xml:space="preserve">was undertaken in November (mid </w:t>
      </w:r>
      <w:proofErr w:type="spellStart"/>
      <w:r w:rsidR="00C67BC0">
        <w:rPr>
          <w:szCs w:val="20"/>
        </w:rPr>
        <w:t>Murumbidgee</w:t>
      </w:r>
      <w:proofErr w:type="spellEnd"/>
      <w:r w:rsidR="00C67BC0">
        <w:rPr>
          <w:szCs w:val="20"/>
        </w:rPr>
        <w:t xml:space="preserve">) and December (lower Murrumbidgee). </w:t>
      </w:r>
      <w:r>
        <w:rPr>
          <w:szCs w:val="20"/>
        </w:rPr>
        <w:t xml:space="preserve">Note </w:t>
      </w:r>
      <w:r w:rsidR="00C67BC0">
        <w:rPr>
          <w:szCs w:val="20"/>
        </w:rPr>
        <w:t xml:space="preserve">the </w:t>
      </w:r>
      <w:r w:rsidR="00C67BC0" w:rsidRPr="003C4E68">
        <w:t>lower Murrumbidgee</w:t>
      </w:r>
      <w:r w:rsidR="00C67BC0">
        <w:rPr>
          <w:szCs w:val="20"/>
        </w:rPr>
        <w:t xml:space="preserve"> was delayed until December d</w:t>
      </w:r>
      <w:r w:rsidR="00C67BC0" w:rsidRPr="004B448F">
        <w:rPr>
          <w:szCs w:val="20"/>
        </w:rPr>
        <w:t>ue to</w:t>
      </w:r>
      <w:r w:rsidR="00C67BC0">
        <w:rPr>
          <w:szCs w:val="20"/>
        </w:rPr>
        <w:t xml:space="preserve"> </w:t>
      </w:r>
      <w:r w:rsidR="00C67BC0" w:rsidRPr="004B448F">
        <w:rPr>
          <w:szCs w:val="20"/>
        </w:rPr>
        <w:t>wet weather conditions</w:t>
      </w:r>
      <w:r w:rsidR="00C67BC0">
        <w:rPr>
          <w:szCs w:val="20"/>
        </w:rPr>
        <w:t xml:space="preserve"> at the end of November. As a result,</w:t>
      </w:r>
      <w:r w:rsidR="00C67BC0" w:rsidRPr="004B448F">
        <w:rPr>
          <w:szCs w:val="20"/>
        </w:rPr>
        <w:t xml:space="preserve"> </w:t>
      </w:r>
      <w:r w:rsidR="00C67BC0">
        <w:rPr>
          <w:szCs w:val="20"/>
        </w:rPr>
        <w:t xml:space="preserve">Lowbidgee surveys will be delayed </w:t>
      </w:r>
      <w:r w:rsidR="00C67BC0" w:rsidRPr="004B448F">
        <w:rPr>
          <w:szCs w:val="20"/>
        </w:rPr>
        <w:t xml:space="preserve">for the </w:t>
      </w:r>
      <w:r w:rsidR="00C67BC0">
        <w:rPr>
          <w:szCs w:val="20"/>
        </w:rPr>
        <w:t xml:space="preserve">remainder of the season (to </w:t>
      </w:r>
      <w:r w:rsidR="00C67BC0" w:rsidRPr="004B448F">
        <w:rPr>
          <w:szCs w:val="20"/>
        </w:rPr>
        <w:t>February and April</w:t>
      </w:r>
      <w:r w:rsidR="00C67BC0">
        <w:rPr>
          <w:szCs w:val="20"/>
        </w:rPr>
        <w:t>).</w:t>
      </w:r>
    </w:p>
    <w:p w14:paraId="226C82EB" w14:textId="6569BFD9" w:rsidR="00C67BC0" w:rsidRPr="00C67BC0" w:rsidRDefault="0098082A" w:rsidP="002824E8">
      <w:pPr>
        <w:pStyle w:val="BodyText1"/>
        <w:rPr>
          <w:szCs w:val="20"/>
        </w:rPr>
      </w:pPr>
      <w:r>
        <w:rPr>
          <w:szCs w:val="20"/>
        </w:rPr>
        <w:t xml:space="preserve">Surveys were </w:t>
      </w:r>
      <w:r w:rsidRPr="004B448F">
        <w:rPr>
          <w:szCs w:val="20"/>
        </w:rPr>
        <w:t xml:space="preserve">undertaken </w:t>
      </w:r>
      <w:r>
        <w:rPr>
          <w:szCs w:val="20"/>
        </w:rPr>
        <w:t>at</w:t>
      </w:r>
      <w:r w:rsidRPr="004B448F">
        <w:rPr>
          <w:szCs w:val="20"/>
        </w:rPr>
        <w:t xml:space="preserve"> four sites in the mid</w:t>
      </w:r>
      <w:r w:rsidR="00A53E2C">
        <w:rPr>
          <w:szCs w:val="20"/>
        </w:rPr>
        <w:t>-</w:t>
      </w:r>
      <w:r w:rsidRPr="004B448F">
        <w:rPr>
          <w:szCs w:val="20"/>
        </w:rPr>
        <w:t>Murrumbidgee</w:t>
      </w:r>
      <w:r w:rsidR="00154AE6">
        <w:rPr>
          <w:szCs w:val="20"/>
        </w:rPr>
        <w:t xml:space="preserve">, however, </w:t>
      </w:r>
      <w:proofErr w:type="spellStart"/>
      <w:r>
        <w:rPr>
          <w:szCs w:val="20"/>
        </w:rPr>
        <w:t>Yarrada</w:t>
      </w:r>
      <w:proofErr w:type="spellEnd"/>
      <w:r>
        <w:rPr>
          <w:szCs w:val="20"/>
        </w:rPr>
        <w:t xml:space="preserve"> lagoon</w:t>
      </w:r>
      <w:r w:rsidR="00154AE6">
        <w:rPr>
          <w:szCs w:val="20"/>
        </w:rPr>
        <w:t xml:space="preserve"> was the only core site able to be monitored due to low water </w:t>
      </w:r>
      <w:r w:rsidR="00C67BC0" w:rsidRPr="00C67BC0">
        <w:rPr>
          <w:szCs w:val="20"/>
        </w:rPr>
        <w:t>levels</w:t>
      </w:r>
      <w:r w:rsidR="00154AE6">
        <w:rPr>
          <w:szCs w:val="20"/>
        </w:rPr>
        <w:t xml:space="preserve"> at </w:t>
      </w:r>
      <w:proofErr w:type="spellStart"/>
      <w:r w:rsidR="00154AE6" w:rsidRPr="00C67BC0">
        <w:rPr>
          <w:szCs w:val="20"/>
        </w:rPr>
        <w:t>Gooragool</w:t>
      </w:r>
      <w:proofErr w:type="spellEnd"/>
      <w:r w:rsidR="00154AE6" w:rsidRPr="00C67BC0">
        <w:rPr>
          <w:szCs w:val="20"/>
        </w:rPr>
        <w:t xml:space="preserve"> (eastern side), </w:t>
      </w:r>
      <w:proofErr w:type="spellStart"/>
      <w:r w:rsidR="00154AE6" w:rsidRPr="00C67BC0">
        <w:rPr>
          <w:szCs w:val="20"/>
        </w:rPr>
        <w:t>Sunshower</w:t>
      </w:r>
      <w:proofErr w:type="spellEnd"/>
      <w:r w:rsidR="00154AE6" w:rsidRPr="00C67BC0">
        <w:rPr>
          <w:szCs w:val="20"/>
        </w:rPr>
        <w:t>, and McKenna’s Lagoons</w:t>
      </w:r>
      <w:r w:rsidR="00154AE6">
        <w:rPr>
          <w:szCs w:val="20"/>
        </w:rPr>
        <w:t>. S</w:t>
      </w:r>
      <w:r w:rsidR="00C67BC0" w:rsidRPr="00C67BC0">
        <w:rPr>
          <w:szCs w:val="20"/>
        </w:rPr>
        <w:t>upplementary sites were</w:t>
      </w:r>
      <w:r w:rsidR="00154AE6">
        <w:rPr>
          <w:szCs w:val="20"/>
        </w:rPr>
        <w:t xml:space="preserve"> </w:t>
      </w:r>
      <w:r w:rsidR="00C67BC0" w:rsidRPr="00C67BC0">
        <w:rPr>
          <w:szCs w:val="20"/>
        </w:rPr>
        <w:t xml:space="preserve">surveyed instead, including </w:t>
      </w:r>
      <w:proofErr w:type="spellStart"/>
      <w:r w:rsidR="00C67BC0" w:rsidRPr="00C67BC0">
        <w:rPr>
          <w:szCs w:val="20"/>
        </w:rPr>
        <w:t>Coononcoocabil</w:t>
      </w:r>
      <w:proofErr w:type="spellEnd"/>
      <w:r w:rsidR="00C67BC0" w:rsidRPr="00C67BC0">
        <w:rPr>
          <w:szCs w:val="20"/>
        </w:rPr>
        <w:t xml:space="preserve">, </w:t>
      </w:r>
      <w:proofErr w:type="spellStart"/>
      <w:r w:rsidR="00C67BC0" w:rsidRPr="00C67BC0">
        <w:rPr>
          <w:szCs w:val="20"/>
        </w:rPr>
        <w:t>Mantangery</w:t>
      </w:r>
      <w:proofErr w:type="spellEnd"/>
      <w:r w:rsidR="00C67BC0" w:rsidRPr="00C67BC0">
        <w:rPr>
          <w:szCs w:val="20"/>
        </w:rPr>
        <w:t xml:space="preserve"> and </w:t>
      </w:r>
      <w:proofErr w:type="spellStart"/>
      <w:r w:rsidR="00C67BC0" w:rsidRPr="00C67BC0">
        <w:rPr>
          <w:szCs w:val="20"/>
        </w:rPr>
        <w:t>Gooragool</w:t>
      </w:r>
      <w:proofErr w:type="spellEnd"/>
      <w:r w:rsidR="00C67BC0" w:rsidRPr="00C67BC0">
        <w:rPr>
          <w:szCs w:val="20"/>
        </w:rPr>
        <w:t xml:space="preserve"> </w:t>
      </w:r>
      <w:r w:rsidR="002A73B8">
        <w:rPr>
          <w:szCs w:val="20"/>
        </w:rPr>
        <w:t>L</w:t>
      </w:r>
      <w:r w:rsidR="00C67BC0" w:rsidRPr="00C67BC0">
        <w:rPr>
          <w:szCs w:val="20"/>
        </w:rPr>
        <w:t xml:space="preserve">agoon west. </w:t>
      </w:r>
    </w:p>
    <w:p w14:paraId="394B20CC" w14:textId="3536454F" w:rsidR="00C67BC0" w:rsidRDefault="0098082A" w:rsidP="002824E8">
      <w:pPr>
        <w:pStyle w:val="BodyText1"/>
        <w:rPr>
          <w:szCs w:val="20"/>
        </w:rPr>
      </w:pPr>
      <w:r>
        <w:rPr>
          <w:szCs w:val="20"/>
        </w:rPr>
        <w:t>Monitoring</w:t>
      </w:r>
      <w:r w:rsidR="00C67BC0" w:rsidRPr="00C67BC0">
        <w:rPr>
          <w:szCs w:val="20"/>
        </w:rPr>
        <w:t xml:space="preserve"> </w:t>
      </w:r>
      <w:r w:rsidR="004B448F" w:rsidRPr="004B448F">
        <w:rPr>
          <w:szCs w:val="20"/>
        </w:rPr>
        <w:t xml:space="preserve">was </w:t>
      </w:r>
      <w:r>
        <w:rPr>
          <w:szCs w:val="20"/>
        </w:rPr>
        <w:t>conducted</w:t>
      </w:r>
      <w:r w:rsidR="004B448F" w:rsidRPr="004B448F">
        <w:rPr>
          <w:szCs w:val="20"/>
        </w:rPr>
        <w:t xml:space="preserve"> </w:t>
      </w:r>
      <w:r w:rsidR="00C67BC0">
        <w:rPr>
          <w:szCs w:val="20"/>
        </w:rPr>
        <w:t>at</w:t>
      </w:r>
      <w:r w:rsidR="004B448F" w:rsidRPr="004B448F">
        <w:rPr>
          <w:szCs w:val="20"/>
        </w:rPr>
        <w:t xml:space="preserve"> </w:t>
      </w:r>
      <w:r>
        <w:rPr>
          <w:szCs w:val="20"/>
        </w:rPr>
        <w:t>three core</w:t>
      </w:r>
      <w:r w:rsidR="004B448F" w:rsidRPr="004B448F">
        <w:rPr>
          <w:szCs w:val="20"/>
        </w:rPr>
        <w:t xml:space="preserve"> sites in the lower Murrumbidgee (</w:t>
      </w:r>
      <w:bookmarkStart w:id="0" w:name="_Hlk154144677"/>
      <w:r w:rsidR="004B448F" w:rsidRPr="004B448F">
        <w:rPr>
          <w:szCs w:val="20"/>
        </w:rPr>
        <w:t>Waugorah</w:t>
      </w:r>
      <w:bookmarkEnd w:id="0"/>
      <w:r w:rsidR="004B448F" w:rsidRPr="004B448F">
        <w:rPr>
          <w:szCs w:val="20"/>
        </w:rPr>
        <w:t>, Bala (Eulimbah) Swamp, Bayil (Telephone) Creek</w:t>
      </w:r>
      <w:r>
        <w:rPr>
          <w:szCs w:val="20"/>
        </w:rPr>
        <w:t xml:space="preserve"> and three </w:t>
      </w:r>
      <w:r w:rsidRPr="0098082A">
        <w:rPr>
          <w:szCs w:val="20"/>
        </w:rPr>
        <w:t xml:space="preserve">supplementary sites </w:t>
      </w:r>
      <w:r>
        <w:rPr>
          <w:szCs w:val="20"/>
        </w:rPr>
        <w:t>(</w:t>
      </w:r>
      <w:r w:rsidRPr="0098082A">
        <w:rPr>
          <w:szCs w:val="20"/>
        </w:rPr>
        <w:t>Uara Creek</w:t>
      </w:r>
      <w:r>
        <w:rPr>
          <w:szCs w:val="20"/>
        </w:rPr>
        <w:t xml:space="preserve">, </w:t>
      </w:r>
      <w:r w:rsidRPr="0098082A">
        <w:rPr>
          <w:szCs w:val="20"/>
        </w:rPr>
        <w:t>Yanga Lake Inflow</w:t>
      </w:r>
      <w:r>
        <w:rPr>
          <w:szCs w:val="20"/>
        </w:rPr>
        <w:t xml:space="preserve">, and Emu (Loorica) </w:t>
      </w:r>
      <w:r w:rsidR="002A73B8">
        <w:rPr>
          <w:szCs w:val="20"/>
        </w:rPr>
        <w:t>L</w:t>
      </w:r>
      <w:r>
        <w:rPr>
          <w:szCs w:val="20"/>
        </w:rPr>
        <w:t>ake</w:t>
      </w:r>
      <w:r w:rsidRPr="0098082A">
        <w:rPr>
          <w:szCs w:val="20"/>
        </w:rPr>
        <w:t xml:space="preserve"> </w:t>
      </w:r>
      <w:r>
        <w:rPr>
          <w:szCs w:val="20"/>
        </w:rPr>
        <w:t xml:space="preserve">due to low water levels and drying of some sites (i.e. Two Bridges, Piggery Lake, and Nap Nap). We </w:t>
      </w:r>
      <w:r w:rsidR="00CD0DF1">
        <w:rPr>
          <w:szCs w:val="20"/>
        </w:rPr>
        <w:t xml:space="preserve">also aimed to survey Piggery Lake (where access is now possible for the first time since </w:t>
      </w:r>
      <w:r w:rsidR="00154AE6">
        <w:rPr>
          <w:szCs w:val="20"/>
        </w:rPr>
        <w:t xml:space="preserve">November </w:t>
      </w:r>
      <w:r w:rsidR="00CD0DF1">
        <w:rPr>
          <w:szCs w:val="20"/>
        </w:rPr>
        <w:t xml:space="preserve">2020) and Kia Lake (as a supplementary site), but water levels were too shallow to set fyke nets. Evening frog surveys were still conducted at these two sites. </w:t>
      </w:r>
    </w:p>
    <w:p w14:paraId="64188D72" w14:textId="1012619D" w:rsidR="00B7058D" w:rsidRDefault="0028142A" w:rsidP="002824E8">
      <w:pPr>
        <w:pStyle w:val="BodyText1"/>
        <w:sectPr w:rsidR="00B7058D" w:rsidSect="00B7058D">
          <w:pgSz w:w="11906" w:h="16838"/>
          <w:pgMar w:top="1440" w:right="1440" w:bottom="1440" w:left="1440" w:header="708" w:footer="708" w:gutter="0"/>
          <w:cols w:space="708"/>
          <w:docGrid w:linePitch="360"/>
        </w:sectPr>
      </w:pPr>
      <w:r w:rsidRPr="00F9063A">
        <w:t xml:space="preserve">This report summarises the activities and outcomes of </w:t>
      </w:r>
      <w:r w:rsidR="0087633E" w:rsidRPr="00F9063A">
        <w:t>monitoring in the mid</w:t>
      </w:r>
      <w:r w:rsidR="00A53E2C">
        <w:t>-</w:t>
      </w:r>
      <w:r w:rsidR="0087633E" w:rsidRPr="00F9063A">
        <w:t xml:space="preserve"> and lower Murrumbidgee </w:t>
      </w:r>
      <w:r w:rsidRPr="00F9063A">
        <w:t xml:space="preserve">conducted in </w:t>
      </w:r>
      <w:bookmarkStart w:id="1" w:name="_Hlk154058298"/>
      <w:r w:rsidR="00154AE6">
        <w:t xml:space="preserve">November and </w:t>
      </w:r>
      <w:r w:rsidR="008A1C86">
        <w:t>Dec</w:t>
      </w:r>
      <w:r w:rsidR="00CA39D3" w:rsidRPr="00F9063A">
        <w:t>ember</w:t>
      </w:r>
      <w:bookmarkEnd w:id="1"/>
      <w:r w:rsidR="00154AE6">
        <w:t xml:space="preserve"> </w:t>
      </w:r>
      <w:r w:rsidR="00937BDA" w:rsidRPr="00F9063A">
        <w:t>2023</w:t>
      </w:r>
      <w:r w:rsidR="00937BDA">
        <w:t xml:space="preserve"> </w:t>
      </w:r>
      <w:r w:rsidR="00154AE6">
        <w:t>(respectively)</w:t>
      </w:r>
      <w:r w:rsidR="0087633E" w:rsidRPr="00F9063A">
        <w:t>.</w:t>
      </w:r>
    </w:p>
    <w:p w14:paraId="26BF1C6D" w14:textId="77777777" w:rsidR="004E5237" w:rsidRDefault="004E5237" w:rsidP="004E5237">
      <w:pPr>
        <w:pStyle w:val="BodyText1"/>
        <w:spacing w:line="240" w:lineRule="auto"/>
        <w:rPr>
          <w:i/>
          <w:iCs/>
          <w:color w:val="44546A" w:themeColor="text2"/>
          <w:sz w:val="18"/>
          <w:szCs w:val="18"/>
        </w:rPr>
      </w:pPr>
    </w:p>
    <w:p w14:paraId="7A28EBCE" w14:textId="77777777" w:rsidR="004E5237" w:rsidRDefault="004E5237" w:rsidP="0083181A">
      <w:pPr>
        <w:spacing w:line="240" w:lineRule="auto"/>
        <w:jc w:val="center"/>
      </w:pPr>
      <w:r>
        <w:rPr>
          <w:noProof/>
        </w:rPr>
        <w:drawing>
          <wp:inline distT="0" distB="0" distL="0" distR="0" wp14:anchorId="1FBE6B4B" wp14:editId="56599EB1">
            <wp:extent cx="8534400" cy="5131513"/>
            <wp:effectExtent l="0" t="0" r="0" b="0"/>
            <wp:docPr id="4" name="Picture 4" descr="Figure 2 Map of mid Murrumbidgee supplementary monitoring sites surveyed in November 2023; Mantangery Lagoon, Coononcoocabil Lagoon, and Gooragool Lagoon w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Figure 2 Map of mid Murrumbidgee supplementary monitoring sites surveyed in November 2023; Mantangery Lagoon, Coononcoocabil Lagoon, and Gooragool Lagoon west."/>
                    <pic:cNvPicPr>
                      <a:picLocks noChangeAspect="1" noChangeArrowheads="1"/>
                    </pic:cNvPicPr>
                  </pic:nvPicPr>
                  <pic:blipFill>
                    <a:blip r:embed="rId22">
                      <a:extLst>
                        <a:ext uri="{28A0092B-C50C-407E-A947-70E740481C1C}">
                          <a14:useLocalDpi xmlns:a14="http://schemas.microsoft.com/office/drawing/2010/main" val="0"/>
                        </a:ext>
                      </a:extLst>
                    </a:blip>
                    <a:stretch>
                      <a:fillRect/>
                    </a:stretch>
                  </pic:blipFill>
                  <pic:spPr bwMode="auto">
                    <a:xfrm>
                      <a:off x="0" y="0"/>
                      <a:ext cx="8574582" cy="5155673"/>
                    </a:xfrm>
                    <a:prstGeom prst="rect">
                      <a:avLst/>
                    </a:prstGeom>
                    <a:noFill/>
                    <a:ln>
                      <a:noFill/>
                    </a:ln>
                  </pic:spPr>
                </pic:pic>
              </a:graphicData>
            </a:graphic>
          </wp:inline>
        </w:drawing>
      </w:r>
    </w:p>
    <w:p w14:paraId="2D687788" w14:textId="713C794E" w:rsidR="004E5237" w:rsidRDefault="004E5237" w:rsidP="004E5237">
      <w:pPr>
        <w:pStyle w:val="BodyText1"/>
        <w:spacing w:line="240" w:lineRule="auto"/>
        <w:rPr>
          <w:i/>
          <w:iCs/>
          <w:color w:val="44546A" w:themeColor="text2"/>
          <w:sz w:val="18"/>
          <w:szCs w:val="18"/>
        </w:rPr>
      </w:pPr>
      <w:r w:rsidRPr="001F1E8B">
        <w:rPr>
          <w:i/>
          <w:iCs/>
          <w:color w:val="44546A" w:themeColor="text2"/>
          <w:sz w:val="18"/>
          <w:szCs w:val="18"/>
        </w:rPr>
        <w:t xml:space="preserve">Figure </w:t>
      </w:r>
      <w:r>
        <w:rPr>
          <w:i/>
          <w:iCs/>
          <w:color w:val="44546A" w:themeColor="text2"/>
          <w:sz w:val="18"/>
          <w:szCs w:val="18"/>
        </w:rPr>
        <w:fldChar w:fldCharType="begin"/>
      </w:r>
      <w:r>
        <w:rPr>
          <w:i/>
          <w:iCs/>
          <w:color w:val="44546A" w:themeColor="text2"/>
          <w:sz w:val="18"/>
          <w:szCs w:val="18"/>
        </w:rPr>
        <w:instrText xml:space="preserve"> SEQ Figure \* ARABIC </w:instrText>
      </w:r>
      <w:r>
        <w:rPr>
          <w:i/>
          <w:iCs/>
          <w:color w:val="44546A" w:themeColor="text2"/>
          <w:sz w:val="18"/>
          <w:szCs w:val="18"/>
        </w:rPr>
        <w:fldChar w:fldCharType="separate"/>
      </w:r>
      <w:r w:rsidR="0083181A">
        <w:rPr>
          <w:i/>
          <w:iCs/>
          <w:noProof/>
          <w:color w:val="44546A" w:themeColor="text2"/>
          <w:sz w:val="18"/>
          <w:szCs w:val="18"/>
        </w:rPr>
        <w:t>2</w:t>
      </w:r>
      <w:r>
        <w:rPr>
          <w:i/>
          <w:iCs/>
          <w:color w:val="44546A" w:themeColor="text2"/>
          <w:sz w:val="18"/>
          <w:szCs w:val="18"/>
        </w:rPr>
        <w:fldChar w:fldCharType="end"/>
      </w:r>
      <w:r w:rsidRPr="00544CC2">
        <w:rPr>
          <w:i/>
          <w:iCs/>
          <w:color w:val="44546A" w:themeColor="text2"/>
          <w:sz w:val="18"/>
          <w:szCs w:val="18"/>
        </w:rPr>
        <w:t xml:space="preserve"> Map of </w:t>
      </w:r>
      <w:r w:rsidR="00D236BC">
        <w:rPr>
          <w:i/>
          <w:iCs/>
          <w:color w:val="44546A" w:themeColor="text2"/>
          <w:sz w:val="18"/>
          <w:szCs w:val="18"/>
        </w:rPr>
        <w:t>mid</w:t>
      </w:r>
      <w:r>
        <w:rPr>
          <w:i/>
          <w:iCs/>
          <w:color w:val="44546A" w:themeColor="text2"/>
          <w:sz w:val="18"/>
          <w:szCs w:val="18"/>
        </w:rPr>
        <w:t xml:space="preserve"> Murrumbidgee</w:t>
      </w:r>
      <w:r w:rsidRPr="00544CC2">
        <w:rPr>
          <w:i/>
          <w:iCs/>
          <w:color w:val="44546A" w:themeColor="text2"/>
          <w:sz w:val="18"/>
          <w:szCs w:val="18"/>
        </w:rPr>
        <w:t xml:space="preserve"> supplementary</w:t>
      </w:r>
      <w:r>
        <w:rPr>
          <w:i/>
          <w:iCs/>
          <w:color w:val="44546A" w:themeColor="text2"/>
          <w:sz w:val="18"/>
          <w:szCs w:val="18"/>
        </w:rPr>
        <w:t xml:space="preserve"> </w:t>
      </w:r>
      <w:r w:rsidRPr="00544CC2">
        <w:rPr>
          <w:i/>
          <w:iCs/>
          <w:color w:val="44546A" w:themeColor="text2"/>
          <w:sz w:val="18"/>
          <w:szCs w:val="18"/>
        </w:rPr>
        <w:t>monitoring sites surveyed in</w:t>
      </w:r>
      <w:r w:rsidR="0083181A">
        <w:rPr>
          <w:i/>
          <w:iCs/>
          <w:color w:val="44546A" w:themeColor="text2"/>
          <w:sz w:val="18"/>
          <w:szCs w:val="18"/>
        </w:rPr>
        <w:t xml:space="preserve"> Nov</w:t>
      </w:r>
      <w:r w:rsidRPr="008A1C86">
        <w:rPr>
          <w:i/>
          <w:iCs/>
          <w:color w:val="44546A" w:themeColor="text2"/>
          <w:sz w:val="18"/>
          <w:szCs w:val="18"/>
        </w:rPr>
        <w:t>ember</w:t>
      </w:r>
      <w:r w:rsidRPr="00544CC2">
        <w:rPr>
          <w:i/>
          <w:iCs/>
          <w:color w:val="44546A" w:themeColor="text2"/>
          <w:sz w:val="18"/>
          <w:szCs w:val="18"/>
        </w:rPr>
        <w:t xml:space="preserve"> 2023; </w:t>
      </w:r>
      <w:proofErr w:type="spellStart"/>
      <w:r w:rsidR="0083181A" w:rsidRPr="0083181A">
        <w:rPr>
          <w:i/>
          <w:iCs/>
          <w:color w:val="44546A" w:themeColor="text2"/>
          <w:sz w:val="18"/>
          <w:szCs w:val="18"/>
        </w:rPr>
        <w:t>Mantangery</w:t>
      </w:r>
      <w:proofErr w:type="spellEnd"/>
      <w:r w:rsidR="0083181A">
        <w:rPr>
          <w:i/>
          <w:iCs/>
          <w:color w:val="44546A" w:themeColor="text2"/>
          <w:sz w:val="18"/>
          <w:szCs w:val="18"/>
        </w:rPr>
        <w:t xml:space="preserve"> Lagoon,</w:t>
      </w:r>
      <w:r w:rsidR="0083181A" w:rsidRPr="0083181A">
        <w:rPr>
          <w:i/>
          <w:iCs/>
          <w:color w:val="44546A" w:themeColor="text2"/>
          <w:sz w:val="18"/>
          <w:szCs w:val="18"/>
        </w:rPr>
        <w:t xml:space="preserve"> </w:t>
      </w:r>
      <w:proofErr w:type="spellStart"/>
      <w:r w:rsidR="0083181A" w:rsidRPr="001148FE">
        <w:rPr>
          <w:i/>
          <w:iCs/>
          <w:color w:val="44546A" w:themeColor="text2"/>
          <w:sz w:val="18"/>
          <w:szCs w:val="18"/>
        </w:rPr>
        <w:t>Coononcoocabil</w:t>
      </w:r>
      <w:proofErr w:type="spellEnd"/>
      <w:r w:rsidR="0083181A" w:rsidRPr="0083181A">
        <w:rPr>
          <w:i/>
          <w:iCs/>
          <w:color w:val="44546A" w:themeColor="text2"/>
          <w:sz w:val="18"/>
          <w:szCs w:val="18"/>
        </w:rPr>
        <w:t xml:space="preserve"> </w:t>
      </w:r>
      <w:r w:rsidR="002A73B8">
        <w:rPr>
          <w:i/>
          <w:iCs/>
          <w:color w:val="44546A" w:themeColor="text2"/>
          <w:sz w:val="18"/>
          <w:szCs w:val="18"/>
        </w:rPr>
        <w:t>L</w:t>
      </w:r>
      <w:r w:rsidR="0083181A" w:rsidRPr="0083181A">
        <w:rPr>
          <w:i/>
          <w:iCs/>
          <w:color w:val="44546A" w:themeColor="text2"/>
          <w:sz w:val="18"/>
          <w:szCs w:val="18"/>
        </w:rPr>
        <w:t>agoon</w:t>
      </w:r>
      <w:r w:rsidR="0083181A">
        <w:rPr>
          <w:i/>
          <w:iCs/>
          <w:color w:val="44546A" w:themeColor="text2"/>
          <w:sz w:val="18"/>
          <w:szCs w:val="18"/>
        </w:rPr>
        <w:t>,</w:t>
      </w:r>
      <w:r w:rsidR="0083181A" w:rsidRPr="0083181A">
        <w:rPr>
          <w:i/>
          <w:iCs/>
          <w:color w:val="44546A" w:themeColor="text2"/>
          <w:sz w:val="18"/>
          <w:szCs w:val="18"/>
        </w:rPr>
        <w:t xml:space="preserve"> </w:t>
      </w:r>
      <w:r w:rsidR="0083181A">
        <w:rPr>
          <w:i/>
          <w:iCs/>
          <w:color w:val="44546A" w:themeColor="text2"/>
          <w:sz w:val="18"/>
          <w:szCs w:val="18"/>
        </w:rPr>
        <w:t>and</w:t>
      </w:r>
      <w:r w:rsidR="0083181A" w:rsidRPr="0083181A">
        <w:rPr>
          <w:i/>
          <w:iCs/>
          <w:color w:val="44546A" w:themeColor="text2"/>
          <w:sz w:val="18"/>
          <w:szCs w:val="18"/>
        </w:rPr>
        <w:t xml:space="preserve"> </w:t>
      </w:r>
      <w:proofErr w:type="spellStart"/>
      <w:r w:rsidR="0083181A" w:rsidRPr="0083181A">
        <w:rPr>
          <w:i/>
          <w:iCs/>
          <w:color w:val="44546A" w:themeColor="text2"/>
          <w:sz w:val="18"/>
          <w:szCs w:val="18"/>
        </w:rPr>
        <w:t>Gooragool</w:t>
      </w:r>
      <w:proofErr w:type="spellEnd"/>
      <w:r w:rsidR="0083181A" w:rsidRPr="0083181A">
        <w:rPr>
          <w:i/>
          <w:iCs/>
          <w:color w:val="44546A" w:themeColor="text2"/>
          <w:sz w:val="18"/>
          <w:szCs w:val="18"/>
        </w:rPr>
        <w:t xml:space="preserve"> </w:t>
      </w:r>
      <w:r w:rsidR="002A73B8">
        <w:rPr>
          <w:i/>
          <w:iCs/>
          <w:color w:val="44546A" w:themeColor="text2"/>
          <w:sz w:val="18"/>
          <w:szCs w:val="18"/>
        </w:rPr>
        <w:t>L</w:t>
      </w:r>
      <w:r w:rsidR="0083181A" w:rsidRPr="0083181A">
        <w:rPr>
          <w:i/>
          <w:iCs/>
          <w:color w:val="44546A" w:themeColor="text2"/>
          <w:sz w:val="18"/>
          <w:szCs w:val="18"/>
        </w:rPr>
        <w:t>agoon west.</w:t>
      </w:r>
    </w:p>
    <w:p w14:paraId="39258E3E" w14:textId="77777777" w:rsidR="004E5237" w:rsidRDefault="004E5237" w:rsidP="004E5237">
      <w:pPr>
        <w:pStyle w:val="BodyText1"/>
        <w:spacing w:line="240" w:lineRule="auto"/>
        <w:rPr>
          <w:i/>
          <w:iCs/>
          <w:color w:val="44546A" w:themeColor="text2"/>
          <w:sz w:val="18"/>
          <w:szCs w:val="18"/>
        </w:rPr>
      </w:pPr>
    </w:p>
    <w:p w14:paraId="5707DDCC" w14:textId="77777777" w:rsidR="0083181A" w:rsidRDefault="0083181A" w:rsidP="0083181A">
      <w:pPr>
        <w:spacing w:line="240" w:lineRule="auto"/>
        <w:jc w:val="center"/>
      </w:pPr>
      <w:r>
        <w:rPr>
          <w:noProof/>
        </w:rPr>
        <w:drawing>
          <wp:inline distT="0" distB="0" distL="0" distR="0" wp14:anchorId="740D72E5" wp14:editId="7DE65B92">
            <wp:extent cx="8411766" cy="5057775"/>
            <wp:effectExtent l="0" t="0" r="8890" b="0"/>
            <wp:docPr id="8" name="Picture 8" descr="Figure 3 Map of lower Murrumbidgee supplementary monitoring sites surveyed in December 2023; Yanga Lake inflow, Uara Creek, Kia Lake &#10;and Emu (Loorica) Lak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Figure 3 Map of lower Murrumbidgee supplementary monitoring sites surveyed in December 2023; Yanga Lake inflow, Uara Creek, Kia Lake &#10;and Emu (Loorica) Lake.&#10;"/>
                    <pic:cNvPicPr>
                      <a:picLocks noChangeAspect="1" noChangeArrowheads="1"/>
                    </pic:cNvPicPr>
                  </pic:nvPicPr>
                  <pic:blipFill>
                    <a:blip r:embed="rId23">
                      <a:extLst>
                        <a:ext uri="{28A0092B-C50C-407E-A947-70E740481C1C}">
                          <a14:useLocalDpi xmlns:a14="http://schemas.microsoft.com/office/drawing/2010/main" val="0"/>
                        </a:ext>
                      </a:extLst>
                    </a:blip>
                    <a:stretch>
                      <a:fillRect/>
                    </a:stretch>
                  </pic:blipFill>
                  <pic:spPr bwMode="auto">
                    <a:xfrm>
                      <a:off x="0" y="0"/>
                      <a:ext cx="8460105" cy="5086840"/>
                    </a:xfrm>
                    <a:prstGeom prst="rect">
                      <a:avLst/>
                    </a:prstGeom>
                    <a:noFill/>
                    <a:ln>
                      <a:noFill/>
                    </a:ln>
                  </pic:spPr>
                </pic:pic>
              </a:graphicData>
            </a:graphic>
          </wp:inline>
        </w:drawing>
      </w:r>
    </w:p>
    <w:p w14:paraId="63D4B0AD" w14:textId="228A9F46" w:rsidR="0083181A" w:rsidRPr="004E5237" w:rsidRDefault="0083181A" w:rsidP="0083181A">
      <w:pPr>
        <w:pStyle w:val="BodyText1"/>
        <w:spacing w:line="240" w:lineRule="auto"/>
        <w:rPr>
          <w:i/>
          <w:iCs/>
          <w:color w:val="44546A" w:themeColor="text2"/>
          <w:sz w:val="18"/>
          <w:szCs w:val="18"/>
        </w:rPr>
      </w:pPr>
      <w:bookmarkStart w:id="2" w:name="_Ref116034181"/>
      <w:bookmarkStart w:id="3" w:name="_Ref116034155"/>
      <w:r w:rsidRPr="001F1E8B">
        <w:rPr>
          <w:i/>
          <w:iCs/>
          <w:color w:val="44546A" w:themeColor="text2"/>
          <w:sz w:val="18"/>
          <w:szCs w:val="18"/>
        </w:rPr>
        <w:t xml:space="preserve">Figure </w:t>
      </w:r>
      <w:r>
        <w:rPr>
          <w:i/>
          <w:iCs/>
          <w:color w:val="44546A" w:themeColor="text2"/>
          <w:sz w:val="18"/>
          <w:szCs w:val="18"/>
        </w:rPr>
        <w:fldChar w:fldCharType="begin"/>
      </w:r>
      <w:r>
        <w:rPr>
          <w:i/>
          <w:iCs/>
          <w:color w:val="44546A" w:themeColor="text2"/>
          <w:sz w:val="18"/>
          <w:szCs w:val="18"/>
        </w:rPr>
        <w:instrText xml:space="preserve"> SEQ Figure \* ARABIC </w:instrText>
      </w:r>
      <w:r>
        <w:rPr>
          <w:i/>
          <w:iCs/>
          <w:color w:val="44546A" w:themeColor="text2"/>
          <w:sz w:val="18"/>
          <w:szCs w:val="18"/>
        </w:rPr>
        <w:fldChar w:fldCharType="separate"/>
      </w:r>
      <w:r>
        <w:rPr>
          <w:i/>
          <w:iCs/>
          <w:noProof/>
          <w:color w:val="44546A" w:themeColor="text2"/>
          <w:sz w:val="18"/>
          <w:szCs w:val="18"/>
        </w:rPr>
        <w:t>3</w:t>
      </w:r>
      <w:r>
        <w:rPr>
          <w:i/>
          <w:iCs/>
          <w:color w:val="44546A" w:themeColor="text2"/>
          <w:sz w:val="18"/>
          <w:szCs w:val="18"/>
        </w:rPr>
        <w:fldChar w:fldCharType="end"/>
      </w:r>
      <w:bookmarkEnd w:id="2"/>
      <w:r w:rsidRPr="00544CC2">
        <w:rPr>
          <w:i/>
          <w:iCs/>
          <w:color w:val="44546A" w:themeColor="text2"/>
          <w:sz w:val="18"/>
          <w:szCs w:val="18"/>
        </w:rPr>
        <w:t xml:space="preserve"> Map of </w:t>
      </w:r>
      <w:r>
        <w:rPr>
          <w:i/>
          <w:iCs/>
          <w:color w:val="44546A" w:themeColor="text2"/>
          <w:sz w:val="18"/>
          <w:szCs w:val="18"/>
        </w:rPr>
        <w:t>lower Murrumbidgee</w:t>
      </w:r>
      <w:r w:rsidRPr="00544CC2">
        <w:rPr>
          <w:i/>
          <w:iCs/>
          <w:color w:val="44546A" w:themeColor="text2"/>
          <w:sz w:val="18"/>
          <w:szCs w:val="18"/>
        </w:rPr>
        <w:t xml:space="preserve"> supplementary</w:t>
      </w:r>
      <w:r>
        <w:rPr>
          <w:i/>
          <w:iCs/>
          <w:color w:val="44546A" w:themeColor="text2"/>
          <w:sz w:val="18"/>
          <w:szCs w:val="18"/>
        </w:rPr>
        <w:t xml:space="preserve"> </w:t>
      </w:r>
      <w:r w:rsidRPr="00544CC2">
        <w:rPr>
          <w:i/>
          <w:iCs/>
          <w:color w:val="44546A" w:themeColor="text2"/>
          <w:sz w:val="18"/>
          <w:szCs w:val="18"/>
        </w:rPr>
        <w:t xml:space="preserve">monitoring sites surveyed in </w:t>
      </w:r>
      <w:r w:rsidRPr="008A1C86">
        <w:rPr>
          <w:i/>
          <w:iCs/>
          <w:color w:val="44546A" w:themeColor="text2"/>
          <w:sz w:val="18"/>
          <w:szCs w:val="18"/>
        </w:rPr>
        <w:t>December</w:t>
      </w:r>
      <w:r w:rsidRPr="00544CC2">
        <w:rPr>
          <w:i/>
          <w:iCs/>
          <w:color w:val="44546A" w:themeColor="text2"/>
          <w:sz w:val="18"/>
          <w:szCs w:val="18"/>
        </w:rPr>
        <w:t xml:space="preserve"> 2023; Yanga</w:t>
      </w:r>
      <w:r>
        <w:rPr>
          <w:i/>
          <w:iCs/>
          <w:color w:val="44546A" w:themeColor="text2"/>
          <w:sz w:val="18"/>
          <w:szCs w:val="18"/>
        </w:rPr>
        <w:t xml:space="preserve"> Lake</w:t>
      </w:r>
      <w:r w:rsidRPr="00544CC2">
        <w:rPr>
          <w:i/>
          <w:iCs/>
          <w:color w:val="44546A" w:themeColor="text2"/>
          <w:sz w:val="18"/>
          <w:szCs w:val="18"/>
        </w:rPr>
        <w:t xml:space="preserve"> inflow</w:t>
      </w:r>
      <w:r>
        <w:rPr>
          <w:i/>
          <w:iCs/>
          <w:color w:val="44546A" w:themeColor="text2"/>
          <w:sz w:val="18"/>
          <w:szCs w:val="18"/>
        </w:rPr>
        <w:t xml:space="preserve">, </w:t>
      </w:r>
      <w:r w:rsidRPr="00544CC2">
        <w:rPr>
          <w:i/>
          <w:iCs/>
          <w:color w:val="44546A" w:themeColor="text2"/>
          <w:sz w:val="18"/>
          <w:szCs w:val="18"/>
        </w:rPr>
        <w:t>Uara Creek</w:t>
      </w:r>
      <w:bookmarkEnd w:id="3"/>
      <w:r>
        <w:rPr>
          <w:i/>
          <w:iCs/>
          <w:color w:val="44546A" w:themeColor="text2"/>
          <w:sz w:val="18"/>
          <w:szCs w:val="18"/>
        </w:rPr>
        <w:t xml:space="preserve">, </w:t>
      </w:r>
      <w:r w:rsidRPr="004E5237">
        <w:rPr>
          <w:i/>
          <w:iCs/>
          <w:color w:val="44546A" w:themeColor="text2"/>
          <w:sz w:val="18"/>
          <w:szCs w:val="18"/>
        </w:rPr>
        <w:t xml:space="preserve">Kia Lake </w:t>
      </w:r>
    </w:p>
    <w:p w14:paraId="718AC751" w14:textId="77777777" w:rsidR="0083181A" w:rsidRDefault="0083181A" w:rsidP="0083181A">
      <w:pPr>
        <w:pStyle w:val="BodyText1"/>
        <w:spacing w:line="240" w:lineRule="auto"/>
        <w:rPr>
          <w:i/>
          <w:iCs/>
          <w:color w:val="44546A" w:themeColor="text2"/>
          <w:sz w:val="18"/>
          <w:szCs w:val="18"/>
        </w:rPr>
      </w:pPr>
      <w:r w:rsidRPr="004E5237">
        <w:rPr>
          <w:i/>
          <w:iCs/>
          <w:color w:val="44546A" w:themeColor="text2"/>
          <w:sz w:val="18"/>
          <w:szCs w:val="18"/>
        </w:rPr>
        <w:t>and Emu (Loorica</w:t>
      </w:r>
      <w:r>
        <w:rPr>
          <w:i/>
          <w:iCs/>
          <w:color w:val="44546A" w:themeColor="text2"/>
          <w:sz w:val="18"/>
          <w:szCs w:val="18"/>
        </w:rPr>
        <w:t>) Lake.</w:t>
      </w:r>
    </w:p>
    <w:p w14:paraId="33E2C92C" w14:textId="286EAE68" w:rsidR="004E5237" w:rsidRDefault="004E5237" w:rsidP="004E5237">
      <w:pPr>
        <w:pStyle w:val="BodyText1"/>
        <w:spacing w:line="240" w:lineRule="auto"/>
        <w:rPr>
          <w:i/>
          <w:iCs/>
          <w:color w:val="44546A" w:themeColor="text2"/>
          <w:sz w:val="18"/>
          <w:szCs w:val="18"/>
        </w:rPr>
        <w:sectPr w:rsidR="004E5237" w:rsidSect="00B7058D">
          <w:pgSz w:w="16838" w:h="11906" w:orient="landscape"/>
          <w:pgMar w:top="1440" w:right="1440" w:bottom="1440" w:left="1440" w:header="708" w:footer="708" w:gutter="0"/>
          <w:cols w:space="708"/>
          <w:docGrid w:linePitch="360"/>
        </w:sectPr>
      </w:pPr>
    </w:p>
    <w:p w14:paraId="472328E4" w14:textId="499496A4" w:rsidR="00BC4D3A" w:rsidRDefault="00BC4D3A" w:rsidP="004B1D4F">
      <w:pPr>
        <w:pStyle w:val="Subtitle"/>
      </w:pPr>
      <w:r w:rsidRPr="00BC4D3A">
        <w:lastRenderedPageBreak/>
        <w:t>Watering update</w:t>
      </w:r>
    </w:p>
    <w:p w14:paraId="67940BFE" w14:textId="491DF5AB" w:rsidR="00113A99" w:rsidRPr="00B62D71" w:rsidRDefault="00B9130F" w:rsidP="002824E8">
      <w:pPr>
        <w:pStyle w:val="BodyText1"/>
        <w:rPr>
          <w:color w:val="000000" w:themeColor="text1"/>
          <w:szCs w:val="20"/>
        </w:rPr>
      </w:pPr>
      <w:r w:rsidRPr="00760A49">
        <w:rPr>
          <w:color w:val="000000" w:themeColor="text1"/>
          <w:szCs w:val="20"/>
        </w:rPr>
        <w:t xml:space="preserve">The </w:t>
      </w:r>
      <w:r w:rsidR="00907A7E" w:rsidRPr="00760A49">
        <w:rPr>
          <w:color w:val="000000" w:themeColor="text1"/>
          <w:szCs w:val="20"/>
        </w:rPr>
        <w:t xml:space="preserve">Murrumbidgee catchment </w:t>
      </w:r>
      <w:r w:rsidR="00760A49" w:rsidRPr="00760A49">
        <w:rPr>
          <w:color w:val="000000" w:themeColor="text1"/>
          <w:szCs w:val="20"/>
        </w:rPr>
        <w:t>fluctuated between</w:t>
      </w:r>
      <w:r w:rsidR="00907A7E" w:rsidRPr="00760A49">
        <w:rPr>
          <w:color w:val="000000" w:themeColor="text1"/>
          <w:szCs w:val="20"/>
        </w:rPr>
        <w:t xml:space="preserve"> </w:t>
      </w:r>
      <w:r w:rsidR="00760A49" w:rsidRPr="00760A49">
        <w:rPr>
          <w:color w:val="000000" w:themeColor="text1"/>
          <w:szCs w:val="20"/>
        </w:rPr>
        <w:t>above and below</w:t>
      </w:r>
      <w:r w:rsidR="00907A7E" w:rsidRPr="00760A49">
        <w:rPr>
          <w:color w:val="000000" w:themeColor="text1"/>
          <w:szCs w:val="20"/>
        </w:rPr>
        <w:t xml:space="preserve"> average rainfall </w:t>
      </w:r>
      <w:r w:rsidR="004108CA" w:rsidRPr="00B62D71">
        <w:rPr>
          <w:color w:val="000000" w:themeColor="text1"/>
          <w:szCs w:val="20"/>
        </w:rPr>
        <w:t xml:space="preserve">throughout </w:t>
      </w:r>
      <w:r w:rsidR="00D25757" w:rsidRPr="00B62D71">
        <w:rPr>
          <w:color w:val="000000" w:themeColor="text1"/>
          <w:szCs w:val="20"/>
        </w:rPr>
        <w:t xml:space="preserve">the </w:t>
      </w:r>
      <w:r w:rsidR="004108CA" w:rsidRPr="00B62D71">
        <w:rPr>
          <w:color w:val="000000" w:themeColor="text1"/>
          <w:szCs w:val="20"/>
        </w:rPr>
        <w:t>202</w:t>
      </w:r>
      <w:r w:rsidR="00386F82" w:rsidRPr="00B62D71">
        <w:rPr>
          <w:color w:val="000000" w:themeColor="text1"/>
          <w:szCs w:val="20"/>
        </w:rPr>
        <w:t>2</w:t>
      </w:r>
      <w:r w:rsidR="00C22944" w:rsidRPr="00B62D71">
        <w:rPr>
          <w:color w:val="000000" w:themeColor="text1"/>
          <w:szCs w:val="20"/>
        </w:rPr>
        <w:t>-</w:t>
      </w:r>
      <w:r w:rsidR="004108CA" w:rsidRPr="00B62D71">
        <w:rPr>
          <w:color w:val="000000" w:themeColor="text1"/>
          <w:szCs w:val="20"/>
        </w:rPr>
        <w:t>2</w:t>
      </w:r>
      <w:r w:rsidR="00386F82" w:rsidRPr="00B62D71">
        <w:rPr>
          <w:color w:val="000000" w:themeColor="text1"/>
          <w:szCs w:val="20"/>
        </w:rPr>
        <w:t>3</w:t>
      </w:r>
      <w:r w:rsidR="004108CA" w:rsidRPr="00B62D71">
        <w:rPr>
          <w:color w:val="000000" w:themeColor="text1"/>
          <w:szCs w:val="20"/>
        </w:rPr>
        <w:t xml:space="preserve"> water year</w:t>
      </w:r>
      <w:r w:rsidR="00760A49" w:rsidRPr="00B62D71">
        <w:rPr>
          <w:color w:val="000000" w:themeColor="text1"/>
          <w:szCs w:val="20"/>
        </w:rPr>
        <w:t xml:space="preserve"> and into the 2023</w:t>
      </w:r>
      <w:r w:rsidR="004452D7">
        <w:rPr>
          <w:color w:val="000000" w:themeColor="text1"/>
          <w:szCs w:val="20"/>
        </w:rPr>
        <w:t>-</w:t>
      </w:r>
      <w:r w:rsidR="00760A49" w:rsidRPr="00B62D71">
        <w:rPr>
          <w:color w:val="000000" w:themeColor="text1"/>
          <w:szCs w:val="20"/>
        </w:rPr>
        <w:t xml:space="preserve">24 monitoring season </w:t>
      </w:r>
      <w:r w:rsidR="004108CA" w:rsidRPr="00B62D71">
        <w:rPr>
          <w:color w:val="000000" w:themeColor="text1"/>
          <w:szCs w:val="20"/>
        </w:rPr>
        <w:t>(</w:t>
      </w:r>
      <w:r w:rsidR="004108CA" w:rsidRPr="00B62D71">
        <w:rPr>
          <w:color w:val="000000" w:themeColor="text1"/>
          <w:szCs w:val="20"/>
        </w:rPr>
        <w:fldChar w:fldCharType="begin"/>
      </w:r>
      <w:r w:rsidR="004108CA" w:rsidRPr="00B62D71">
        <w:rPr>
          <w:color w:val="000000" w:themeColor="text1"/>
          <w:szCs w:val="20"/>
        </w:rPr>
        <w:instrText xml:space="preserve"> REF _Ref115161657 \h </w:instrText>
      </w:r>
      <w:r w:rsidR="00386F82" w:rsidRPr="00B62D71">
        <w:rPr>
          <w:color w:val="000000" w:themeColor="text1"/>
          <w:szCs w:val="20"/>
        </w:rPr>
        <w:instrText xml:space="preserve"> \* MERGEFORMAT </w:instrText>
      </w:r>
      <w:r w:rsidR="004108CA" w:rsidRPr="00B62D71">
        <w:rPr>
          <w:color w:val="000000" w:themeColor="text1"/>
          <w:szCs w:val="20"/>
        </w:rPr>
      </w:r>
      <w:r w:rsidR="004108CA" w:rsidRPr="00B62D71">
        <w:rPr>
          <w:color w:val="000000" w:themeColor="text1"/>
          <w:szCs w:val="20"/>
        </w:rPr>
        <w:fldChar w:fldCharType="separate"/>
      </w:r>
      <w:r w:rsidR="00760A49" w:rsidRPr="00B62D71">
        <w:rPr>
          <w:color w:val="000000" w:themeColor="text1"/>
        </w:rPr>
        <w:t xml:space="preserve">Figure </w:t>
      </w:r>
      <w:r w:rsidR="00760A49" w:rsidRPr="00B62D71">
        <w:rPr>
          <w:noProof/>
          <w:color w:val="000000" w:themeColor="text1"/>
        </w:rPr>
        <w:t>4</w:t>
      </w:r>
      <w:r w:rsidR="004108CA" w:rsidRPr="00B62D71">
        <w:rPr>
          <w:color w:val="000000" w:themeColor="text1"/>
          <w:szCs w:val="20"/>
        </w:rPr>
        <w:fldChar w:fldCharType="end"/>
      </w:r>
      <w:r w:rsidR="004108CA" w:rsidRPr="00B62D71">
        <w:rPr>
          <w:color w:val="000000" w:themeColor="text1"/>
          <w:szCs w:val="20"/>
        </w:rPr>
        <w:t>)</w:t>
      </w:r>
      <w:r w:rsidR="00B62D71">
        <w:rPr>
          <w:color w:val="000000" w:themeColor="text1"/>
          <w:szCs w:val="20"/>
        </w:rPr>
        <w:t>, but p</w:t>
      </w:r>
      <w:r w:rsidR="00386F82" w:rsidRPr="00B62D71">
        <w:rPr>
          <w:color w:val="000000" w:themeColor="text1"/>
          <w:szCs w:val="20"/>
        </w:rPr>
        <w:t xml:space="preserve">reviously high </w:t>
      </w:r>
      <w:r w:rsidR="008F4035" w:rsidRPr="00B62D71">
        <w:rPr>
          <w:color w:val="000000" w:themeColor="text1"/>
          <w:szCs w:val="20"/>
        </w:rPr>
        <w:t>water</w:t>
      </w:r>
      <w:r w:rsidR="002C48DB" w:rsidRPr="00B62D71">
        <w:rPr>
          <w:color w:val="000000" w:themeColor="text1"/>
          <w:szCs w:val="20"/>
        </w:rPr>
        <w:t xml:space="preserve"> levels</w:t>
      </w:r>
      <w:r w:rsidR="00386F82" w:rsidRPr="00B62D71">
        <w:rPr>
          <w:color w:val="000000" w:themeColor="text1"/>
          <w:szCs w:val="20"/>
        </w:rPr>
        <w:t xml:space="preserve"> </w:t>
      </w:r>
      <w:r w:rsidR="00B62D71" w:rsidRPr="00B62D71">
        <w:rPr>
          <w:color w:val="000000" w:themeColor="text1"/>
          <w:szCs w:val="20"/>
        </w:rPr>
        <w:t xml:space="preserve">have </w:t>
      </w:r>
      <w:r w:rsidR="00386F82" w:rsidRPr="00B62D71">
        <w:rPr>
          <w:color w:val="000000" w:themeColor="text1"/>
          <w:szCs w:val="20"/>
        </w:rPr>
        <w:t>subsid</w:t>
      </w:r>
      <w:r w:rsidR="00B62D71" w:rsidRPr="00B62D71">
        <w:rPr>
          <w:color w:val="000000" w:themeColor="text1"/>
          <w:szCs w:val="20"/>
        </w:rPr>
        <w:t>ed</w:t>
      </w:r>
      <w:r w:rsidR="002C48DB" w:rsidRPr="00B62D71">
        <w:rPr>
          <w:color w:val="000000" w:themeColor="text1"/>
          <w:szCs w:val="20"/>
        </w:rPr>
        <w:t xml:space="preserve"> in </w:t>
      </w:r>
      <w:r w:rsidR="00BE0A5E" w:rsidRPr="00B62D71">
        <w:rPr>
          <w:color w:val="000000" w:themeColor="text1"/>
          <w:szCs w:val="20"/>
        </w:rPr>
        <w:t>all</w:t>
      </w:r>
      <w:r w:rsidR="002C48DB" w:rsidRPr="00B62D71">
        <w:rPr>
          <w:color w:val="000000" w:themeColor="text1"/>
          <w:szCs w:val="20"/>
        </w:rPr>
        <w:t xml:space="preserve"> the mid</w:t>
      </w:r>
      <w:r w:rsidR="002A051B">
        <w:rPr>
          <w:color w:val="000000" w:themeColor="text1"/>
          <w:szCs w:val="20"/>
        </w:rPr>
        <w:t>-</w:t>
      </w:r>
      <w:r w:rsidR="002C48DB" w:rsidRPr="00B62D71">
        <w:rPr>
          <w:color w:val="000000" w:themeColor="text1"/>
          <w:szCs w:val="20"/>
        </w:rPr>
        <w:t xml:space="preserve"> and lower Murrumbidgee monitoring sites</w:t>
      </w:r>
      <w:r w:rsidR="004108CA" w:rsidRPr="00B62D71">
        <w:rPr>
          <w:color w:val="000000" w:themeColor="text1"/>
          <w:szCs w:val="20"/>
        </w:rPr>
        <w:t xml:space="preserve"> (</w:t>
      </w:r>
      <w:r w:rsidR="004108CA" w:rsidRPr="00B62D71">
        <w:rPr>
          <w:color w:val="000000" w:themeColor="text1"/>
          <w:szCs w:val="20"/>
        </w:rPr>
        <w:fldChar w:fldCharType="begin"/>
      </w:r>
      <w:r w:rsidR="004108CA" w:rsidRPr="00B62D71">
        <w:rPr>
          <w:color w:val="000000" w:themeColor="text1"/>
          <w:szCs w:val="20"/>
        </w:rPr>
        <w:instrText xml:space="preserve"> REF _Ref115161703 \h </w:instrText>
      </w:r>
      <w:r w:rsidR="00386F82" w:rsidRPr="00B62D71">
        <w:rPr>
          <w:color w:val="000000" w:themeColor="text1"/>
          <w:szCs w:val="20"/>
        </w:rPr>
        <w:instrText xml:space="preserve"> \* MERGEFORMAT </w:instrText>
      </w:r>
      <w:r w:rsidR="004108CA" w:rsidRPr="00B62D71">
        <w:rPr>
          <w:color w:val="000000" w:themeColor="text1"/>
          <w:szCs w:val="20"/>
        </w:rPr>
      </w:r>
      <w:r w:rsidR="004108CA" w:rsidRPr="00B62D71">
        <w:rPr>
          <w:color w:val="000000" w:themeColor="text1"/>
          <w:szCs w:val="20"/>
        </w:rPr>
        <w:fldChar w:fldCharType="separate"/>
      </w:r>
      <w:r w:rsidR="00760A49" w:rsidRPr="00B62D71">
        <w:rPr>
          <w:color w:val="000000" w:themeColor="text1"/>
        </w:rPr>
        <w:t xml:space="preserve">Figure </w:t>
      </w:r>
      <w:r w:rsidR="00760A49" w:rsidRPr="00B62D71">
        <w:rPr>
          <w:noProof/>
          <w:color w:val="000000" w:themeColor="text1"/>
        </w:rPr>
        <w:t>5</w:t>
      </w:r>
      <w:r w:rsidR="004108CA" w:rsidRPr="00B62D71">
        <w:rPr>
          <w:color w:val="000000" w:themeColor="text1"/>
          <w:szCs w:val="20"/>
        </w:rPr>
        <w:fldChar w:fldCharType="end"/>
      </w:r>
      <w:r w:rsidR="004108CA" w:rsidRPr="00B62D71">
        <w:rPr>
          <w:color w:val="000000" w:themeColor="text1"/>
          <w:szCs w:val="20"/>
        </w:rPr>
        <w:t>)</w:t>
      </w:r>
      <w:r w:rsidR="002C48DB" w:rsidRPr="00B62D71">
        <w:rPr>
          <w:color w:val="000000" w:themeColor="text1"/>
          <w:szCs w:val="20"/>
        </w:rPr>
        <w:t>.</w:t>
      </w:r>
    </w:p>
    <w:p w14:paraId="7517D332" w14:textId="0D56C0E0" w:rsidR="00375983" w:rsidRDefault="00D3379E" w:rsidP="002824E8">
      <w:pPr>
        <w:pStyle w:val="BodyText1"/>
        <w:keepNext/>
        <w:jc w:val="center"/>
      </w:pPr>
      <w:r>
        <w:rPr>
          <w:noProof/>
        </w:rPr>
        <w:drawing>
          <wp:inline distT="0" distB="0" distL="0" distR="0" wp14:anchorId="1FA04209" wp14:editId="767F3BBA">
            <wp:extent cx="4805916" cy="3076510"/>
            <wp:effectExtent l="0" t="0" r="0" b="0"/>
            <wp:docPr id="14" name="Picture 14" descr="Figure 4 Plot showing monthly rainfall in Hay NSW 12 months preceding November/December monitoring (Source: Bureau of Meteorology (BOM), Dec 2023, http://www.bom.gov.au/climate/averages/tables/cw_075019.shtml)&#10;Key information in tex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Figure 4 Plot showing monthly rainfall in Hay NSW 12 months preceding November/December monitoring (Source: Bureau of Meteorology (BOM), Dec 2023, http://www.bom.gov.au/climate/averages/tables/cw_075019.shtml)&#10;Key information in text"/>
                    <pic:cNvPicPr/>
                  </pic:nvPicPr>
                  <pic:blipFill>
                    <a:blip r:embed="rId24" cstate="print">
                      <a:extLst>
                        <a:ext uri="{28A0092B-C50C-407E-A947-70E740481C1C}">
                          <a14:useLocalDpi xmlns:a14="http://schemas.microsoft.com/office/drawing/2010/main" val="0"/>
                        </a:ext>
                      </a:extLst>
                    </a:blip>
                    <a:stretch>
                      <a:fillRect/>
                    </a:stretch>
                  </pic:blipFill>
                  <pic:spPr>
                    <a:xfrm>
                      <a:off x="0" y="0"/>
                      <a:ext cx="4843116" cy="3100323"/>
                    </a:xfrm>
                    <a:prstGeom prst="rect">
                      <a:avLst/>
                    </a:prstGeom>
                  </pic:spPr>
                </pic:pic>
              </a:graphicData>
            </a:graphic>
          </wp:inline>
        </w:drawing>
      </w:r>
    </w:p>
    <w:p w14:paraId="45C936CF" w14:textId="3352707E" w:rsidR="00375983" w:rsidRPr="00D3379E" w:rsidRDefault="00375983" w:rsidP="00375983">
      <w:pPr>
        <w:pStyle w:val="Caption"/>
      </w:pPr>
      <w:bookmarkStart w:id="4" w:name="_Ref115161657"/>
      <w:r w:rsidRPr="00C01BCC">
        <w:t xml:space="preserve">Figure </w:t>
      </w:r>
      <w:r w:rsidR="00CE4B01">
        <w:fldChar w:fldCharType="begin"/>
      </w:r>
      <w:r w:rsidR="00CE4B01">
        <w:instrText xml:space="preserve"> SEQ Figure \* ARABIC </w:instrText>
      </w:r>
      <w:r w:rsidR="00CE4B01">
        <w:fldChar w:fldCharType="separate"/>
      </w:r>
      <w:r w:rsidR="00C94835">
        <w:rPr>
          <w:noProof/>
        </w:rPr>
        <w:t>4</w:t>
      </w:r>
      <w:r w:rsidR="00CE4B01">
        <w:rPr>
          <w:noProof/>
        </w:rPr>
        <w:fldChar w:fldCharType="end"/>
      </w:r>
      <w:bookmarkEnd w:id="4"/>
      <w:r w:rsidRPr="00C01BCC">
        <w:t xml:space="preserve"> Monthly</w:t>
      </w:r>
      <w:r w:rsidRPr="00544CC2">
        <w:t xml:space="preserve"> rainfall </w:t>
      </w:r>
      <w:r w:rsidR="00E81638" w:rsidRPr="00544CC2">
        <w:t xml:space="preserve">in Hay NSW </w:t>
      </w:r>
      <w:r w:rsidRPr="00544CC2">
        <w:t xml:space="preserve">12 months preceding </w:t>
      </w:r>
      <w:r w:rsidR="008A1C86">
        <w:t>November/Dec</w:t>
      </w:r>
      <w:r w:rsidR="008A1C86" w:rsidRPr="00F9063A">
        <w:t>ember</w:t>
      </w:r>
      <w:r w:rsidRPr="00544CC2">
        <w:t xml:space="preserve"> monitorin</w:t>
      </w:r>
      <w:r w:rsidR="006A035A" w:rsidRPr="00544CC2">
        <w:t xml:space="preserve">g (Source: Bureau of </w:t>
      </w:r>
      <w:r w:rsidR="00B62D71" w:rsidRPr="00544CC2">
        <w:t>Meteorology</w:t>
      </w:r>
      <w:r w:rsidR="006A035A" w:rsidRPr="00544CC2">
        <w:t xml:space="preserve"> (BOM), </w:t>
      </w:r>
      <w:r w:rsidR="008A1C86">
        <w:t>Dec</w:t>
      </w:r>
      <w:r w:rsidR="006A035A" w:rsidRPr="00544CC2">
        <w:t xml:space="preserve"> 202</w:t>
      </w:r>
      <w:r w:rsidR="00D3379E">
        <w:t xml:space="preserve">3, </w:t>
      </w:r>
      <w:hyperlink r:id="rId25" w:history="1">
        <w:r w:rsidR="00760A49" w:rsidRPr="008E3A67">
          <w:rPr>
            <w:rStyle w:val="Hyperlink"/>
            <w:i w:val="0"/>
            <w:iCs w:val="0"/>
          </w:rPr>
          <w:t>http://www.bom.gov.au/climate/averages/tables/cw_075019.shtml</w:t>
        </w:r>
      </w:hyperlink>
      <w:r w:rsidR="006A035A" w:rsidRPr="00386F82">
        <w:rPr>
          <w:color w:val="auto"/>
        </w:rPr>
        <w:t>)</w:t>
      </w:r>
    </w:p>
    <w:p w14:paraId="213EFF29" w14:textId="77777777" w:rsidR="009A04BE" w:rsidRPr="00156DEF" w:rsidRDefault="009A04BE" w:rsidP="002824E8">
      <w:pPr>
        <w:keepNext/>
        <w:jc w:val="center"/>
        <w:rPr>
          <w:color w:val="FF0000"/>
        </w:rPr>
      </w:pPr>
      <w:r w:rsidRPr="00156DEF">
        <w:rPr>
          <w:noProof/>
          <w:color w:val="FF0000"/>
        </w:rPr>
        <w:drawing>
          <wp:inline distT="0" distB="0" distL="0" distR="0" wp14:anchorId="0F40303D" wp14:editId="090DE210">
            <wp:extent cx="5082362" cy="3176477"/>
            <wp:effectExtent l="0" t="0" r="4445" b="5080"/>
            <wp:docPr id="22" name="Picture 22" descr="Figure 5 Plot showing river height (m, top plot) and discharge rate (ML/d, bottom plot) at Carrathool Bridge on the Murrumbidgee River. Source: WaterNSW&#10;Raw data can be found at WaterNSW website for Carrathool Brid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Figure 5 Plot showing river height (m, top plot) and discharge rate (ML/d, bottom plot) at Carrathool Bridge on the Murrumbidgee River. Source: WaterNSW&#10;Raw data can be found at WaterNSW website for Carrathool Bridge"/>
                    <pic:cNvPicPr/>
                  </pic:nvPicPr>
                  <pic:blipFill>
                    <a:blip r:embed="rId26">
                      <a:extLst>
                        <a:ext uri="{28A0092B-C50C-407E-A947-70E740481C1C}">
                          <a14:useLocalDpi xmlns:a14="http://schemas.microsoft.com/office/drawing/2010/main" val="0"/>
                        </a:ext>
                      </a:extLst>
                    </a:blip>
                    <a:stretch>
                      <a:fillRect/>
                    </a:stretch>
                  </pic:blipFill>
                  <pic:spPr>
                    <a:xfrm>
                      <a:off x="0" y="0"/>
                      <a:ext cx="5104458" cy="3190287"/>
                    </a:xfrm>
                    <a:prstGeom prst="rect">
                      <a:avLst/>
                    </a:prstGeom>
                  </pic:spPr>
                </pic:pic>
              </a:graphicData>
            </a:graphic>
          </wp:inline>
        </w:drawing>
      </w:r>
    </w:p>
    <w:p w14:paraId="168AF47C" w14:textId="60D7F16D" w:rsidR="009A04BE" w:rsidRDefault="009A04BE" w:rsidP="009A04BE">
      <w:pPr>
        <w:pStyle w:val="Caption"/>
      </w:pPr>
      <w:bookmarkStart w:id="5" w:name="_Ref115161703"/>
      <w:r w:rsidRPr="00C01BCC">
        <w:t xml:space="preserve">Figure </w:t>
      </w:r>
      <w:r w:rsidR="00CE4B01">
        <w:fldChar w:fldCharType="begin"/>
      </w:r>
      <w:r w:rsidR="00CE4B01">
        <w:instrText xml:space="preserve"> SEQ Figure \* ARABIC </w:instrText>
      </w:r>
      <w:r w:rsidR="00CE4B01">
        <w:fldChar w:fldCharType="separate"/>
      </w:r>
      <w:r w:rsidR="00C94835">
        <w:rPr>
          <w:noProof/>
        </w:rPr>
        <w:t>5</w:t>
      </w:r>
      <w:r w:rsidR="00CE4B01">
        <w:rPr>
          <w:noProof/>
        </w:rPr>
        <w:fldChar w:fldCharType="end"/>
      </w:r>
      <w:bookmarkEnd w:id="5"/>
      <w:r w:rsidRPr="00544CC2">
        <w:t xml:space="preserve"> River height (m</w:t>
      </w:r>
      <w:r w:rsidR="00AF034A">
        <w:t>, top plot</w:t>
      </w:r>
      <w:r w:rsidRPr="00544CC2">
        <w:t>) and discharge rate</w:t>
      </w:r>
      <w:r w:rsidR="0042078F" w:rsidRPr="00544CC2">
        <w:t xml:space="preserve"> (ML/</w:t>
      </w:r>
      <w:r w:rsidR="00AF034A">
        <w:t>d, bottom plot</w:t>
      </w:r>
      <w:r w:rsidR="0042078F" w:rsidRPr="00544CC2">
        <w:t>)</w:t>
      </w:r>
      <w:r w:rsidRPr="00544CC2">
        <w:t xml:space="preserve"> at Carrathool Bridge on the Murrumbidgee River. Source: WaterNSW</w:t>
      </w:r>
    </w:p>
    <w:p w14:paraId="4690C476" w14:textId="77777777" w:rsidR="00544CC2" w:rsidRPr="00544CC2" w:rsidRDefault="00544CC2" w:rsidP="00544CC2"/>
    <w:p w14:paraId="2AE48E64" w14:textId="283B21D9" w:rsidR="00BC4D3A" w:rsidRPr="001148FE" w:rsidRDefault="00BC4D3A" w:rsidP="002824E8">
      <w:pPr>
        <w:pStyle w:val="BodyText1"/>
        <w:rPr>
          <w:b/>
          <w:bCs/>
        </w:rPr>
      </w:pPr>
      <w:r w:rsidRPr="00CA76D3">
        <w:rPr>
          <w:u w:val="single"/>
        </w:rPr>
        <w:t>Mid-Murrumbidgee:</w:t>
      </w:r>
      <w:r w:rsidRPr="00CA76D3">
        <w:t xml:space="preserve"> </w:t>
      </w:r>
      <w:r w:rsidR="00386F82" w:rsidRPr="00386F82">
        <w:t>Water levels have receded at all four of the core monitoring sites (</w:t>
      </w:r>
      <w:proofErr w:type="spellStart"/>
      <w:r w:rsidR="00386F82" w:rsidRPr="00386F82">
        <w:t>Gooragool</w:t>
      </w:r>
      <w:proofErr w:type="spellEnd"/>
      <w:r w:rsidR="00386F82" w:rsidRPr="00386F82">
        <w:t xml:space="preserve">, </w:t>
      </w:r>
      <w:proofErr w:type="spellStart"/>
      <w:r w:rsidR="00386F82" w:rsidRPr="00386F82">
        <w:t>Sunshower</w:t>
      </w:r>
      <w:proofErr w:type="spellEnd"/>
      <w:r w:rsidR="00386F82" w:rsidRPr="00386F82">
        <w:t xml:space="preserve">, </w:t>
      </w:r>
      <w:r w:rsidR="00B62D71" w:rsidRPr="009510A2">
        <w:t>McKenna’s</w:t>
      </w:r>
      <w:r w:rsidR="00386F82" w:rsidRPr="009510A2">
        <w:t xml:space="preserve"> and Yarradda Lagoons) since </w:t>
      </w:r>
      <w:r w:rsidR="001148FE">
        <w:t>September</w:t>
      </w:r>
      <w:r w:rsidR="00386F82" w:rsidRPr="009510A2">
        <w:t xml:space="preserve"> surveys</w:t>
      </w:r>
      <w:r w:rsidR="001148FE">
        <w:t xml:space="preserve">, with </w:t>
      </w:r>
      <w:proofErr w:type="spellStart"/>
      <w:r w:rsidR="001148FE">
        <w:t>Yarrada</w:t>
      </w:r>
      <w:proofErr w:type="spellEnd"/>
      <w:r w:rsidR="001148FE">
        <w:t xml:space="preserve"> Lagoon being the only core site holding enough water to set nets. </w:t>
      </w:r>
      <w:r w:rsidR="00961321" w:rsidRPr="009510A2">
        <w:t>Large and small fyke nets were</w:t>
      </w:r>
      <w:r w:rsidR="001148FE">
        <w:t xml:space="preserve"> able to be</w:t>
      </w:r>
      <w:r w:rsidR="00961321" w:rsidRPr="009510A2">
        <w:t xml:space="preserve"> set at</w:t>
      </w:r>
      <w:r w:rsidR="001148FE">
        <w:t xml:space="preserve"> </w:t>
      </w:r>
      <w:r w:rsidR="001148FE" w:rsidRPr="001148FE">
        <w:t>supplementary sites,</w:t>
      </w:r>
      <w:r w:rsidR="00961321" w:rsidRPr="001148FE">
        <w:t xml:space="preserve"> </w:t>
      </w:r>
      <w:proofErr w:type="spellStart"/>
      <w:r w:rsidR="001148FE" w:rsidRPr="001148FE">
        <w:t>Mantangery</w:t>
      </w:r>
      <w:proofErr w:type="spellEnd"/>
      <w:r w:rsidR="001148FE" w:rsidRPr="001148FE">
        <w:t xml:space="preserve"> and </w:t>
      </w:r>
      <w:proofErr w:type="spellStart"/>
      <w:r w:rsidR="001148FE" w:rsidRPr="001148FE">
        <w:t>Coononcoocabil</w:t>
      </w:r>
      <w:proofErr w:type="spellEnd"/>
      <w:r w:rsidR="001148FE">
        <w:t xml:space="preserve"> </w:t>
      </w:r>
      <w:r w:rsidR="002A73B8">
        <w:t>L</w:t>
      </w:r>
      <w:r w:rsidR="001148FE">
        <w:t xml:space="preserve">agoons, </w:t>
      </w:r>
      <w:r w:rsidR="00386F82" w:rsidRPr="009510A2">
        <w:t>where</w:t>
      </w:r>
      <w:r w:rsidR="001148FE">
        <w:t>as</w:t>
      </w:r>
      <w:r w:rsidR="00386F82" w:rsidRPr="009510A2">
        <w:t xml:space="preserve"> D-Fykes were used </w:t>
      </w:r>
      <w:r w:rsidR="001148FE">
        <w:t xml:space="preserve">at </w:t>
      </w:r>
      <w:proofErr w:type="spellStart"/>
      <w:r w:rsidR="001148FE" w:rsidRPr="001148FE">
        <w:t>Gooragool</w:t>
      </w:r>
      <w:proofErr w:type="spellEnd"/>
      <w:r w:rsidR="001148FE" w:rsidRPr="001148FE">
        <w:t xml:space="preserve"> </w:t>
      </w:r>
      <w:r w:rsidR="005A2685">
        <w:t>L</w:t>
      </w:r>
      <w:r w:rsidR="001148FE" w:rsidRPr="001148FE">
        <w:t>agoon west</w:t>
      </w:r>
      <w:r w:rsidR="0083181A">
        <w:t>,</w:t>
      </w:r>
      <w:r w:rsidR="001148FE" w:rsidRPr="001148FE">
        <w:t xml:space="preserve"> </w:t>
      </w:r>
      <w:proofErr w:type="spellStart"/>
      <w:r w:rsidR="001148FE" w:rsidRPr="001148FE">
        <w:t>Yarradda</w:t>
      </w:r>
      <w:proofErr w:type="spellEnd"/>
      <w:r w:rsidR="001148FE" w:rsidRPr="001148FE">
        <w:t>, where the water</w:t>
      </w:r>
      <w:r w:rsidR="001148FE" w:rsidRPr="009510A2">
        <w:t xml:space="preserve"> level was &lt;50cm</w:t>
      </w:r>
      <w:r w:rsidR="00386F82" w:rsidRPr="009510A2">
        <w:t>.</w:t>
      </w:r>
      <w:r w:rsidR="00BE0A5E" w:rsidRPr="009510A2">
        <w:t xml:space="preserve"> </w:t>
      </w:r>
      <w:r w:rsidR="00CC48D7" w:rsidRPr="009510A2">
        <w:t xml:space="preserve">Water quality was at a stable level with </w:t>
      </w:r>
      <w:r w:rsidR="00BF2ECE" w:rsidRPr="009510A2">
        <w:t xml:space="preserve">low turbidity and </w:t>
      </w:r>
      <w:r w:rsidR="00CC48D7" w:rsidRPr="009510A2">
        <w:t xml:space="preserve">average dissolved oxygen </w:t>
      </w:r>
      <w:r w:rsidR="006711CF" w:rsidRPr="009510A2">
        <w:t>in the range</w:t>
      </w:r>
      <w:r w:rsidR="00CC48D7" w:rsidRPr="009510A2">
        <w:t xml:space="preserve"> </w:t>
      </w:r>
      <w:r w:rsidR="009510A2" w:rsidRPr="009510A2">
        <w:t>5.</w:t>
      </w:r>
      <w:r w:rsidR="001148FE">
        <w:t>21</w:t>
      </w:r>
      <w:r w:rsidR="009510A2" w:rsidRPr="009510A2">
        <w:t>–1</w:t>
      </w:r>
      <w:r w:rsidR="001148FE">
        <w:t>1</w:t>
      </w:r>
      <w:r w:rsidR="009510A2" w:rsidRPr="009510A2">
        <w:t>.</w:t>
      </w:r>
      <w:r w:rsidR="001148FE">
        <w:t>34</w:t>
      </w:r>
      <w:r w:rsidR="009510A2" w:rsidRPr="009510A2">
        <w:t>mg/L</w:t>
      </w:r>
      <w:r w:rsidR="00CC48D7" w:rsidRPr="009510A2">
        <w:t xml:space="preserve">. </w:t>
      </w:r>
    </w:p>
    <w:p w14:paraId="25CEDCE2" w14:textId="0C9B01B3" w:rsidR="00C01BCC" w:rsidRPr="000C0B07" w:rsidRDefault="0054774D" w:rsidP="002824E8">
      <w:pPr>
        <w:pStyle w:val="BodyText1"/>
      </w:pPr>
      <w:proofErr w:type="spellStart"/>
      <w:r w:rsidRPr="00B2677F">
        <w:rPr>
          <w:u w:val="single"/>
        </w:rPr>
        <w:t>Gayini</w:t>
      </w:r>
      <w:proofErr w:type="spellEnd"/>
      <w:r w:rsidRPr="00B2677F">
        <w:rPr>
          <w:u w:val="single"/>
        </w:rPr>
        <w:t xml:space="preserve"> </w:t>
      </w:r>
      <w:proofErr w:type="spellStart"/>
      <w:r w:rsidR="00BC4D3A" w:rsidRPr="00B2677F">
        <w:rPr>
          <w:u w:val="single"/>
        </w:rPr>
        <w:t>Nimmie</w:t>
      </w:r>
      <w:proofErr w:type="spellEnd"/>
      <w:r w:rsidR="00BC4D3A" w:rsidRPr="00B2677F">
        <w:rPr>
          <w:u w:val="single"/>
        </w:rPr>
        <w:t>-Caira</w:t>
      </w:r>
      <w:r w:rsidR="004A2B90" w:rsidRPr="00B2677F">
        <w:rPr>
          <w:u w:val="single"/>
        </w:rPr>
        <w:t xml:space="preserve"> (GNC)</w:t>
      </w:r>
      <w:r w:rsidR="00BC4D3A" w:rsidRPr="00B2677F">
        <w:rPr>
          <w:u w:val="single"/>
        </w:rPr>
        <w:t>:</w:t>
      </w:r>
      <w:r w:rsidR="00BC4D3A" w:rsidRPr="00B2677F">
        <w:t xml:space="preserve">  </w:t>
      </w:r>
      <w:r w:rsidR="00C01BCC">
        <w:t>Core sites in GNC were</w:t>
      </w:r>
      <w:r w:rsidR="001148FE">
        <w:t xml:space="preserve"> again</w:t>
      </w:r>
      <w:r w:rsidR="00C01BCC">
        <w:t xml:space="preserve"> </w:t>
      </w:r>
      <w:r w:rsidR="001148FE">
        <w:t>accessible</w:t>
      </w:r>
      <w:r w:rsidR="00C01BCC">
        <w:t xml:space="preserve"> for fish, </w:t>
      </w:r>
      <w:proofErr w:type="gramStart"/>
      <w:r w:rsidR="00C01BCC">
        <w:t>frog</w:t>
      </w:r>
      <w:proofErr w:type="gramEnd"/>
      <w:r w:rsidR="00C01BCC">
        <w:t xml:space="preserve"> and waterbird monitoring</w:t>
      </w:r>
      <w:r w:rsidR="001148FE">
        <w:t xml:space="preserve"> but water levels </w:t>
      </w:r>
      <w:r w:rsidR="005C31B1">
        <w:t xml:space="preserve">overall </w:t>
      </w:r>
      <w:r w:rsidR="001148FE">
        <w:t xml:space="preserve">have </w:t>
      </w:r>
      <w:r w:rsidR="000C0B07">
        <w:t>d</w:t>
      </w:r>
      <w:r w:rsidR="001148FE">
        <w:t>ecreased since September surveys, with some sites dry/drying down (</w:t>
      </w:r>
      <w:r w:rsidR="0083181A">
        <w:t>i.e.,</w:t>
      </w:r>
      <w:r w:rsidR="001148FE">
        <w:t xml:space="preserve"> Banim (Avalon)</w:t>
      </w:r>
      <w:r w:rsidR="00240BE8">
        <w:t xml:space="preserve"> and Nap Nap</w:t>
      </w:r>
      <w:r w:rsidR="001148FE">
        <w:t>)</w:t>
      </w:r>
      <w:r w:rsidR="00C01BCC">
        <w:t xml:space="preserve">. </w:t>
      </w:r>
      <w:r w:rsidR="001148FE">
        <w:t>S</w:t>
      </w:r>
      <w:r w:rsidR="00C01BCC">
        <w:t>mall fykes</w:t>
      </w:r>
      <w:r w:rsidR="001148FE">
        <w:t xml:space="preserve"> and D-Fykes</w:t>
      </w:r>
      <w:r w:rsidR="00C01BCC">
        <w:t xml:space="preserve"> were set at Bala (Eulimbah) Swamp</w:t>
      </w:r>
      <w:r w:rsidR="001148FE">
        <w:t xml:space="preserve"> </w:t>
      </w:r>
      <w:r w:rsidR="00C01BCC">
        <w:t>and Bayil (Telephone) Creek</w:t>
      </w:r>
      <w:r w:rsidR="00240BE8">
        <w:t xml:space="preserve">, as well as Emu (Loorica) Lake (not previously surveyed under the MER program). </w:t>
      </w:r>
      <w:r w:rsidR="000C0B07">
        <w:t xml:space="preserve">Evening frog surveys were also conducted at </w:t>
      </w:r>
      <w:r w:rsidR="00240BE8">
        <w:t xml:space="preserve">Kia </w:t>
      </w:r>
      <w:r w:rsidR="0083181A" w:rsidRPr="000C0B07">
        <w:t>Lake,</w:t>
      </w:r>
      <w:r w:rsidR="000C0B07" w:rsidRPr="000C0B07">
        <w:t xml:space="preserve"> but the water level was too shallow to set nets.</w:t>
      </w:r>
      <w:r w:rsidR="00240BE8" w:rsidRPr="000C0B07">
        <w:t xml:space="preserve"> </w:t>
      </w:r>
    </w:p>
    <w:p w14:paraId="442018CE" w14:textId="7B6C509C" w:rsidR="00D34B8D" w:rsidRPr="000C0B07" w:rsidRDefault="00BC4D3A" w:rsidP="002824E8">
      <w:pPr>
        <w:pStyle w:val="BodyText1"/>
        <w:rPr>
          <w:szCs w:val="20"/>
        </w:rPr>
      </w:pPr>
      <w:r w:rsidRPr="000C0B07">
        <w:rPr>
          <w:u w:val="single"/>
        </w:rPr>
        <w:t>Redbank (Yanga NP</w:t>
      </w:r>
      <w:r w:rsidRPr="000C0B07">
        <w:rPr>
          <w:szCs w:val="20"/>
        </w:rPr>
        <w:t>)</w:t>
      </w:r>
      <w:r w:rsidR="00296CCB" w:rsidRPr="000C0B07">
        <w:rPr>
          <w:szCs w:val="20"/>
        </w:rPr>
        <w:t xml:space="preserve">: </w:t>
      </w:r>
      <w:r w:rsidR="000C0B07">
        <w:rPr>
          <w:szCs w:val="20"/>
        </w:rPr>
        <w:t xml:space="preserve">Consistent with September surveys, </w:t>
      </w:r>
      <w:r w:rsidR="00B62D71">
        <w:rPr>
          <w:szCs w:val="20"/>
        </w:rPr>
        <w:t>m</w:t>
      </w:r>
      <w:r w:rsidR="00B62D71" w:rsidRPr="000C0B07">
        <w:rPr>
          <w:szCs w:val="20"/>
        </w:rPr>
        <w:t>onitoring</w:t>
      </w:r>
      <w:r w:rsidR="00C01BCC" w:rsidRPr="000C0B07">
        <w:rPr>
          <w:szCs w:val="20"/>
        </w:rPr>
        <w:t xml:space="preserve"> was conducted </w:t>
      </w:r>
      <w:r w:rsidR="000C0B07">
        <w:rPr>
          <w:szCs w:val="20"/>
        </w:rPr>
        <w:t xml:space="preserve">at </w:t>
      </w:r>
      <w:r w:rsidR="00C01BCC" w:rsidRPr="000C0B07">
        <w:rPr>
          <w:szCs w:val="20"/>
        </w:rPr>
        <w:t>Waugorah, Uara Creek and Yanga Lake inflow</w:t>
      </w:r>
      <w:r w:rsidR="000C0B07" w:rsidRPr="000C0B07">
        <w:rPr>
          <w:szCs w:val="20"/>
        </w:rPr>
        <w:t xml:space="preserve"> with small and D-Fykes set at all three sites. Since September, the w</w:t>
      </w:r>
      <w:r w:rsidR="00C01BCC" w:rsidRPr="000C0B07">
        <w:rPr>
          <w:szCs w:val="20"/>
        </w:rPr>
        <w:t xml:space="preserve">ater level </w:t>
      </w:r>
      <w:r w:rsidR="000C0B07" w:rsidRPr="000C0B07">
        <w:rPr>
          <w:szCs w:val="20"/>
        </w:rPr>
        <w:t xml:space="preserve">has decreased at Two Bridges and was too low to set nets. Similarly, it was not possible to set nets at Piggery, but frog surveys were still undertaken at this site. </w:t>
      </w:r>
    </w:p>
    <w:p w14:paraId="13D2D98D" w14:textId="0C928286" w:rsidR="00315A4C" w:rsidRDefault="00F808AE" w:rsidP="0083181A">
      <w:pPr>
        <w:pStyle w:val="BodyText1"/>
        <w:jc w:val="center"/>
      </w:pPr>
      <w:r>
        <w:rPr>
          <w:noProof/>
        </w:rPr>
        <w:drawing>
          <wp:inline distT="0" distB="0" distL="0" distR="0" wp14:anchorId="17196B64" wp14:editId="7780215F">
            <wp:extent cx="5092700" cy="3242664"/>
            <wp:effectExtent l="0" t="0" r="0" b="0"/>
            <wp:docPr id="10" name="Picture 10" descr="Figure 6 CSU field team processing nets at Emu (Loorica) Lake, December 2023 (left to right: Emmalie Sanders, Jessica Ljubojevic, and Chris Sundblom. Photo credit: Sarah Tal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Figure 6 CSU field team processing nets at Emu (Loorica) Lake, December 2023 (left to right: Emmalie Sanders, Jessica Ljubojevic, and Chris Sundblom. Photo credit: Sarah Talbot"/>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t="2784" r="-8" b="12312"/>
                    <a:stretch/>
                  </pic:blipFill>
                  <pic:spPr bwMode="auto">
                    <a:xfrm>
                      <a:off x="0" y="0"/>
                      <a:ext cx="5096030" cy="3244784"/>
                    </a:xfrm>
                    <a:prstGeom prst="rect">
                      <a:avLst/>
                    </a:prstGeom>
                    <a:noFill/>
                    <a:ln>
                      <a:noFill/>
                    </a:ln>
                    <a:extLst>
                      <a:ext uri="{53640926-AAD7-44D8-BBD7-CCE9431645EC}">
                        <a14:shadowObscured xmlns:a14="http://schemas.microsoft.com/office/drawing/2010/main"/>
                      </a:ext>
                    </a:extLst>
                  </pic:spPr>
                </pic:pic>
              </a:graphicData>
            </a:graphic>
          </wp:inline>
        </w:drawing>
      </w:r>
    </w:p>
    <w:p w14:paraId="579AC25A" w14:textId="6D61FEDF" w:rsidR="00934D1F" w:rsidRPr="00544CC2" w:rsidRDefault="00315A4C" w:rsidP="00315A4C">
      <w:pPr>
        <w:pStyle w:val="Caption"/>
      </w:pPr>
      <w:bookmarkStart w:id="6" w:name="_Hlk116035794"/>
      <w:r w:rsidRPr="00F808AE">
        <w:t xml:space="preserve">Figure </w:t>
      </w:r>
      <w:r w:rsidR="00CE4B01">
        <w:fldChar w:fldCharType="begin"/>
      </w:r>
      <w:r w:rsidR="00CE4B01">
        <w:instrText xml:space="preserve"> SEQ Figure \* ARABIC </w:instrText>
      </w:r>
      <w:r w:rsidR="00CE4B01">
        <w:fldChar w:fldCharType="separate"/>
      </w:r>
      <w:r w:rsidR="00C94835">
        <w:rPr>
          <w:noProof/>
        </w:rPr>
        <w:t>6</w:t>
      </w:r>
      <w:r w:rsidR="00CE4B01">
        <w:rPr>
          <w:noProof/>
        </w:rPr>
        <w:fldChar w:fldCharType="end"/>
      </w:r>
      <w:bookmarkEnd w:id="6"/>
      <w:r w:rsidRPr="00544CC2">
        <w:t xml:space="preserve"> </w:t>
      </w:r>
      <w:r w:rsidR="00D31B08" w:rsidRPr="00544CC2">
        <w:t xml:space="preserve">CSU </w:t>
      </w:r>
      <w:r w:rsidRPr="00544CC2">
        <w:t>field team</w:t>
      </w:r>
      <w:r w:rsidR="00F808AE">
        <w:t xml:space="preserve"> </w:t>
      </w:r>
      <w:r w:rsidR="000C0B07">
        <w:t xml:space="preserve">processing nets </w:t>
      </w:r>
      <w:bookmarkStart w:id="7" w:name="_Hlk154136362"/>
      <w:r w:rsidR="000C0B07">
        <w:t xml:space="preserve">at Emu (Loorica) Lake, </w:t>
      </w:r>
      <w:r w:rsidR="008A1C86" w:rsidRPr="008A1C86">
        <w:t>December</w:t>
      </w:r>
      <w:r w:rsidRPr="00544CC2">
        <w:t xml:space="preserve"> 202</w:t>
      </w:r>
      <w:r w:rsidR="00156DEF" w:rsidRPr="00544CC2">
        <w:t>3</w:t>
      </w:r>
      <w:r w:rsidRPr="00544CC2">
        <w:t xml:space="preserve"> </w:t>
      </w:r>
      <w:r w:rsidR="00F808AE">
        <w:t xml:space="preserve">(left to right: </w:t>
      </w:r>
      <w:r w:rsidR="000C0B07">
        <w:t>Emmalie Sanders,</w:t>
      </w:r>
      <w:r w:rsidR="000C0B07" w:rsidRPr="000C0B07">
        <w:rPr>
          <w:i w:val="0"/>
          <w:iCs w:val="0"/>
          <w:color w:val="auto"/>
          <w:sz w:val="20"/>
          <w:szCs w:val="20"/>
        </w:rPr>
        <w:t xml:space="preserve"> </w:t>
      </w:r>
      <w:r w:rsidR="000C0B07" w:rsidRPr="000C0B07">
        <w:t>Jessica Ljubojevic</w:t>
      </w:r>
      <w:r w:rsidR="000C0B07">
        <w:t xml:space="preserve">, and </w:t>
      </w:r>
      <w:r w:rsidR="00F808AE">
        <w:t>Chris Sundblom</w:t>
      </w:r>
      <w:r w:rsidR="000C0B07">
        <w:t xml:space="preserve">. </w:t>
      </w:r>
      <w:r w:rsidRPr="00544CC2">
        <w:t>Photo credit:</w:t>
      </w:r>
      <w:r w:rsidR="00F808AE">
        <w:t xml:space="preserve"> </w:t>
      </w:r>
      <w:r w:rsidR="000C0B07">
        <w:t>Sarah Talbot</w:t>
      </w:r>
    </w:p>
    <w:bookmarkEnd w:id="7"/>
    <w:p w14:paraId="71B9AB22" w14:textId="77777777" w:rsidR="0083181A" w:rsidRDefault="0083181A" w:rsidP="00BC4D3A"/>
    <w:p w14:paraId="23A21F55" w14:textId="1855A566" w:rsidR="005878E2" w:rsidRPr="00BC4D3A" w:rsidRDefault="005878E2" w:rsidP="00BC4D3A">
      <w:r w:rsidRPr="00BA2F31">
        <w:lastRenderedPageBreak/>
        <w:t xml:space="preserve">Table 1- Site </w:t>
      </w:r>
      <w:r w:rsidR="0077667B" w:rsidRPr="00BA2F31">
        <w:t>s</w:t>
      </w:r>
      <w:r w:rsidRPr="00BA2F31">
        <w:t>ummary</w:t>
      </w:r>
      <w:r w:rsidR="0077667B">
        <w:t xml:space="preserve"> of findings</w:t>
      </w:r>
      <w:r w:rsidR="005A2685">
        <w:t xml:space="preserve"> for the mid-Murrumbidgee wetlands during December 2023.</w:t>
      </w:r>
    </w:p>
    <w:tbl>
      <w:tblPr>
        <w:tblStyle w:val="GridTable1Light-Accent6"/>
        <w:tblW w:w="5000" w:type="pct"/>
        <w:tblBorders>
          <w:top w:val="single" w:sz="4" w:space="0" w:color="07601F"/>
          <w:left w:val="single" w:sz="4" w:space="0" w:color="07601F"/>
          <w:bottom w:val="single" w:sz="4" w:space="0" w:color="07601F"/>
          <w:right w:val="single" w:sz="4" w:space="0" w:color="07601F"/>
          <w:insideH w:val="single" w:sz="4" w:space="0" w:color="07601F"/>
          <w:insideV w:val="single" w:sz="4" w:space="0" w:color="07601F"/>
        </w:tblBorders>
        <w:tblLayout w:type="fixed"/>
        <w:tblLook w:val="04A0" w:firstRow="1" w:lastRow="0" w:firstColumn="1" w:lastColumn="0" w:noHBand="0" w:noVBand="1"/>
      </w:tblPr>
      <w:tblGrid>
        <w:gridCol w:w="1727"/>
        <w:gridCol w:w="1096"/>
        <w:gridCol w:w="1993"/>
        <w:gridCol w:w="1560"/>
        <w:gridCol w:w="1556"/>
        <w:gridCol w:w="1084"/>
      </w:tblGrid>
      <w:tr w:rsidR="00EE1E5E" w:rsidRPr="00C10349" w14:paraId="0DC03633" w14:textId="2E0D72CA" w:rsidTr="00A53E2C">
        <w:trPr>
          <w:cnfStyle w:val="100000000000" w:firstRow="1" w:lastRow="0" w:firstColumn="0" w:lastColumn="0" w:oddVBand="0" w:evenVBand="0" w:oddHBand="0" w:evenHBand="0" w:firstRowFirstColumn="0" w:firstRowLastColumn="0" w:lastRowFirstColumn="0" w:lastRowLastColumn="0"/>
          <w:trHeight w:val="170"/>
          <w:tblHeader/>
        </w:trPr>
        <w:tc>
          <w:tcPr>
            <w:cnfStyle w:val="001000000000" w:firstRow="0" w:lastRow="0" w:firstColumn="1" w:lastColumn="0" w:oddVBand="0" w:evenVBand="0" w:oddHBand="0" w:evenHBand="0" w:firstRowFirstColumn="0" w:firstRowLastColumn="0" w:lastRowFirstColumn="0" w:lastRowLastColumn="0"/>
            <w:tcW w:w="958" w:type="pct"/>
            <w:tcBorders>
              <w:bottom w:val="single" w:sz="4" w:space="0" w:color="auto"/>
            </w:tcBorders>
            <w:shd w:val="clear" w:color="auto" w:fill="E2EFD9" w:themeFill="accent6" w:themeFillTint="33"/>
          </w:tcPr>
          <w:p w14:paraId="3CBBD106" w14:textId="00771322" w:rsidR="0019532C" w:rsidRPr="00A53E2C" w:rsidRDefault="0019532C" w:rsidP="005A2685">
            <w:pPr>
              <w:pStyle w:val="TabletextCEWO"/>
            </w:pPr>
            <w:r w:rsidRPr="00A53E2C">
              <w:t>Site</w:t>
            </w:r>
          </w:p>
        </w:tc>
        <w:tc>
          <w:tcPr>
            <w:tcW w:w="608" w:type="pct"/>
            <w:tcBorders>
              <w:bottom w:val="single" w:sz="4" w:space="0" w:color="auto"/>
            </w:tcBorders>
            <w:shd w:val="clear" w:color="auto" w:fill="E2EFD9" w:themeFill="accent6" w:themeFillTint="33"/>
          </w:tcPr>
          <w:p w14:paraId="0C4EB44A" w14:textId="64C0C72B" w:rsidR="0019532C" w:rsidRPr="00A53E2C" w:rsidRDefault="0019532C" w:rsidP="005A2685">
            <w:pPr>
              <w:pStyle w:val="TabletextCEWO"/>
              <w:cnfStyle w:val="100000000000" w:firstRow="1" w:lastRow="0" w:firstColumn="0" w:lastColumn="0" w:oddVBand="0" w:evenVBand="0" w:oddHBand="0" w:evenHBand="0" w:firstRowFirstColumn="0" w:firstRowLastColumn="0" w:lastRowFirstColumn="0" w:lastRowLastColumn="0"/>
            </w:pPr>
            <w:r w:rsidRPr="00A53E2C">
              <w:t>Water level</w:t>
            </w:r>
          </w:p>
        </w:tc>
        <w:tc>
          <w:tcPr>
            <w:tcW w:w="1105" w:type="pct"/>
            <w:tcBorders>
              <w:bottom w:val="single" w:sz="4" w:space="0" w:color="auto"/>
            </w:tcBorders>
            <w:shd w:val="clear" w:color="auto" w:fill="E2EFD9" w:themeFill="accent6" w:themeFillTint="33"/>
          </w:tcPr>
          <w:p w14:paraId="42673DF2" w14:textId="033BBD99" w:rsidR="0019532C" w:rsidRPr="00A53E2C" w:rsidRDefault="0019532C" w:rsidP="005A2685">
            <w:pPr>
              <w:pStyle w:val="TabletextCEWO"/>
              <w:cnfStyle w:val="100000000000" w:firstRow="1" w:lastRow="0" w:firstColumn="0" w:lastColumn="0" w:oddVBand="0" w:evenVBand="0" w:oddHBand="0" w:evenHBand="0" w:firstRowFirstColumn="0" w:firstRowLastColumn="0" w:lastRowFirstColumn="0" w:lastRowLastColumn="0"/>
            </w:pPr>
            <w:r w:rsidRPr="00A53E2C">
              <w:t>Fish</w:t>
            </w:r>
          </w:p>
        </w:tc>
        <w:tc>
          <w:tcPr>
            <w:tcW w:w="865" w:type="pct"/>
            <w:tcBorders>
              <w:bottom w:val="single" w:sz="4" w:space="0" w:color="auto"/>
            </w:tcBorders>
            <w:shd w:val="clear" w:color="auto" w:fill="E2EFD9" w:themeFill="accent6" w:themeFillTint="33"/>
          </w:tcPr>
          <w:p w14:paraId="7F21925A" w14:textId="79A78DB3" w:rsidR="0019532C" w:rsidRPr="00A53E2C" w:rsidRDefault="0019532C" w:rsidP="005A2685">
            <w:pPr>
              <w:pStyle w:val="TabletextCEWO"/>
              <w:cnfStyle w:val="100000000000" w:firstRow="1" w:lastRow="0" w:firstColumn="0" w:lastColumn="0" w:oddVBand="0" w:evenVBand="0" w:oddHBand="0" w:evenHBand="0" w:firstRowFirstColumn="0" w:firstRowLastColumn="0" w:lastRowFirstColumn="0" w:lastRowLastColumn="0"/>
            </w:pPr>
            <w:r w:rsidRPr="00A53E2C">
              <w:t>Turtles</w:t>
            </w:r>
          </w:p>
        </w:tc>
        <w:tc>
          <w:tcPr>
            <w:tcW w:w="863" w:type="pct"/>
            <w:tcBorders>
              <w:bottom w:val="single" w:sz="4" w:space="0" w:color="auto"/>
            </w:tcBorders>
            <w:shd w:val="clear" w:color="auto" w:fill="E2EFD9" w:themeFill="accent6" w:themeFillTint="33"/>
          </w:tcPr>
          <w:p w14:paraId="7E2CCFDC" w14:textId="38ABE903" w:rsidR="0019532C" w:rsidRPr="00A53E2C" w:rsidRDefault="0019532C" w:rsidP="005A2685">
            <w:pPr>
              <w:pStyle w:val="TabletextCEWO"/>
              <w:cnfStyle w:val="100000000000" w:firstRow="1" w:lastRow="0" w:firstColumn="0" w:lastColumn="0" w:oddVBand="0" w:evenVBand="0" w:oddHBand="0" w:evenHBand="0" w:firstRowFirstColumn="0" w:firstRowLastColumn="0" w:lastRowFirstColumn="0" w:lastRowLastColumn="0"/>
            </w:pPr>
            <w:r w:rsidRPr="00A53E2C">
              <w:t xml:space="preserve">Frogs and </w:t>
            </w:r>
            <w:r w:rsidR="005C31B1" w:rsidRPr="00A53E2C">
              <w:t>tadpoles</w:t>
            </w:r>
          </w:p>
        </w:tc>
        <w:tc>
          <w:tcPr>
            <w:tcW w:w="601" w:type="pct"/>
            <w:tcBorders>
              <w:bottom w:val="single" w:sz="4" w:space="0" w:color="auto"/>
            </w:tcBorders>
            <w:shd w:val="clear" w:color="auto" w:fill="E2EFD9" w:themeFill="accent6" w:themeFillTint="33"/>
          </w:tcPr>
          <w:p w14:paraId="54F97D75" w14:textId="0EFA17BF" w:rsidR="0019532C" w:rsidRPr="00A53E2C" w:rsidRDefault="0019532C" w:rsidP="005A2685">
            <w:pPr>
              <w:pStyle w:val="TabletextCEWO"/>
              <w:cnfStyle w:val="100000000000" w:firstRow="1" w:lastRow="0" w:firstColumn="0" w:lastColumn="0" w:oddVBand="0" w:evenVBand="0" w:oddHBand="0" w:evenHBand="0" w:firstRowFirstColumn="0" w:firstRowLastColumn="0" w:lastRowFirstColumn="0" w:lastRowLastColumn="0"/>
            </w:pPr>
            <w:r w:rsidRPr="00A53E2C">
              <w:t>Other species detected</w:t>
            </w:r>
          </w:p>
        </w:tc>
      </w:tr>
      <w:tr w:rsidR="00EE1E5E" w:rsidRPr="00C10349" w14:paraId="5EE15E08" w14:textId="7D282766" w:rsidTr="00A53E2C">
        <w:trPr>
          <w:trHeight w:val="170"/>
        </w:trPr>
        <w:tc>
          <w:tcPr>
            <w:cnfStyle w:val="001000000000" w:firstRow="0" w:lastRow="0" w:firstColumn="1" w:lastColumn="0" w:oddVBand="0" w:evenVBand="0" w:oddHBand="0" w:evenHBand="0" w:firstRowFirstColumn="0" w:firstRowLastColumn="0" w:lastRowFirstColumn="0" w:lastRowLastColumn="0"/>
            <w:tcW w:w="958" w:type="pct"/>
            <w:tcBorders>
              <w:top w:val="single" w:sz="4" w:space="0" w:color="auto"/>
            </w:tcBorders>
          </w:tcPr>
          <w:p w14:paraId="07A9593D" w14:textId="5708A1CC" w:rsidR="0019532C" w:rsidRPr="00820A31" w:rsidRDefault="0019532C" w:rsidP="005A2685">
            <w:pPr>
              <w:pStyle w:val="TabletextCEWO"/>
            </w:pPr>
            <w:proofErr w:type="spellStart"/>
            <w:r w:rsidRPr="00820A31">
              <w:t>Gooragool</w:t>
            </w:r>
            <w:proofErr w:type="spellEnd"/>
            <w:r>
              <w:t xml:space="preserve"> West</w:t>
            </w:r>
          </w:p>
          <w:p w14:paraId="6B8CF181" w14:textId="77777777" w:rsidR="0019532C" w:rsidRPr="00820A31" w:rsidRDefault="0019532C" w:rsidP="005A2685">
            <w:pPr>
              <w:pStyle w:val="TabletextCEWO"/>
            </w:pPr>
          </w:p>
        </w:tc>
        <w:tc>
          <w:tcPr>
            <w:tcW w:w="608" w:type="pct"/>
            <w:tcBorders>
              <w:top w:val="single" w:sz="4" w:space="0" w:color="auto"/>
            </w:tcBorders>
          </w:tcPr>
          <w:p w14:paraId="1919CC30" w14:textId="658E1150" w:rsidR="0019532C" w:rsidRPr="00423FD4"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t>Low</w:t>
            </w:r>
          </w:p>
        </w:tc>
        <w:tc>
          <w:tcPr>
            <w:tcW w:w="1105" w:type="pct"/>
            <w:tcBorders>
              <w:top w:val="single" w:sz="4" w:space="0" w:color="auto"/>
            </w:tcBorders>
          </w:tcPr>
          <w:p w14:paraId="36D7EC52"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Australian smelt (n=19)</w:t>
            </w:r>
          </w:p>
          <w:p w14:paraId="1491E747"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carp gudgeon (n=847)</w:t>
            </w:r>
          </w:p>
          <w:p w14:paraId="3C623EF9"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carp (n=6)</w:t>
            </w:r>
          </w:p>
          <w:p w14:paraId="2016A86E"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redfin perch (n=1)</w:t>
            </w:r>
          </w:p>
          <w:p w14:paraId="204852DD"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gambusia (n=2)</w:t>
            </w:r>
          </w:p>
          <w:p w14:paraId="119FA607"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yabby (n=1)</w:t>
            </w:r>
          </w:p>
          <w:p w14:paraId="34B127CC"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shrimp (n=681)</w:t>
            </w:r>
          </w:p>
          <w:p w14:paraId="0DBB1DB0" w14:textId="77777777" w:rsidR="0019532C" w:rsidRPr="00423FD4"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865" w:type="pct"/>
            <w:tcBorders>
              <w:top w:val="single" w:sz="4" w:space="0" w:color="auto"/>
            </w:tcBorders>
          </w:tcPr>
          <w:p w14:paraId="5E6EB104" w14:textId="3A97311E" w:rsidR="0019532C" w:rsidRPr="005A3F61"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Eastern long-necked turtle (n = 1)</w:t>
            </w:r>
          </w:p>
        </w:tc>
        <w:tc>
          <w:tcPr>
            <w:tcW w:w="863" w:type="pct"/>
            <w:tcBorders>
              <w:top w:val="single" w:sz="4" w:space="0" w:color="auto"/>
            </w:tcBorders>
          </w:tcPr>
          <w:p w14:paraId="78E737D2" w14:textId="4B29A42B"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Spotted marsh frog (n=22</w:t>
            </w:r>
            <w:r>
              <w:t xml:space="preserve"> adults</w:t>
            </w:r>
            <w:r w:rsidRPr="00144F70">
              <w:t>)</w:t>
            </w:r>
          </w:p>
          <w:p w14:paraId="59557E21" w14:textId="04916BCE"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Peron’s tree frog (n=7</w:t>
            </w:r>
            <w:r>
              <w:t xml:space="preserve"> adults</w:t>
            </w:r>
            <w:r w:rsidRPr="00144F70">
              <w:t>)</w:t>
            </w:r>
          </w:p>
          <w:p w14:paraId="4CD5AA69"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Barking marsh frog (n=1</w:t>
            </w:r>
            <w:r>
              <w:t xml:space="preserve"> adult</w:t>
            </w:r>
            <w:r w:rsidRPr="00144F70">
              <w:t>)</w:t>
            </w:r>
          </w:p>
          <w:p w14:paraId="5789DC9D" w14:textId="5C9EA2BA" w:rsidR="0019532C" w:rsidRPr="00423FD4"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601" w:type="pct"/>
            <w:tcBorders>
              <w:top w:val="single" w:sz="4" w:space="0" w:color="auto"/>
            </w:tcBorders>
          </w:tcPr>
          <w:p w14:paraId="087C814C" w14:textId="703B208C" w:rsidR="0019532C" w:rsidRPr="00423FD4"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Adult rakali (n=1)</w:t>
            </w:r>
          </w:p>
        </w:tc>
      </w:tr>
      <w:tr w:rsidR="00EE1E5E" w:rsidRPr="00C10349" w14:paraId="2A12E3FA"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58" w:type="pct"/>
          </w:tcPr>
          <w:p w14:paraId="53D678F8" w14:textId="7C531876" w:rsidR="0019532C" w:rsidRPr="00820A31" w:rsidRDefault="0019532C" w:rsidP="005A2685">
            <w:pPr>
              <w:pStyle w:val="TabletextCEWO"/>
            </w:pPr>
            <w:r w:rsidRPr="009154C8">
              <w:t>Mantangery lagoon</w:t>
            </w:r>
          </w:p>
        </w:tc>
        <w:tc>
          <w:tcPr>
            <w:tcW w:w="608" w:type="pct"/>
          </w:tcPr>
          <w:p w14:paraId="65EB975C" w14:textId="3A445797" w:rsidR="0019532C"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rsidRPr="009154C8">
              <w:t>½ full</w:t>
            </w:r>
          </w:p>
        </w:tc>
        <w:tc>
          <w:tcPr>
            <w:tcW w:w="1105" w:type="pct"/>
          </w:tcPr>
          <w:p w14:paraId="0F68B2A3" w14:textId="77777777"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silver perch (n=1)</w:t>
            </w:r>
          </w:p>
          <w:p w14:paraId="3E99D0E9"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Australian smelt (n=6)</w:t>
            </w:r>
          </w:p>
          <w:p w14:paraId="2DF04F3D"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carp gudgeon (n=285)</w:t>
            </w:r>
          </w:p>
          <w:p w14:paraId="771CB3C5"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carp (n=7)</w:t>
            </w:r>
          </w:p>
          <w:p w14:paraId="232979E4"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gambusia (n=11)</w:t>
            </w:r>
          </w:p>
          <w:p w14:paraId="0935D3E8"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goldfish (n=1)</w:t>
            </w:r>
          </w:p>
          <w:p w14:paraId="28AF1455"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shrimp (n=568)</w:t>
            </w:r>
          </w:p>
          <w:p w14:paraId="1A1A9963" w14:textId="290E67C1" w:rsidR="0019532C"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865" w:type="pct"/>
          </w:tcPr>
          <w:p w14:paraId="3135CBD0"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Murray River short neck turtle (n=1)</w:t>
            </w:r>
          </w:p>
          <w:p w14:paraId="681C49A8"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broad-shelled turtle (n = 2)</w:t>
            </w:r>
          </w:p>
          <w:p w14:paraId="36809EB7"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Eastern long-necked turtle (n = 1)</w:t>
            </w:r>
          </w:p>
          <w:p w14:paraId="097B3333" w14:textId="20429CA8" w:rsidR="0019532C" w:rsidRPr="00144F70"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863" w:type="pct"/>
          </w:tcPr>
          <w:p w14:paraId="64EDDF2B" w14:textId="366C16C4"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Spotted marsh frog (n=27 adults)</w:t>
            </w:r>
          </w:p>
          <w:p w14:paraId="149772E1" w14:textId="2A55AA64"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Peron’s tree frog (n=5 adults)</w:t>
            </w:r>
          </w:p>
          <w:p w14:paraId="5667E2E6" w14:textId="679BBC96"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Plains froglet (n=2 adults)</w:t>
            </w:r>
          </w:p>
        </w:tc>
        <w:tc>
          <w:tcPr>
            <w:tcW w:w="601" w:type="pct"/>
          </w:tcPr>
          <w:p w14:paraId="6A78744F" w14:textId="23CD07FB" w:rsidR="0019532C" w:rsidRPr="00144F70"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t>None</w:t>
            </w:r>
          </w:p>
        </w:tc>
      </w:tr>
      <w:tr w:rsidR="00EE1E5E" w:rsidRPr="00C10349" w14:paraId="6C46F69D"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58" w:type="pct"/>
          </w:tcPr>
          <w:p w14:paraId="3827D816" w14:textId="4671C637" w:rsidR="0019532C" w:rsidRPr="00820A31" w:rsidRDefault="0019532C" w:rsidP="005A2685">
            <w:pPr>
              <w:pStyle w:val="TabletextCEWO"/>
            </w:pPr>
            <w:proofErr w:type="spellStart"/>
            <w:r w:rsidRPr="00C851E3">
              <w:t>Coononcoocabil</w:t>
            </w:r>
            <w:proofErr w:type="spellEnd"/>
            <w:r w:rsidRPr="00C851E3">
              <w:t xml:space="preserve"> lagoon</w:t>
            </w:r>
          </w:p>
        </w:tc>
        <w:tc>
          <w:tcPr>
            <w:tcW w:w="608" w:type="pct"/>
          </w:tcPr>
          <w:p w14:paraId="6B999729" w14:textId="7E4F30A0" w:rsidR="0019532C"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rsidRPr="00C851E3">
              <w:t>¾ full</w:t>
            </w:r>
          </w:p>
        </w:tc>
        <w:tc>
          <w:tcPr>
            <w:tcW w:w="1105" w:type="pct"/>
          </w:tcPr>
          <w:p w14:paraId="67652EA3"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bony herring (n = 1)</w:t>
            </w:r>
          </w:p>
          <w:p w14:paraId="2FBB05AC"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carp gudgeon (n = 155)</w:t>
            </w:r>
          </w:p>
          <w:p w14:paraId="34D564E3"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flathead gudgeon (n=7)</w:t>
            </w:r>
          </w:p>
          <w:p w14:paraId="798C244A"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carp (n=11)</w:t>
            </w:r>
          </w:p>
          <w:p w14:paraId="10592432"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gambusia (n=2)</w:t>
            </w:r>
          </w:p>
          <w:p w14:paraId="46CE48A3"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oriental weatherloach (n=2)</w:t>
            </w:r>
          </w:p>
          <w:p w14:paraId="78B53FFC"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shrimp (n=425)</w:t>
            </w:r>
          </w:p>
          <w:p w14:paraId="7E48F18F" w14:textId="1B8FDA45" w:rsidR="0019532C"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865" w:type="pct"/>
          </w:tcPr>
          <w:p w14:paraId="4B4B6BA4" w14:textId="75378B2B"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Eastern long-necked turtle (n = 1)</w:t>
            </w:r>
          </w:p>
          <w:p w14:paraId="4F67E9EB" w14:textId="77777777" w:rsidR="0019532C" w:rsidRPr="00144F70"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863" w:type="pct"/>
          </w:tcPr>
          <w:p w14:paraId="5852657B" w14:textId="1E21CBC0"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Spotted marsh frog (n=12 adults)</w:t>
            </w:r>
          </w:p>
          <w:p w14:paraId="6085B6A8" w14:textId="35832CB4" w:rsidR="0019532C" w:rsidRPr="00423FD4"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Peron’s tree frog (n=3 adults)</w:t>
            </w:r>
          </w:p>
        </w:tc>
        <w:tc>
          <w:tcPr>
            <w:tcW w:w="601" w:type="pct"/>
          </w:tcPr>
          <w:p w14:paraId="04BD4684" w14:textId="2C1B9E66" w:rsidR="0019532C" w:rsidRPr="00423FD4"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t>None</w:t>
            </w:r>
          </w:p>
        </w:tc>
      </w:tr>
      <w:tr w:rsidR="00EE1E5E" w:rsidRPr="00C10349" w14:paraId="2FD2E0C3" w14:textId="51F9FE0F" w:rsidTr="00A53E2C">
        <w:trPr>
          <w:trHeight w:val="170"/>
        </w:trPr>
        <w:tc>
          <w:tcPr>
            <w:cnfStyle w:val="001000000000" w:firstRow="0" w:lastRow="0" w:firstColumn="1" w:lastColumn="0" w:oddVBand="0" w:evenVBand="0" w:oddHBand="0" w:evenHBand="0" w:firstRowFirstColumn="0" w:firstRowLastColumn="0" w:lastRowFirstColumn="0" w:lastRowLastColumn="0"/>
            <w:tcW w:w="958" w:type="pct"/>
          </w:tcPr>
          <w:p w14:paraId="37FFE048" w14:textId="77777777" w:rsidR="0019532C" w:rsidRPr="00820A31" w:rsidRDefault="0019532C" w:rsidP="005A2685">
            <w:pPr>
              <w:pStyle w:val="TabletextCEWO"/>
            </w:pPr>
            <w:r w:rsidRPr="00820A31">
              <w:t>Yarradda</w:t>
            </w:r>
          </w:p>
          <w:p w14:paraId="6E4C0172" w14:textId="77777777" w:rsidR="0019532C" w:rsidRPr="00820A31" w:rsidRDefault="0019532C" w:rsidP="005A2685">
            <w:pPr>
              <w:pStyle w:val="TabletextCEWO"/>
            </w:pPr>
          </w:p>
        </w:tc>
        <w:tc>
          <w:tcPr>
            <w:tcW w:w="608" w:type="pct"/>
          </w:tcPr>
          <w:p w14:paraId="74E063B4" w14:textId="3D48F4BF" w:rsidR="0019532C" w:rsidRPr="00156DEF"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t>Low</w:t>
            </w:r>
          </w:p>
        </w:tc>
        <w:tc>
          <w:tcPr>
            <w:tcW w:w="1105" w:type="pct"/>
          </w:tcPr>
          <w:p w14:paraId="6A94C987" w14:textId="77777777"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Australian smelt (n=3)</w:t>
            </w:r>
          </w:p>
          <w:p w14:paraId="69042711" w14:textId="77777777"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carp gudgeon (n=237)</w:t>
            </w:r>
          </w:p>
          <w:p w14:paraId="5F5BAE03" w14:textId="77777777"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flathead gudgeon (n=1)</w:t>
            </w:r>
          </w:p>
          <w:p w14:paraId="5B2F8613" w14:textId="77777777" w:rsidR="0019532C" w:rsidRPr="00144F70"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carp (n=17)</w:t>
            </w:r>
          </w:p>
          <w:p w14:paraId="1B38EE99"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oriental weatherloach (n=4)</w:t>
            </w:r>
          </w:p>
          <w:p w14:paraId="330AAFAC" w14:textId="77777777" w:rsidR="0019532C" w:rsidRDefault="0019532C" w:rsidP="005A2685">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44F70">
              <w:t>shrimp (n=897)</w:t>
            </w:r>
          </w:p>
          <w:p w14:paraId="5F5DE2CE" w14:textId="000AA28D" w:rsidR="0019532C" w:rsidRPr="00156DEF"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865" w:type="pct"/>
          </w:tcPr>
          <w:p w14:paraId="2FD4955C" w14:textId="6FFD0AFC" w:rsidR="0019532C" w:rsidRPr="00156DEF"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t>None</w:t>
            </w:r>
          </w:p>
        </w:tc>
        <w:tc>
          <w:tcPr>
            <w:tcW w:w="863" w:type="pct"/>
          </w:tcPr>
          <w:p w14:paraId="4FE87D9F" w14:textId="0FE32CEC" w:rsidR="0019532C" w:rsidRDefault="0019532C" w:rsidP="005A2685">
            <w:pPr>
              <w:pStyle w:val="TabletextCEWO"/>
              <w:numPr>
                <w:ilvl w:val="0"/>
                <w:numId w:val="6"/>
              </w:numPr>
              <w:cnfStyle w:val="000000000000" w:firstRow="0" w:lastRow="0" w:firstColumn="0" w:lastColumn="0" w:oddVBand="0" w:evenVBand="0" w:oddHBand="0" w:evenHBand="0" w:firstRowFirstColumn="0" w:firstRowLastColumn="0" w:lastRowFirstColumn="0" w:lastRowLastColumn="0"/>
            </w:pPr>
            <w:r>
              <w:t>Spotted marsh frog (n=12 adults)</w:t>
            </w:r>
          </w:p>
          <w:p w14:paraId="25280F8F" w14:textId="22A5A565" w:rsidR="0019532C" w:rsidRDefault="0019532C" w:rsidP="005A2685">
            <w:pPr>
              <w:pStyle w:val="TabletextCEWO"/>
              <w:numPr>
                <w:ilvl w:val="0"/>
                <w:numId w:val="6"/>
              </w:numPr>
              <w:cnfStyle w:val="000000000000" w:firstRow="0" w:lastRow="0" w:firstColumn="0" w:lastColumn="0" w:oddVBand="0" w:evenVBand="0" w:oddHBand="0" w:evenHBand="0" w:firstRowFirstColumn="0" w:firstRowLastColumn="0" w:lastRowFirstColumn="0" w:lastRowLastColumn="0"/>
            </w:pPr>
            <w:r>
              <w:t>Peron’s tree frog (n=19 adults)</w:t>
            </w:r>
          </w:p>
          <w:p w14:paraId="67082FE9" w14:textId="331528CA" w:rsidR="0019532C" w:rsidRPr="00156DEF" w:rsidRDefault="0019532C" w:rsidP="005A2685">
            <w:pPr>
              <w:pStyle w:val="TabletextCEWO"/>
              <w:numPr>
                <w:ilvl w:val="0"/>
                <w:numId w:val="6"/>
              </w:numPr>
              <w:cnfStyle w:val="000000000000" w:firstRow="0" w:lastRow="0" w:firstColumn="0" w:lastColumn="0" w:oddVBand="0" w:evenVBand="0" w:oddHBand="0" w:evenHBand="0" w:firstRowFirstColumn="0" w:firstRowLastColumn="0" w:lastRowFirstColumn="0" w:lastRowLastColumn="0"/>
            </w:pPr>
            <w:r>
              <w:t>Barking marsh frog (n=4 adults)</w:t>
            </w:r>
          </w:p>
        </w:tc>
        <w:tc>
          <w:tcPr>
            <w:tcW w:w="601" w:type="pct"/>
          </w:tcPr>
          <w:p w14:paraId="7E9478FC" w14:textId="4F86E2A2" w:rsidR="0019532C" w:rsidRPr="00423FD4" w:rsidRDefault="0019532C" w:rsidP="005A2685">
            <w:pPr>
              <w:pStyle w:val="TabletextCEWO"/>
              <w:cnfStyle w:val="000000000000" w:firstRow="0" w:lastRow="0" w:firstColumn="0" w:lastColumn="0" w:oddVBand="0" w:evenVBand="0" w:oddHBand="0" w:evenHBand="0" w:firstRowFirstColumn="0" w:firstRowLastColumn="0" w:lastRowFirstColumn="0" w:lastRowLastColumn="0"/>
            </w:pPr>
            <w:r>
              <w:t>None</w:t>
            </w:r>
          </w:p>
        </w:tc>
      </w:tr>
      <w:tr w:rsidR="00EE1E5E" w:rsidRPr="00C10349" w14:paraId="6DF6EF00"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58" w:type="pct"/>
          </w:tcPr>
          <w:p w14:paraId="5EC5279E" w14:textId="77777777" w:rsidR="00CF352B" w:rsidRPr="00820A31" w:rsidRDefault="00CF352B" w:rsidP="005A2685">
            <w:pPr>
              <w:pStyle w:val="TabletextCEWO"/>
            </w:pPr>
            <w:r w:rsidRPr="00820A31">
              <w:t>McKennas</w:t>
            </w:r>
          </w:p>
          <w:p w14:paraId="355349CC" w14:textId="77777777" w:rsidR="00CF352B" w:rsidRPr="00820A31" w:rsidRDefault="00CF352B" w:rsidP="005A2685">
            <w:pPr>
              <w:pStyle w:val="TabletextCEWO"/>
            </w:pPr>
          </w:p>
        </w:tc>
        <w:tc>
          <w:tcPr>
            <w:tcW w:w="608" w:type="pct"/>
          </w:tcPr>
          <w:p w14:paraId="4C8DB921" w14:textId="77777777"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Low (not surveyed)</w:t>
            </w:r>
          </w:p>
          <w:p w14:paraId="5742E02A" w14:textId="77777777"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1105" w:type="pct"/>
          </w:tcPr>
          <w:p w14:paraId="3B9E88EB" w14:textId="740413EE" w:rsidR="00CF352B" w:rsidRPr="00144F70"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rsidRPr="00144F70">
              <w:t xml:space="preserve">N/A </w:t>
            </w:r>
          </w:p>
        </w:tc>
        <w:tc>
          <w:tcPr>
            <w:tcW w:w="865" w:type="pct"/>
          </w:tcPr>
          <w:p w14:paraId="4BF77B28" w14:textId="5B7D95B5"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r w:rsidRPr="00156DEF">
              <w:t xml:space="preserve"> </w:t>
            </w:r>
          </w:p>
        </w:tc>
        <w:tc>
          <w:tcPr>
            <w:tcW w:w="863" w:type="pct"/>
          </w:tcPr>
          <w:p w14:paraId="703C9AED" w14:textId="7BE53185"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p>
        </w:tc>
        <w:tc>
          <w:tcPr>
            <w:tcW w:w="601" w:type="pct"/>
          </w:tcPr>
          <w:p w14:paraId="6010576E" w14:textId="22A9A352"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p>
        </w:tc>
      </w:tr>
      <w:tr w:rsidR="00EE1E5E" w:rsidRPr="00C10349" w14:paraId="41290F20"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58" w:type="pct"/>
          </w:tcPr>
          <w:p w14:paraId="60EB38C2" w14:textId="4F295B91" w:rsidR="00CF352B" w:rsidRPr="00820A31" w:rsidRDefault="00CF352B" w:rsidP="005A2685">
            <w:pPr>
              <w:pStyle w:val="TabletextCEWO"/>
            </w:pPr>
            <w:proofErr w:type="spellStart"/>
            <w:r w:rsidRPr="00820A31">
              <w:t>Gooragool</w:t>
            </w:r>
            <w:proofErr w:type="spellEnd"/>
            <w:r>
              <w:t xml:space="preserve"> (East)</w:t>
            </w:r>
          </w:p>
          <w:p w14:paraId="0C928CA2" w14:textId="77777777" w:rsidR="00CF352B" w:rsidRPr="00820A31" w:rsidRDefault="00CF352B" w:rsidP="005A2685">
            <w:pPr>
              <w:pStyle w:val="TabletextCEWO"/>
            </w:pPr>
          </w:p>
        </w:tc>
        <w:tc>
          <w:tcPr>
            <w:tcW w:w="608" w:type="pct"/>
          </w:tcPr>
          <w:p w14:paraId="3AED5E9E" w14:textId="77777777"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Dry (not surveyed)</w:t>
            </w:r>
          </w:p>
          <w:p w14:paraId="6D29E336" w14:textId="77777777"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1105" w:type="pct"/>
          </w:tcPr>
          <w:p w14:paraId="7AFE8FF1" w14:textId="3F539BB4" w:rsidR="00CF352B" w:rsidRPr="00144F70"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r w:rsidRPr="00156DEF">
              <w:t xml:space="preserve"> </w:t>
            </w:r>
          </w:p>
        </w:tc>
        <w:tc>
          <w:tcPr>
            <w:tcW w:w="865" w:type="pct"/>
          </w:tcPr>
          <w:p w14:paraId="12E4FE2D" w14:textId="05892D19"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3" w:type="pct"/>
          </w:tcPr>
          <w:p w14:paraId="75F7ADEE" w14:textId="7A93D05A"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p>
        </w:tc>
        <w:tc>
          <w:tcPr>
            <w:tcW w:w="601" w:type="pct"/>
          </w:tcPr>
          <w:p w14:paraId="39D87C65" w14:textId="13ACF659"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p>
        </w:tc>
      </w:tr>
      <w:tr w:rsidR="00EE1E5E" w:rsidRPr="00C10349" w14:paraId="0ED75D72"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58" w:type="pct"/>
          </w:tcPr>
          <w:p w14:paraId="72669C97" w14:textId="77777777" w:rsidR="00CF352B" w:rsidRPr="00820A31" w:rsidRDefault="00CF352B" w:rsidP="005A2685">
            <w:pPr>
              <w:pStyle w:val="TabletextCEWO"/>
            </w:pPr>
            <w:r w:rsidRPr="00820A31">
              <w:t>Sunshower</w:t>
            </w:r>
          </w:p>
          <w:p w14:paraId="32DFE4D9" w14:textId="77777777" w:rsidR="00CF352B" w:rsidRPr="00820A31" w:rsidRDefault="00CF352B" w:rsidP="005A2685">
            <w:pPr>
              <w:pStyle w:val="TabletextCEWO"/>
            </w:pPr>
          </w:p>
        </w:tc>
        <w:tc>
          <w:tcPr>
            <w:tcW w:w="608" w:type="pct"/>
          </w:tcPr>
          <w:p w14:paraId="65923395" w14:textId="77777777"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Low (not surveyed)</w:t>
            </w:r>
          </w:p>
          <w:p w14:paraId="525B2017" w14:textId="77777777"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p>
        </w:tc>
        <w:tc>
          <w:tcPr>
            <w:tcW w:w="1105" w:type="pct"/>
          </w:tcPr>
          <w:p w14:paraId="0CEAE23C" w14:textId="60085E93" w:rsidR="00CF352B" w:rsidRPr="00144F70" w:rsidRDefault="00EE1E5E" w:rsidP="005A2685">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29F5BD0A" w14:textId="6C465DB2"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rsidRPr="00144F70">
              <w:t xml:space="preserve">N/A </w:t>
            </w:r>
          </w:p>
        </w:tc>
        <w:tc>
          <w:tcPr>
            <w:tcW w:w="863" w:type="pct"/>
          </w:tcPr>
          <w:p w14:paraId="5361E6AC" w14:textId="628559D7"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r w:rsidRPr="00156DEF">
              <w:t xml:space="preserve"> </w:t>
            </w:r>
          </w:p>
        </w:tc>
        <w:tc>
          <w:tcPr>
            <w:tcW w:w="601" w:type="pct"/>
          </w:tcPr>
          <w:p w14:paraId="6DDB3D9B" w14:textId="30D487C4" w:rsidR="00CF352B" w:rsidRDefault="00CF352B" w:rsidP="005A2685">
            <w:pPr>
              <w:pStyle w:val="TabletextCEWO"/>
              <w:cnfStyle w:val="000000000000" w:firstRow="0" w:lastRow="0" w:firstColumn="0" w:lastColumn="0" w:oddVBand="0" w:evenVBand="0" w:oddHBand="0" w:evenHBand="0" w:firstRowFirstColumn="0" w:firstRowLastColumn="0" w:lastRowFirstColumn="0" w:lastRowLastColumn="0"/>
            </w:pPr>
            <w:r>
              <w:t>N/A</w:t>
            </w:r>
          </w:p>
        </w:tc>
      </w:tr>
    </w:tbl>
    <w:p w14:paraId="3E142C48" w14:textId="04CA30B8" w:rsidR="005A2685" w:rsidRDefault="005A2685"/>
    <w:p w14:paraId="08F0466B" w14:textId="3400E47D" w:rsidR="005A2685" w:rsidRDefault="005A2685" w:rsidP="00AA1203">
      <w:pPr>
        <w:spacing w:line="240" w:lineRule="auto"/>
      </w:pPr>
      <w:r>
        <w:br w:type="page"/>
      </w:r>
      <w:r w:rsidR="00AA1203">
        <w:lastRenderedPageBreak/>
        <w:t>T</w:t>
      </w:r>
      <w:r w:rsidRPr="00BA2F31">
        <w:t xml:space="preserve">able </w:t>
      </w:r>
      <w:r>
        <w:t>2</w:t>
      </w:r>
      <w:r w:rsidRPr="00BA2F31">
        <w:t>- Site summary</w:t>
      </w:r>
      <w:r>
        <w:t xml:space="preserve"> of findings for the lower Murrumbidgee wetlands during December 2023.</w:t>
      </w:r>
    </w:p>
    <w:tbl>
      <w:tblPr>
        <w:tblStyle w:val="GridTable1Light-Accent6"/>
        <w:tblW w:w="5000" w:type="pct"/>
        <w:tblBorders>
          <w:top w:val="single" w:sz="4" w:space="0" w:color="07601F"/>
          <w:left w:val="single" w:sz="4" w:space="0" w:color="07601F"/>
          <w:bottom w:val="single" w:sz="4" w:space="0" w:color="07601F"/>
          <w:right w:val="single" w:sz="4" w:space="0" w:color="07601F"/>
          <w:insideH w:val="single" w:sz="4" w:space="0" w:color="07601F"/>
          <w:insideV w:val="single" w:sz="4" w:space="0" w:color="07601F"/>
        </w:tblBorders>
        <w:tblLayout w:type="fixed"/>
        <w:tblLook w:val="04A0" w:firstRow="1" w:lastRow="0" w:firstColumn="1" w:lastColumn="0" w:noHBand="0" w:noVBand="1"/>
      </w:tblPr>
      <w:tblGrid>
        <w:gridCol w:w="1696"/>
        <w:gridCol w:w="1134"/>
        <w:gridCol w:w="1984"/>
        <w:gridCol w:w="1560"/>
        <w:gridCol w:w="1560"/>
        <w:gridCol w:w="1082"/>
      </w:tblGrid>
      <w:tr w:rsidR="00AA1203" w:rsidRPr="00C10349" w14:paraId="151DA1E4" w14:textId="77777777" w:rsidTr="00C6484F">
        <w:trPr>
          <w:cnfStyle w:val="100000000000" w:firstRow="1" w:lastRow="0" w:firstColumn="0" w:lastColumn="0" w:oddVBand="0" w:evenVBand="0" w:oddHBand="0" w:evenHBand="0" w:firstRowFirstColumn="0" w:firstRowLastColumn="0" w:lastRowFirstColumn="0" w:lastRowLastColumn="0"/>
          <w:trHeight w:val="170"/>
          <w:tblHeader/>
        </w:trPr>
        <w:tc>
          <w:tcPr>
            <w:cnfStyle w:val="001000000000" w:firstRow="0" w:lastRow="0" w:firstColumn="1" w:lastColumn="0" w:oddVBand="0" w:evenVBand="0" w:oddHBand="0" w:evenHBand="0" w:firstRowFirstColumn="0" w:firstRowLastColumn="0" w:lastRowFirstColumn="0" w:lastRowLastColumn="0"/>
            <w:tcW w:w="941" w:type="pct"/>
            <w:shd w:val="clear" w:color="auto" w:fill="E2EFD9" w:themeFill="accent6" w:themeFillTint="33"/>
          </w:tcPr>
          <w:p w14:paraId="11EF7686" w14:textId="08B88EDB" w:rsidR="00AA1203" w:rsidRPr="00F808AE" w:rsidRDefault="00AA1203" w:rsidP="00AA1203">
            <w:pPr>
              <w:pStyle w:val="TabletextCEWO"/>
            </w:pPr>
            <w:r w:rsidRPr="00F94F60">
              <w:t>Site</w:t>
            </w:r>
          </w:p>
        </w:tc>
        <w:tc>
          <w:tcPr>
            <w:tcW w:w="629" w:type="pct"/>
            <w:shd w:val="clear" w:color="auto" w:fill="E2EFD9" w:themeFill="accent6" w:themeFillTint="33"/>
          </w:tcPr>
          <w:p w14:paraId="2AA2ABC7" w14:textId="2B4D0D40" w:rsidR="00AA1203" w:rsidRDefault="00AA1203" w:rsidP="00AA1203">
            <w:pPr>
              <w:pStyle w:val="TabletextCEWO"/>
              <w:cnfStyle w:val="100000000000" w:firstRow="1" w:lastRow="0" w:firstColumn="0" w:lastColumn="0" w:oddVBand="0" w:evenVBand="0" w:oddHBand="0" w:evenHBand="0" w:firstRowFirstColumn="0" w:firstRowLastColumn="0" w:lastRowFirstColumn="0" w:lastRowLastColumn="0"/>
            </w:pPr>
            <w:r w:rsidRPr="00EA5ADF">
              <w:t>Water level</w:t>
            </w:r>
          </w:p>
        </w:tc>
        <w:tc>
          <w:tcPr>
            <w:tcW w:w="1100" w:type="pct"/>
            <w:shd w:val="clear" w:color="auto" w:fill="E2EFD9" w:themeFill="accent6" w:themeFillTint="33"/>
          </w:tcPr>
          <w:p w14:paraId="3DA4B481" w14:textId="460211BD" w:rsidR="00AA1203" w:rsidRPr="00C57F12" w:rsidRDefault="00AA1203" w:rsidP="00A53E2C">
            <w:pPr>
              <w:pStyle w:val="TabletextCEWO"/>
              <w:cnfStyle w:val="100000000000" w:firstRow="1" w:lastRow="0" w:firstColumn="0" w:lastColumn="0" w:oddVBand="0" w:evenVBand="0" w:oddHBand="0" w:evenHBand="0" w:firstRowFirstColumn="0" w:firstRowLastColumn="0" w:lastRowFirstColumn="0" w:lastRowLastColumn="0"/>
            </w:pPr>
            <w:r w:rsidRPr="004B1D4F">
              <w:t>Fish</w:t>
            </w:r>
          </w:p>
        </w:tc>
        <w:tc>
          <w:tcPr>
            <w:tcW w:w="865" w:type="pct"/>
            <w:shd w:val="clear" w:color="auto" w:fill="E2EFD9" w:themeFill="accent6" w:themeFillTint="33"/>
          </w:tcPr>
          <w:p w14:paraId="72AD9014" w14:textId="586F500F" w:rsidR="00AA1203" w:rsidRDefault="00AA1203" w:rsidP="00AA1203">
            <w:pPr>
              <w:pStyle w:val="TabletextCEWO"/>
              <w:cnfStyle w:val="100000000000" w:firstRow="1" w:lastRow="0" w:firstColumn="0" w:lastColumn="0" w:oddVBand="0" w:evenVBand="0" w:oddHBand="0" w:evenHBand="0" w:firstRowFirstColumn="0" w:firstRowLastColumn="0" w:lastRowFirstColumn="0" w:lastRowLastColumn="0"/>
            </w:pPr>
            <w:r w:rsidRPr="004B1D4F">
              <w:t>Turtles</w:t>
            </w:r>
          </w:p>
        </w:tc>
        <w:tc>
          <w:tcPr>
            <w:tcW w:w="865" w:type="pct"/>
            <w:shd w:val="clear" w:color="auto" w:fill="E2EFD9" w:themeFill="accent6" w:themeFillTint="33"/>
          </w:tcPr>
          <w:p w14:paraId="077D3998" w14:textId="415F2578" w:rsidR="00AA1203" w:rsidRPr="00C57F12" w:rsidRDefault="00AA1203" w:rsidP="00C6484F">
            <w:pPr>
              <w:pStyle w:val="TabletextCEWO"/>
              <w:cnfStyle w:val="100000000000" w:firstRow="1" w:lastRow="0" w:firstColumn="0" w:lastColumn="0" w:oddVBand="0" w:evenVBand="0" w:oddHBand="0" w:evenHBand="0" w:firstRowFirstColumn="0" w:firstRowLastColumn="0" w:lastRowFirstColumn="0" w:lastRowLastColumn="0"/>
            </w:pPr>
            <w:r w:rsidRPr="004B1D4F">
              <w:t>Frogs</w:t>
            </w:r>
            <w:r>
              <w:t xml:space="preserve"> and tadpoles</w:t>
            </w:r>
          </w:p>
        </w:tc>
        <w:tc>
          <w:tcPr>
            <w:tcW w:w="601" w:type="pct"/>
            <w:shd w:val="clear" w:color="auto" w:fill="E2EFD9" w:themeFill="accent6" w:themeFillTint="33"/>
          </w:tcPr>
          <w:p w14:paraId="6A17261A" w14:textId="7A2D3426" w:rsidR="00AA1203" w:rsidRDefault="00AA1203" w:rsidP="00AA1203">
            <w:pPr>
              <w:pStyle w:val="TabletextCEWO"/>
              <w:cnfStyle w:val="100000000000" w:firstRow="1" w:lastRow="0" w:firstColumn="0" w:lastColumn="0" w:oddVBand="0" w:evenVBand="0" w:oddHBand="0" w:evenHBand="0" w:firstRowFirstColumn="0" w:firstRowLastColumn="0" w:lastRowFirstColumn="0" w:lastRowLastColumn="0"/>
            </w:pPr>
            <w:r w:rsidRPr="00144F70">
              <w:t>Other species detected</w:t>
            </w:r>
          </w:p>
        </w:tc>
      </w:tr>
      <w:tr w:rsidR="00AA1203" w:rsidRPr="00C10349" w14:paraId="6FAB2D94" w14:textId="5EF087BF"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53363E1F" w14:textId="5C66B254" w:rsidR="00AA1203" w:rsidRPr="00F808AE" w:rsidRDefault="00AA1203" w:rsidP="00AA1203">
            <w:pPr>
              <w:pStyle w:val="TabletextCEWO"/>
            </w:pPr>
            <w:r w:rsidRPr="00F808AE">
              <w:t>Bala (</w:t>
            </w:r>
            <w:proofErr w:type="spellStart"/>
            <w:r w:rsidRPr="00F808AE">
              <w:t>Eulimbah</w:t>
            </w:r>
            <w:proofErr w:type="spellEnd"/>
            <w:r w:rsidRPr="00F808AE">
              <w:t>) Swamp</w:t>
            </w:r>
          </w:p>
        </w:tc>
        <w:tc>
          <w:tcPr>
            <w:tcW w:w="629" w:type="pct"/>
          </w:tcPr>
          <w:p w14:paraId="62FA1FA0" w14:textId="1236C9CA"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Full</w:t>
            </w:r>
          </w:p>
        </w:tc>
        <w:tc>
          <w:tcPr>
            <w:tcW w:w="1100" w:type="pct"/>
          </w:tcPr>
          <w:p w14:paraId="430E7D88"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carp gudgeon (n=113)</w:t>
            </w:r>
          </w:p>
          <w:p w14:paraId="0262A1BE"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oriental weatherloach</w:t>
            </w:r>
            <w:r>
              <w:t xml:space="preserve"> </w:t>
            </w:r>
            <w:r w:rsidRPr="00C57F12">
              <w:t>(n=8)</w:t>
            </w:r>
          </w:p>
          <w:p w14:paraId="7F25BE63"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carp (n=114)</w:t>
            </w:r>
          </w:p>
          <w:p w14:paraId="37FA5253"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goldfish (n=14)</w:t>
            </w:r>
          </w:p>
          <w:p w14:paraId="782AE3A6"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yabby (n=80)</w:t>
            </w:r>
          </w:p>
          <w:p w14:paraId="309C1A56" w14:textId="70A4AA6C"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shrimp (n=14)</w:t>
            </w:r>
          </w:p>
        </w:tc>
        <w:tc>
          <w:tcPr>
            <w:tcW w:w="865" w:type="pct"/>
          </w:tcPr>
          <w:p w14:paraId="684115FE" w14:textId="55C14640"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None</w:t>
            </w:r>
          </w:p>
        </w:tc>
        <w:tc>
          <w:tcPr>
            <w:tcW w:w="865" w:type="pct"/>
          </w:tcPr>
          <w:p w14:paraId="1754A2D8" w14:textId="5ECD1D51" w:rsidR="00AA1203" w:rsidRPr="00CF352B"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Southern bell frog (n</w:t>
            </w:r>
            <w:r w:rsidRPr="0019532C">
              <w:t>=</w:t>
            </w:r>
            <w:r w:rsidRPr="00C57F12">
              <w:t>213</w:t>
            </w:r>
            <w:r w:rsidRPr="0019532C">
              <w:t xml:space="preserve"> adults;16 tadpoles;</w:t>
            </w:r>
            <w:r w:rsidRPr="00C57F12">
              <w:t xml:space="preserve"> &gt;10 calling)</w:t>
            </w:r>
          </w:p>
          <w:p w14:paraId="7DEA825E" w14:textId="51D48BCB" w:rsidR="00AA1203" w:rsidRPr="0019532C"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Peron’s tree frog (n=1</w:t>
            </w:r>
            <w:r>
              <w:t xml:space="preserve"> tadpole</w:t>
            </w:r>
            <w:r w:rsidRPr="00CF352B">
              <w:t>)</w:t>
            </w:r>
          </w:p>
          <w:p w14:paraId="66E999C5" w14:textId="219430CF" w:rsidR="00AA1203" w:rsidRPr="00C57F12"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57F12">
              <w:t>barking marsh frog (</w:t>
            </w:r>
            <w:r>
              <w:t>n=</w:t>
            </w:r>
            <w:r w:rsidRPr="00C57F12">
              <w:t>2</w:t>
            </w:r>
            <w:r>
              <w:t xml:space="preserve"> </w:t>
            </w:r>
            <w:r w:rsidRPr="00C57F12">
              <w:t>calling)</w:t>
            </w:r>
          </w:p>
          <w:p w14:paraId="2FD8B063" w14:textId="1105FBD5" w:rsidR="00AA1203" w:rsidRPr="00F808AE" w:rsidRDefault="00AA1203" w:rsidP="00A53E2C">
            <w:pPr>
              <w:pStyle w:val="TabletextCEWO"/>
              <w:cnfStyle w:val="000000000000" w:firstRow="0" w:lastRow="0" w:firstColumn="0" w:lastColumn="0" w:oddVBand="0" w:evenVBand="0" w:oddHBand="0" w:evenHBand="0" w:firstRowFirstColumn="0" w:firstRowLastColumn="0" w:lastRowFirstColumn="0" w:lastRowLastColumn="0"/>
            </w:pPr>
          </w:p>
        </w:tc>
        <w:tc>
          <w:tcPr>
            <w:tcW w:w="601" w:type="pct"/>
          </w:tcPr>
          <w:p w14:paraId="4C949AB4" w14:textId="478EC4B0"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None</w:t>
            </w:r>
          </w:p>
        </w:tc>
      </w:tr>
      <w:tr w:rsidR="00AA1203" w:rsidRPr="00C10349" w14:paraId="6823323E" w14:textId="7BFFCFF1"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5DB8BD56" w14:textId="77777777" w:rsidR="00AA1203" w:rsidRPr="00F808AE" w:rsidRDefault="00AA1203" w:rsidP="00AA1203">
            <w:pPr>
              <w:pStyle w:val="TabletextCEWO"/>
            </w:pPr>
            <w:proofErr w:type="spellStart"/>
            <w:r w:rsidRPr="00F808AE">
              <w:t>Bayil</w:t>
            </w:r>
            <w:proofErr w:type="spellEnd"/>
            <w:r w:rsidRPr="00F808AE">
              <w:t xml:space="preserve"> (Telephone)</w:t>
            </w:r>
          </w:p>
          <w:p w14:paraId="15008CE4" w14:textId="716C2AF4" w:rsidR="00AA1203" w:rsidRPr="00F808AE" w:rsidRDefault="00AA1203" w:rsidP="00AA1203">
            <w:pPr>
              <w:pStyle w:val="TabletextCEWO"/>
            </w:pPr>
            <w:r w:rsidRPr="00F808AE">
              <w:t>Creek</w:t>
            </w:r>
          </w:p>
        </w:tc>
        <w:tc>
          <w:tcPr>
            <w:tcW w:w="629" w:type="pct"/>
          </w:tcPr>
          <w:p w14:paraId="5129BFB3" w14:textId="4D9B234F"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¾</w:t>
            </w:r>
          </w:p>
        </w:tc>
        <w:tc>
          <w:tcPr>
            <w:tcW w:w="1100" w:type="pct"/>
          </w:tcPr>
          <w:p w14:paraId="6795A1BF" w14:textId="07E238EC"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carp gudgeon (n=1)</w:t>
            </w:r>
          </w:p>
          <w:p w14:paraId="22E1FAE6" w14:textId="0CAE68B0"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oriental weatherloach (n=2)</w:t>
            </w:r>
          </w:p>
          <w:p w14:paraId="36425723" w14:textId="19F2EF32" w:rsidR="00AA1203" w:rsidRPr="0019532C"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carp (n=35)</w:t>
            </w:r>
          </w:p>
          <w:p w14:paraId="2A15B7C0" w14:textId="77777777" w:rsidR="00AA1203" w:rsidRPr="0019532C"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shrimp (n=164)</w:t>
            </w:r>
          </w:p>
          <w:p w14:paraId="49AC0AB2" w14:textId="2831F0F7"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865" w:type="pct"/>
          </w:tcPr>
          <w:p w14:paraId="20767537" w14:textId="3AA71CF8"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None</w:t>
            </w:r>
          </w:p>
        </w:tc>
        <w:tc>
          <w:tcPr>
            <w:tcW w:w="865" w:type="pct"/>
          </w:tcPr>
          <w:p w14:paraId="35D33297" w14:textId="7C73BF4A" w:rsidR="00AA1203" w:rsidRPr="0019532C"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Southern bell frog (n=114</w:t>
            </w:r>
            <w:r>
              <w:t xml:space="preserve"> </w:t>
            </w:r>
            <w:r w:rsidRPr="00CF352B">
              <w:t>adult</w:t>
            </w:r>
            <w:r>
              <w:t>s</w:t>
            </w:r>
            <w:r w:rsidRPr="0019532C">
              <w:t>)</w:t>
            </w:r>
          </w:p>
          <w:p w14:paraId="02489D5B" w14:textId="334C4216" w:rsidR="00AA1203" w:rsidRPr="0019532C"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spotted marsh frog (n=1</w:t>
            </w:r>
            <w:r>
              <w:t xml:space="preserve"> adult</w:t>
            </w:r>
            <w:r w:rsidRPr="0019532C">
              <w:t>)</w:t>
            </w:r>
          </w:p>
          <w:p w14:paraId="64D16C33" w14:textId="1752711B"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giant banjo frog (n=1</w:t>
            </w:r>
            <w:r>
              <w:t xml:space="preserve"> adult</w:t>
            </w:r>
            <w:r w:rsidRPr="0019532C">
              <w:t>)</w:t>
            </w:r>
          </w:p>
          <w:p w14:paraId="0F53FF41" w14:textId="77AA8C33"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601" w:type="pct"/>
          </w:tcPr>
          <w:p w14:paraId="1FD9479D" w14:textId="222F7177" w:rsidR="00AA1203" w:rsidRDefault="00AA1203" w:rsidP="00A53E2C">
            <w:pPr>
              <w:pStyle w:val="TabletextCEWO"/>
              <w:cnfStyle w:val="000000000000" w:firstRow="0" w:lastRow="0" w:firstColumn="0" w:lastColumn="0" w:oddVBand="0" w:evenVBand="0" w:oddHBand="0" w:evenHBand="0" w:firstRowFirstColumn="0" w:firstRowLastColumn="0" w:lastRowFirstColumn="0" w:lastRowLastColumn="0"/>
            </w:pPr>
            <w:r>
              <w:t>None</w:t>
            </w:r>
          </w:p>
        </w:tc>
      </w:tr>
      <w:tr w:rsidR="00AA1203" w:rsidRPr="00C10349" w14:paraId="10A1A4FD" w14:textId="6D9D1DA3"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294B5DB9" w14:textId="77777777" w:rsidR="00AA1203" w:rsidRPr="00F808AE" w:rsidRDefault="00AA1203" w:rsidP="00AA1203">
            <w:pPr>
              <w:pStyle w:val="TabletextCEWO"/>
            </w:pPr>
            <w:proofErr w:type="spellStart"/>
            <w:r w:rsidRPr="00F808AE">
              <w:t>Waugorah</w:t>
            </w:r>
            <w:proofErr w:type="spellEnd"/>
            <w:r w:rsidRPr="00F808AE">
              <w:t xml:space="preserve"> </w:t>
            </w:r>
          </w:p>
        </w:tc>
        <w:tc>
          <w:tcPr>
            <w:tcW w:w="629" w:type="pct"/>
          </w:tcPr>
          <w:p w14:paraId="4B575CF2" w14:textId="12093420"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½</w:t>
            </w:r>
          </w:p>
        </w:tc>
        <w:tc>
          <w:tcPr>
            <w:tcW w:w="1100" w:type="pct"/>
          </w:tcPr>
          <w:p w14:paraId="48600AAA"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bony bream (n=1)</w:t>
            </w:r>
          </w:p>
          <w:p w14:paraId="6483E8BB"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carp gudgeon (n=237)</w:t>
            </w:r>
          </w:p>
          <w:p w14:paraId="067BEB70"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carp (n=9)</w:t>
            </w:r>
          </w:p>
          <w:p w14:paraId="06B53E0A"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goldfish (n=3)</w:t>
            </w:r>
          </w:p>
          <w:p w14:paraId="657C1499"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yabby (n=2)</w:t>
            </w:r>
          </w:p>
          <w:p w14:paraId="7195887A" w14:textId="7735C965"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shrimp (n=295)</w:t>
            </w:r>
          </w:p>
        </w:tc>
        <w:tc>
          <w:tcPr>
            <w:tcW w:w="865" w:type="pct"/>
          </w:tcPr>
          <w:p w14:paraId="371E819B"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Eastern long-necked turtle (n=1)</w:t>
            </w:r>
          </w:p>
          <w:p w14:paraId="22DAE084" w14:textId="0219D34A"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865" w:type="pct"/>
          </w:tcPr>
          <w:p w14:paraId="6FFFBAF0" w14:textId="77777777" w:rsidR="00AA1203" w:rsidRPr="0019532C"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Southern bell frog (n=74)</w:t>
            </w:r>
          </w:p>
          <w:p w14:paraId="10E2EDFA"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Peron’s tree frog (n= 3)</w:t>
            </w:r>
          </w:p>
          <w:p w14:paraId="333BDF12"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spotted marsh frog (n=1)</w:t>
            </w:r>
          </w:p>
          <w:p w14:paraId="2DF76BAD"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barking marsh frog (n=1)</w:t>
            </w:r>
          </w:p>
          <w:p w14:paraId="6520CF86" w14:textId="6EA0E829"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19532C">
              <w:t>giant banjo frog (n=1)</w:t>
            </w:r>
          </w:p>
          <w:p w14:paraId="09F8AAB0" w14:textId="3C124110"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601" w:type="pct"/>
          </w:tcPr>
          <w:p w14:paraId="3F86DA9E" w14:textId="0D34FE11"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None</w:t>
            </w:r>
          </w:p>
        </w:tc>
      </w:tr>
      <w:tr w:rsidR="00AA1203" w:rsidRPr="00C10349" w14:paraId="664382AF" w14:textId="5AEC6876"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478B87D4" w14:textId="4CDC2AD5" w:rsidR="00AA1203" w:rsidRPr="00F808AE" w:rsidRDefault="00AA1203" w:rsidP="00AA1203">
            <w:pPr>
              <w:pStyle w:val="TabletextCEWO"/>
            </w:pPr>
            <w:r w:rsidRPr="00F808AE">
              <w:t>Yanga Lake inflow</w:t>
            </w:r>
          </w:p>
        </w:tc>
        <w:tc>
          <w:tcPr>
            <w:tcW w:w="629" w:type="pct"/>
          </w:tcPr>
          <w:p w14:paraId="4EE6B22C" w14:textId="002DB2C2"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¾</w:t>
            </w:r>
          </w:p>
        </w:tc>
        <w:tc>
          <w:tcPr>
            <w:tcW w:w="1100" w:type="pct"/>
          </w:tcPr>
          <w:p w14:paraId="6C1D0035"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bony bream (n=14)</w:t>
            </w:r>
          </w:p>
          <w:p w14:paraId="2451C4D5"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flat-headed gudgeon (n=7)</w:t>
            </w:r>
          </w:p>
          <w:p w14:paraId="46AADCD8"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carp gudgeon (n=162)</w:t>
            </w:r>
          </w:p>
          <w:p w14:paraId="2297211E"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carp (n=3)</w:t>
            </w:r>
          </w:p>
          <w:p w14:paraId="7D89FE73"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oriental weatherloach (n=2)</w:t>
            </w:r>
          </w:p>
          <w:p w14:paraId="67928444" w14:textId="1A63B100" w:rsidR="00AA1203" w:rsidRPr="00CF352B"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shrimp (n=481)</w:t>
            </w:r>
          </w:p>
          <w:p w14:paraId="034E19E1" w14:textId="14B345FE"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865" w:type="pct"/>
          </w:tcPr>
          <w:p w14:paraId="36FEF95B" w14:textId="03143065"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Eastern long-necked turtle (n=1)</w:t>
            </w:r>
          </w:p>
          <w:p w14:paraId="389139A8" w14:textId="416A07B0"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p w14:paraId="1152E4DD" w14:textId="3994F5FD"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865" w:type="pct"/>
          </w:tcPr>
          <w:p w14:paraId="1F1B7877" w14:textId="0E985D3E" w:rsidR="00AA1203" w:rsidRPr="00CF352B"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Southern bell frog (n=5</w:t>
            </w:r>
            <w:r>
              <w:t xml:space="preserve"> adults</w:t>
            </w:r>
            <w:r w:rsidRPr="00CF352B">
              <w:t>)</w:t>
            </w:r>
          </w:p>
          <w:p w14:paraId="35518E03" w14:textId="40F6AA7C"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Peron’s tree frog (n=4 adults)</w:t>
            </w:r>
          </w:p>
          <w:p w14:paraId="36EDA10B" w14:textId="055B225E"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spotted marsh frog (n=7 adults)</w:t>
            </w:r>
          </w:p>
        </w:tc>
        <w:tc>
          <w:tcPr>
            <w:tcW w:w="601" w:type="pct"/>
          </w:tcPr>
          <w:p w14:paraId="3A706B3B" w14:textId="0D29868D"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None</w:t>
            </w:r>
          </w:p>
        </w:tc>
      </w:tr>
      <w:tr w:rsidR="00AA1203" w:rsidRPr="00C10349" w14:paraId="7C3231A8" w14:textId="05CE93A6"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2992DC36" w14:textId="7D1B68A8" w:rsidR="00AA1203" w:rsidRPr="00F808AE" w:rsidRDefault="00AA1203" w:rsidP="00AA1203">
            <w:pPr>
              <w:pStyle w:val="TabletextCEWO"/>
            </w:pPr>
            <w:proofErr w:type="spellStart"/>
            <w:r w:rsidRPr="00F808AE">
              <w:t>Uara</w:t>
            </w:r>
            <w:proofErr w:type="spellEnd"/>
            <w:r w:rsidRPr="00F808AE">
              <w:t xml:space="preserve"> creek</w:t>
            </w:r>
          </w:p>
        </w:tc>
        <w:tc>
          <w:tcPr>
            <w:tcW w:w="629" w:type="pct"/>
          </w:tcPr>
          <w:p w14:paraId="0216DA17" w14:textId="7B21CD5F"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¾</w:t>
            </w:r>
          </w:p>
        </w:tc>
        <w:tc>
          <w:tcPr>
            <w:tcW w:w="1100" w:type="pct"/>
          </w:tcPr>
          <w:p w14:paraId="1D475842"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carp gudgeon (n=465)</w:t>
            </w:r>
          </w:p>
          <w:p w14:paraId="7AF64E8F"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carp (n=8)</w:t>
            </w:r>
          </w:p>
          <w:p w14:paraId="4F1394C0"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goldfish (n=4)</w:t>
            </w:r>
          </w:p>
          <w:p w14:paraId="5F195032"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oriental weatherloach (n=8)</w:t>
            </w:r>
          </w:p>
          <w:p w14:paraId="2714CA7E"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gambusia (n=4)</w:t>
            </w:r>
          </w:p>
          <w:p w14:paraId="2A90271A"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shrimp (n=257)</w:t>
            </w:r>
          </w:p>
          <w:p w14:paraId="41B948FF" w14:textId="4B056F6B"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yabby (n=8)</w:t>
            </w:r>
          </w:p>
        </w:tc>
        <w:tc>
          <w:tcPr>
            <w:tcW w:w="865" w:type="pct"/>
          </w:tcPr>
          <w:p w14:paraId="64D8D3A7" w14:textId="57993842"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Eastern long-necked turtle (n=1)</w:t>
            </w:r>
          </w:p>
        </w:tc>
        <w:tc>
          <w:tcPr>
            <w:tcW w:w="865" w:type="pct"/>
          </w:tcPr>
          <w:p w14:paraId="57CE10B8" w14:textId="77777777" w:rsidR="00AA1203" w:rsidRPr="00EE1E5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EE1E5E">
              <w:t>Southern bell frog (n=17)</w:t>
            </w:r>
          </w:p>
          <w:p w14:paraId="1FBDDFDD"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Peron’s tree frog (n=18)</w:t>
            </w:r>
          </w:p>
          <w:p w14:paraId="5FBF440B"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giant banjo frog (n=2)</w:t>
            </w:r>
          </w:p>
          <w:p w14:paraId="116F2CF3"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spotted marsh frog (n=1)</w:t>
            </w:r>
          </w:p>
          <w:p w14:paraId="699F4D47" w14:textId="6597F3C1"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barking marsh frog (n=1)</w:t>
            </w:r>
          </w:p>
          <w:p w14:paraId="59A167DA" w14:textId="4064CC91"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601" w:type="pct"/>
          </w:tcPr>
          <w:p w14:paraId="6102F948" w14:textId="795155B9"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t xml:space="preserve">Adult rakali </w:t>
            </w:r>
            <w:r w:rsidRPr="00CF352B">
              <w:t>(n=1</w:t>
            </w:r>
            <w:r>
              <w:t>)</w:t>
            </w:r>
          </w:p>
        </w:tc>
      </w:tr>
      <w:tr w:rsidR="00AA1203" w:rsidRPr="00C10349" w14:paraId="75345E5E"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54F9DC5E" w14:textId="01C4AFCF" w:rsidR="00AA1203" w:rsidRPr="00F808AE" w:rsidRDefault="00AA1203" w:rsidP="00AA1203">
            <w:pPr>
              <w:pStyle w:val="TabletextCEWO"/>
            </w:pPr>
            <w:r>
              <w:t>Loorica (Emu) Lake</w:t>
            </w:r>
          </w:p>
        </w:tc>
        <w:tc>
          <w:tcPr>
            <w:tcW w:w="629" w:type="pct"/>
          </w:tcPr>
          <w:p w14:paraId="1087E249" w14:textId="1383F897"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¾</w:t>
            </w:r>
          </w:p>
        </w:tc>
        <w:tc>
          <w:tcPr>
            <w:tcW w:w="1100" w:type="pct"/>
          </w:tcPr>
          <w:p w14:paraId="5BAFC4AE"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bony bream (n=10)</w:t>
            </w:r>
          </w:p>
          <w:p w14:paraId="62389E94"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smelt (n=8</w:t>
            </w:r>
            <w:r>
              <w:t>)</w:t>
            </w:r>
          </w:p>
          <w:p w14:paraId="1E10D645"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carp gudgeon (n=263)</w:t>
            </w:r>
          </w:p>
          <w:p w14:paraId="6DEE4C10"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flat-headed gudgeon (n=1)</w:t>
            </w:r>
          </w:p>
          <w:p w14:paraId="410ECB02"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oriental weatherloach (n=8)</w:t>
            </w:r>
          </w:p>
          <w:p w14:paraId="14BE59BA"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carp (n=9)</w:t>
            </w:r>
          </w:p>
          <w:p w14:paraId="2F637D29"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yabby (n=1)</w:t>
            </w:r>
          </w:p>
          <w:p w14:paraId="1BBD1980" w14:textId="5EE918A6" w:rsidR="00AA1203" w:rsidRPr="005A3F61"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shrimp (n=760)</w:t>
            </w:r>
          </w:p>
          <w:p w14:paraId="4800BFB8"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p>
        </w:tc>
        <w:tc>
          <w:tcPr>
            <w:tcW w:w="865" w:type="pct"/>
          </w:tcPr>
          <w:p w14:paraId="5FC7CE55" w14:textId="66C43B76" w:rsidR="00AA1203" w:rsidRPr="00F808AE"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CF352B">
              <w:t>Eastern long-necked turtle (n=1)</w:t>
            </w:r>
          </w:p>
        </w:tc>
        <w:tc>
          <w:tcPr>
            <w:tcW w:w="865" w:type="pct"/>
          </w:tcPr>
          <w:p w14:paraId="24041254" w14:textId="77777777" w:rsidR="00AA1203" w:rsidRPr="005A3F61"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Southern bell frog (n=17)</w:t>
            </w:r>
          </w:p>
          <w:p w14:paraId="0F438094" w14:textId="69CACC14"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barking marsh frog (n=3)</w:t>
            </w:r>
          </w:p>
        </w:tc>
        <w:tc>
          <w:tcPr>
            <w:tcW w:w="601" w:type="pct"/>
          </w:tcPr>
          <w:p w14:paraId="2BA85E3F" w14:textId="02AC2411"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rsidRPr="005A3F61">
              <w:t>None</w:t>
            </w:r>
          </w:p>
        </w:tc>
      </w:tr>
      <w:tr w:rsidR="00AA1203" w:rsidRPr="00C10349" w14:paraId="4CB4E19E"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6D9FF604" w14:textId="5F786D47" w:rsidR="00AA1203" w:rsidRDefault="00AA1203" w:rsidP="00AA1203">
            <w:pPr>
              <w:pStyle w:val="TabletextCEWO"/>
            </w:pPr>
            <w:r w:rsidRPr="001E55BA">
              <w:lastRenderedPageBreak/>
              <w:t>Piggery Lake</w:t>
            </w:r>
          </w:p>
        </w:tc>
        <w:tc>
          <w:tcPr>
            <w:tcW w:w="629" w:type="pct"/>
          </w:tcPr>
          <w:p w14:paraId="2A0524A5" w14:textId="77777777"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Low (not surveyed)</w:t>
            </w:r>
          </w:p>
          <w:p w14:paraId="2CADF735" w14:textId="77777777"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p>
        </w:tc>
        <w:tc>
          <w:tcPr>
            <w:tcW w:w="1100" w:type="pct"/>
          </w:tcPr>
          <w:p w14:paraId="28F17A8E" w14:textId="225B9E57" w:rsidR="00AA1203" w:rsidRPr="005A3F61" w:rsidRDefault="00AA1203" w:rsidP="00A53E2C">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52F76C4E" w14:textId="2FD645A0" w:rsidR="00AA1203" w:rsidRPr="00CF352B" w:rsidRDefault="00AA1203" w:rsidP="00A53E2C">
            <w:pPr>
              <w:pStyle w:val="TabletextCEWO"/>
              <w:cnfStyle w:val="000000000000" w:firstRow="0" w:lastRow="0" w:firstColumn="0" w:lastColumn="0" w:oddVBand="0" w:evenVBand="0" w:oddHBand="0" w:evenHBand="0" w:firstRowFirstColumn="0" w:firstRowLastColumn="0" w:lastRowFirstColumn="0" w:lastRowLastColumn="0"/>
            </w:pPr>
            <w:r w:rsidRPr="00144F70">
              <w:t xml:space="preserve">N/A </w:t>
            </w:r>
          </w:p>
        </w:tc>
        <w:tc>
          <w:tcPr>
            <w:tcW w:w="865" w:type="pct"/>
          </w:tcPr>
          <w:p w14:paraId="4A39D2AE" w14:textId="77777777" w:rsidR="00AA1203" w:rsidRPr="005A3F61"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Southern bell frog (n=20</w:t>
            </w:r>
            <w:r>
              <w:t xml:space="preserve"> adults</w:t>
            </w:r>
            <w:r w:rsidRPr="005A3F61">
              <w:t>)</w:t>
            </w:r>
          </w:p>
          <w:p w14:paraId="275448F6" w14:textId="77777777" w:rsidR="00AA1203"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Peron’s tree frog (n=1</w:t>
            </w:r>
            <w:r>
              <w:t xml:space="preserve"> adult</w:t>
            </w:r>
            <w:r w:rsidRPr="005A3F61">
              <w:t>)</w:t>
            </w:r>
          </w:p>
          <w:p w14:paraId="7902DA8D" w14:textId="00C26A65" w:rsidR="00AA1203" w:rsidRPr="005A3F61"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5A3F61">
              <w:t>barking marsh frog (n=12</w:t>
            </w:r>
            <w:r>
              <w:t xml:space="preserve"> adults</w:t>
            </w:r>
            <w:r w:rsidRPr="005A3F61">
              <w:t>)</w:t>
            </w:r>
          </w:p>
        </w:tc>
        <w:tc>
          <w:tcPr>
            <w:tcW w:w="601" w:type="pct"/>
          </w:tcPr>
          <w:p w14:paraId="7D875AD7" w14:textId="69520BA3" w:rsidR="00AA1203" w:rsidRPr="005A3F61" w:rsidRDefault="00AA1203" w:rsidP="00A53E2C">
            <w:pPr>
              <w:pStyle w:val="TabletextCEWO"/>
              <w:numPr>
                <w:ilvl w:val="0"/>
                <w:numId w:val="5"/>
              </w:numPr>
              <w:cnfStyle w:val="000000000000" w:firstRow="0" w:lastRow="0" w:firstColumn="0" w:lastColumn="0" w:oddVBand="0" w:evenVBand="0" w:oddHBand="0" w:evenHBand="0" w:firstRowFirstColumn="0" w:firstRowLastColumn="0" w:lastRowFirstColumn="0" w:lastRowLastColumn="0"/>
            </w:pPr>
            <w:r w:rsidRPr="00EE1E5E">
              <w:t>Grey snake</w:t>
            </w:r>
            <w:r w:rsidRPr="005A3F61">
              <w:t xml:space="preserve"> (n=</w:t>
            </w:r>
            <w:r w:rsidRPr="00EE1E5E">
              <w:t>1)</w:t>
            </w:r>
          </w:p>
        </w:tc>
      </w:tr>
      <w:tr w:rsidR="00AA1203" w:rsidRPr="00C10349" w14:paraId="170776D4"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1CD0FC06" w14:textId="0E280CBD" w:rsidR="00AA1203" w:rsidRPr="001E55BA" w:rsidRDefault="00AA1203" w:rsidP="00AA1203">
            <w:pPr>
              <w:pStyle w:val="TabletextCEWO"/>
            </w:pPr>
            <w:r w:rsidRPr="00F808AE">
              <w:t>Two Bridges</w:t>
            </w:r>
          </w:p>
        </w:tc>
        <w:tc>
          <w:tcPr>
            <w:tcW w:w="629" w:type="pct"/>
          </w:tcPr>
          <w:p w14:paraId="317D770B" w14:textId="286D8626"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 xml:space="preserve">Low </w:t>
            </w:r>
          </w:p>
          <w:p w14:paraId="186134A5" w14:textId="77777777"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p>
        </w:tc>
        <w:tc>
          <w:tcPr>
            <w:tcW w:w="1100" w:type="pct"/>
          </w:tcPr>
          <w:p w14:paraId="642D55D6" w14:textId="354CA64E"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3A42DFEA" w14:textId="5894D8D9" w:rsidR="00AA1203" w:rsidRPr="00144F70"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rsidRPr="00144F70">
              <w:t xml:space="preserve">N/A </w:t>
            </w:r>
          </w:p>
        </w:tc>
        <w:tc>
          <w:tcPr>
            <w:tcW w:w="865" w:type="pct"/>
          </w:tcPr>
          <w:p w14:paraId="3294E070" w14:textId="614FE6DB" w:rsidR="00AA1203" w:rsidRPr="005A3F61" w:rsidRDefault="00AA1203" w:rsidP="00AA1203">
            <w:pPr>
              <w:pStyle w:val="TabletextCEWO"/>
              <w:cnfStyle w:val="000000000000" w:firstRow="0" w:lastRow="0" w:firstColumn="0" w:lastColumn="0" w:oddVBand="0" w:evenVBand="0" w:oddHBand="0" w:evenHBand="0" w:firstRowFirstColumn="0" w:firstRowLastColumn="0" w:lastRowFirstColumn="0" w:lastRowLastColumn="0"/>
              <w:rPr>
                <w:b/>
                <w:bCs/>
              </w:rPr>
            </w:pPr>
            <w:r>
              <w:t>N/A</w:t>
            </w:r>
            <w:r w:rsidRPr="00156DEF">
              <w:t xml:space="preserve"> </w:t>
            </w:r>
          </w:p>
        </w:tc>
        <w:tc>
          <w:tcPr>
            <w:tcW w:w="601" w:type="pct"/>
          </w:tcPr>
          <w:p w14:paraId="1472E6A8" w14:textId="51583A39"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rPr>
                <w:b/>
                <w:bCs/>
              </w:rPr>
            </w:pPr>
            <w:r>
              <w:t>N/A</w:t>
            </w:r>
          </w:p>
        </w:tc>
      </w:tr>
      <w:tr w:rsidR="00AA1203" w:rsidRPr="00C10349" w14:paraId="2E0CD76E"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41165ADA" w14:textId="2858FA6F" w:rsidR="00AA1203" w:rsidRDefault="00AA1203" w:rsidP="00AA1203">
            <w:pPr>
              <w:pStyle w:val="TabletextCEWO"/>
            </w:pPr>
            <w:r w:rsidRPr="00F808AE">
              <w:t>Nap Nap</w:t>
            </w:r>
          </w:p>
        </w:tc>
        <w:tc>
          <w:tcPr>
            <w:tcW w:w="629" w:type="pct"/>
          </w:tcPr>
          <w:p w14:paraId="788C39EE" w14:textId="2FD54D89"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 xml:space="preserve">Dry </w:t>
            </w:r>
          </w:p>
          <w:p w14:paraId="11A8220F" w14:textId="77777777"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p>
        </w:tc>
        <w:tc>
          <w:tcPr>
            <w:tcW w:w="1100" w:type="pct"/>
          </w:tcPr>
          <w:p w14:paraId="7A2F4A26" w14:textId="369755D9"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033C968F" w14:textId="66C53F5F"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46689E14" w14:textId="381CFBAD"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r w:rsidRPr="00F808AE">
              <w:t xml:space="preserve"> </w:t>
            </w:r>
          </w:p>
        </w:tc>
        <w:tc>
          <w:tcPr>
            <w:tcW w:w="601" w:type="pct"/>
          </w:tcPr>
          <w:p w14:paraId="36852C9A" w14:textId="4AEFDF5C"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r>
      <w:tr w:rsidR="00AA1203" w:rsidRPr="00C10349" w14:paraId="227F0CC1"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6F589925" w14:textId="77777777" w:rsidR="00AA1203" w:rsidRPr="00F808AE" w:rsidRDefault="00AA1203" w:rsidP="00AA1203">
            <w:pPr>
              <w:pStyle w:val="TabletextCEWO"/>
            </w:pPr>
            <w:r w:rsidRPr="00F808AE">
              <w:t>Banim</w:t>
            </w:r>
          </w:p>
          <w:p w14:paraId="4F7E7DDA" w14:textId="34F820A5" w:rsidR="00AA1203" w:rsidRDefault="00AA1203" w:rsidP="00AA1203">
            <w:pPr>
              <w:pStyle w:val="TabletextCEWO"/>
            </w:pPr>
            <w:r w:rsidRPr="00F808AE">
              <w:t>(Avalon) Swamp</w:t>
            </w:r>
          </w:p>
        </w:tc>
        <w:tc>
          <w:tcPr>
            <w:tcW w:w="629" w:type="pct"/>
          </w:tcPr>
          <w:p w14:paraId="42AEE4E5" w14:textId="26E16465"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 xml:space="preserve">Dry </w:t>
            </w:r>
          </w:p>
        </w:tc>
        <w:tc>
          <w:tcPr>
            <w:tcW w:w="1100" w:type="pct"/>
          </w:tcPr>
          <w:p w14:paraId="4A8FF0B8" w14:textId="30DDDF4C"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0F12A048" w14:textId="4ACC30B7"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589BB10A" w14:textId="1675A89C"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r w:rsidRPr="00F808AE">
              <w:t xml:space="preserve"> </w:t>
            </w:r>
          </w:p>
        </w:tc>
        <w:tc>
          <w:tcPr>
            <w:tcW w:w="601" w:type="pct"/>
          </w:tcPr>
          <w:p w14:paraId="67E3A007" w14:textId="3AD23121"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r>
      <w:tr w:rsidR="00AA1203" w:rsidRPr="00C10349" w14:paraId="227FD568" w14:textId="77777777" w:rsidTr="00A53E2C">
        <w:trPr>
          <w:trHeight w:val="170"/>
        </w:trPr>
        <w:tc>
          <w:tcPr>
            <w:cnfStyle w:val="001000000000" w:firstRow="0" w:lastRow="0" w:firstColumn="1" w:lastColumn="0" w:oddVBand="0" w:evenVBand="0" w:oddHBand="0" w:evenHBand="0" w:firstRowFirstColumn="0" w:firstRowLastColumn="0" w:lastRowFirstColumn="0" w:lastRowLastColumn="0"/>
            <w:tcW w:w="941" w:type="pct"/>
          </w:tcPr>
          <w:p w14:paraId="6298596B" w14:textId="6671032A" w:rsidR="00AA1203" w:rsidRPr="00F808AE" w:rsidRDefault="00AA1203" w:rsidP="00AA1203">
            <w:pPr>
              <w:pStyle w:val="TabletextCEWO"/>
            </w:pPr>
            <w:r w:rsidRPr="001E55BA">
              <w:t>Kia Lake</w:t>
            </w:r>
          </w:p>
        </w:tc>
        <w:tc>
          <w:tcPr>
            <w:tcW w:w="629" w:type="pct"/>
          </w:tcPr>
          <w:p w14:paraId="19096106" w14:textId="19212050"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 xml:space="preserve">Low </w:t>
            </w:r>
          </w:p>
          <w:p w14:paraId="09AB516A" w14:textId="77777777"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p>
        </w:tc>
        <w:tc>
          <w:tcPr>
            <w:tcW w:w="1100" w:type="pct"/>
          </w:tcPr>
          <w:p w14:paraId="0C5F066F" w14:textId="21D1B4B7"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N/A</w:t>
            </w:r>
          </w:p>
        </w:tc>
        <w:tc>
          <w:tcPr>
            <w:tcW w:w="865" w:type="pct"/>
          </w:tcPr>
          <w:p w14:paraId="34868945" w14:textId="6C4488F8" w:rsidR="00AA1203" w:rsidRPr="00F808AE"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rsidRPr="00144F70">
              <w:t xml:space="preserve">N/A </w:t>
            </w:r>
          </w:p>
        </w:tc>
        <w:tc>
          <w:tcPr>
            <w:tcW w:w="865" w:type="pct"/>
          </w:tcPr>
          <w:p w14:paraId="284CF7B5" w14:textId="711560CC"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None</w:t>
            </w:r>
            <w:r w:rsidRPr="00156DEF">
              <w:t xml:space="preserve"> </w:t>
            </w:r>
          </w:p>
        </w:tc>
        <w:tc>
          <w:tcPr>
            <w:tcW w:w="601" w:type="pct"/>
          </w:tcPr>
          <w:p w14:paraId="2BC793DA" w14:textId="3629F7CC" w:rsidR="00AA1203" w:rsidRDefault="00AA1203" w:rsidP="00AA1203">
            <w:pPr>
              <w:pStyle w:val="TabletextCEWO"/>
              <w:cnfStyle w:val="000000000000" w:firstRow="0" w:lastRow="0" w:firstColumn="0" w:lastColumn="0" w:oddVBand="0" w:evenVBand="0" w:oddHBand="0" w:evenHBand="0" w:firstRowFirstColumn="0" w:firstRowLastColumn="0" w:lastRowFirstColumn="0" w:lastRowLastColumn="0"/>
            </w:pPr>
            <w:r>
              <w:t>None</w:t>
            </w:r>
          </w:p>
        </w:tc>
      </w:tr>
    </w:tbl>
    <w:p w14:paraId="3BDDE1C5" w14:textId="77777777" w:rsidR="004859D0" w:rsidRDefault="004859D0" w:rsidP="008B2822">
      <w:pPr>
        <w:rPr>
          <w:b/>
          <w:bCs/>
        </w:rPr>
      </w:pPr>
    </w:p>
    <w:p w14:paraId="0433CF57" w14:textId="56538A44" w:rsidR="008B2822" w:rsidRDefault="008B2822" w:rsidP="00E24BAE">
      <w:pPr>
        <w:pStyle w:val="Heading3"/>
      </w:pPr>
      <w:r w:rsidRPr="00BC4D3A">
        <w:t>Key outcomes</w:t>
      </w:r>
    </w:p>
    <w:p w14:paraId="69F5FD99" w14:textId="483C2E17" w:rsidR="009510A2" w:rsidRPr="009510A2" w:rsidRDefault="006D1121" w:rsidP="0083181A">
      <w:pPr>
        <w:pStyle w:val="BodyText1"/>
      </w:pPr>
      <w:r w:rsidRPr="009510A2">
        <w:t xml:space="preserve">Routine wetland monitoring activities targeting vegetation, water quality, fish, </w:t>
      </w:r>
      <w:proofErr w:type="gramStart"/>
      <w:r w:rsidRPr="009510A2">
        <w:t>frog</w:t>
      </w:r>
      <w:proofErr w:type="gramEnd"/>
      <w:r w:rsidRPr="009510A2">
        <w:t xml:space="preserve"> and tadpoles were completed at </w:t>
      </w:r>
      <w:r w:rsidR="009510A2">
        <w:t>four</w:t>
      </w:r>
      <w:r w:rsidRPr="009510A2">
        <w:t xml:space="preserve"> sites in the mid Murrumbidgee</w:t>
      </w:r>
      <w:r w:rsidR="009510A2" w:rsidRPr="009510A2">
        <w:rPr>
          <w:color w:val="FF0000"/>
        </w:rPr>
        <w:t xml:space="preserve"> </w:t>
      </w:r>
      <w:r w:rsidR="009510A2" w:rsidRPr="009510A2">
        <w:t>and</w:t>
      </w:r>
      <w:r w:rsidRPr="009510A2">
        <w:t xml:space="preserve"> </w:t>
      </w:r>
      <w:r w:rsidR="000C0B07">
        <w:t>six</w:t>
      </w:r>
      <w:r w:rsidRPr="009510A2">
        <w:t xml:space="preserve"> sites in the lower Murrumbidgee</w:t>
      </w:r>
      <w:r w:rsidR="009510A2">
        <w:t xml:space="preserve">. </w:t>
      </w:r>
      <w:r w:rsidR="009510A2" w:rsidRPr="009510A2">
        <w:t xml:space="preserve">Water levels have receded </w:t>
      </w:r>
      <w:r w:rsidR="000C0B07">
        <w:t xml:space="preserve">further </w:t>
      </w:r>
      <w:r w:rsidRPr="009510A2">
        <w:t xml:space="preserve">across </w:t>
      </w:r>
      <w:r w:rsidR="000C0B07">
        <w:t>most sites since September surveys.</w:t>
      </w:r>
    </w:p>
    <w:p w14:paraId="43E8FDB0" w14:textId="271CF06F" w:rsidR="006D1121" w:rsidRDefault="006D1121" w:rsidP="004B1D4F">
      <w:pPr>
        <w:pStyle w:val="Heading3"/>
      </w:pPr>
      <w:r w:rsidRPr="00113A99">
        <w:t>Wetland fish</w:t>
      </w:r>
      <w:r w:rsidRPr="00BC4D3A">
        <w:t xml:space="preserve">:  </w:t>
      </w:r>
    </w:p>
    <w:p w14:paraId="771B2A90" w14:textId="47E8A4BE" w:rsidR="001B63CD" w:rsidRPr="00630702" w:rsidRDefault="00ED2591" w:rsidP="0083181A">
      <w:pPr>
        <w:pStyle w:val="BodyText1"/>
      </w:pPr>
      <w:r w:rsidRPr="001B63CD">
        <w:t xml:space="preserve">Overall fish numbers were low throughout the system, consistent with </w:t>
      </w:r>
      <w:r w:rsidR="001B63CD" w:rsidRPr="001B63CD">
        <w:t>November</w:t>
      </w:r>
      <w:r w:rsidRPr="001B63CD">
        <w:t xml:space="preserve"> monitoring in previous years. Numbers </w:t>
      </w:r>
      <w:r w:rsidR="00CA26D4" w:rsidRPr="001B63CD">
        <w:t xml:space="preserve">and diversity </w:t>
      </w:r>
      <w:r w:rsidRPr="001B63CD">
        <w:t>of native fish were higher than exotic fish at most sites.</w:t>
      </w:r>
      <w:r w:rsidR="00CA26D4" w:rsidRPr="001B63CD">
        <w:t xml:space="preserve"> Small native fish, including carp gudgeon, flat-headed gudgeon, bony herring, and Australian smelt, were recorded across the mid and lower Murrumbidgee sites. One silver perch</w:t>
      </w:r>
      <w:r w:rsidR="00E30DBF">
        <w:t xml:space="preserve"> (290 mm)</w:t>
      </w:r>
      <w:r w:rsidR="00CA26D4" w:rsidRPr="001B63CD">
        <w:t xml:space="preserve"> (</w:t>
      </w:r>
      <w:r w:rsidR="00CA26D4" w:rsidRPr="001B63CD">
        <w:fldChar w:fldCharType="begin"/>
      </w:r>
      <w:r w:rsidR="00CA26D4" w:rsidRPr="001B63CD">
        <w:instrText xml:space="preserve"> REF _Ref147312018 \h  \* MERGEFORMAT </w:instrText>
      </w:r>
      <w:r w:rsidR="00CA26D4" w:rsidRPr="001B63CD">
        <w:fldChar w:fldCharType="separate"/>
      </w:r>
      <w:r w:rsidR="00CA26D4" w:rsidRPr="001B63CD">
        <w:t>Figure 7</w:t>
      </w:r>
      <w:r w:rsidR="00CA26D4" w:rsidRPr="001B63CD">
        <w:fldChar w:fldCharType="end"/>
      </w:r>
      <w:r w:rsidR="00CA26D4" w:rsidRPr="001B63CD">
        <w:t xml:space="preserve">) </w:t>
      </w:r>
      <w:r w:rsidR="001B63CD" w:rsidRPr="001B63CD">
        <w:t>was</w:t>
      </w:r>
      <w:r w:rsidR="00CA26D4" w:rsidRPr="001B63CD">
        <w:t xml:space="preserve"> recorded at </w:t>
      </w:r>
      <w:r w:rsidR="001B63CD" w:rsidRPr="001B63CD">
        <w:t>Mantangery Lagoon</w:t>
      </w:r>
      <w:r w:rsidR="00CA26D4" w:rsidRPr="001B63CD">
        <w:t xml:space="preserve">, in the </w:t>
      </w:r>
      <w:r w:rsidR="001B63CD" w:rsidRPr="001B63CD">
        <w:t>mid</w:t>
      </w:r>
      <w:r w:rsidR="00CA26D4" w:rsidRPr="001B63CD">
        <w:t xml:space="preserve"> Murrumbidgee. </w:t>
      </w:r>
      <w:r w:rsidR="00630702" w:rsidRPr="00630702">
        <w:t xml:space="preserve">Small numbers of carp were caught, the largest catch </w:t>
      </w:r>
      <w:r w:rsidR="00B62D71" w:rsidRPr="00630702">
        <w:t>occurring</w:t>
      </w:r>
      <w:r w:rsidR="00630702" w:rsidRPr="00630702">
        <w:t xml:space="preserve"> at Bala (Eulimbah) Swamp (n=114). Other exotic species detected include goldfish, gambusia, and oriental weatherloach</w:t>
      </w:r>
      <w:r w:rsidR="00630702">
        <w:t>.</w:t>
      </w:r>
    </w:p>
    <w:p w14:paraId="6EA6DE94" w14:textId="3D286EFF" w:rsidR="00ED2591" w:rsidRDefault="002E29D6" w:rsidP="00113A99">
      <w:pPr>
        <w:pStyle w:val="BodyText1"/>
        <w:jc w:val="left"/>
        <w:rPr>
          <w:noProof/>
          <w:color w:val="44546A" w:themeColor="text2"/>
          <w:sz w:val="18"/>
          <w:szCs w:val="18"/>
        </w:rPr>
      </w:pPr>
      <w:r w:rsidRPr="00544CC2">
        <w:rPr>
          <w:noProof/>
          <w:color w:val="44546A" w:themeColor="text2"/>
          <w:sz w:val="18"/>
          <w:szCs w:val="18"/>
        </w:rPr>
        <w:drawing>
          <wp:inline distT="0" distB="0" distL="0" distR="0" wp14:anchorId="07E79B85" wp14:editId="60FB05FA">
            <wp:extent cx="5731510" cy="2803975"/>
            <wp:effectExtent l="0" t="0" r="2540" b="0"/>
            <wp:docPr id="12" name="Picture 12" descr="Figure 7 Silver perch caught at Mantangery Lagoon, November 2023. Photo credit: Emmalie Sanders.&#10;&#10;Silver perch (fish) in bucket of water ">
              <a:extLst xmlns:a="http://schemas.openxmlformats.org/drawingml/2006/main">
                <a:ext uri="{FF2B5EF4-FFF2-40B4-BE49-F238E27FC236}">
                  <a16:creationId xmlns:a16="http://schemas.microsoft.com/office/drawing/2014/main" id="{EDC2FBA1-DAE1-0951-2A33-648D109B1A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Figure 7 Silver perch caught at Mantangery Lagoon, November 2023. Photo credit: Emmalie Sanders.&#10;&#10;Silver perch (fish) in bucket of water ">
                      <a:extLst>
                        <a:ext uri="{FF2B5EF4-FFF2-40B4-BE49-F238E27FC236}">
                          <a16:creationId xmlns:a16="http://schemas.microsoft.com/office/drawing/2014/main" id="{EDC2FBA1-DAE1-0951-2A33-648D109B1AF3}"/>
                        </a:ext>
                      </a:extLst>
                    </pic:cNvPr>
                    <pic:cNvPicPr>
                      <a:picLocks noChangeAspect="1"/>
                    </pic:cNvPicPr>
                  </pic:nvPicPr>
                  <pic:blipFill>
                    <a:blip r:embed="rId28" cstate="print">
                      <a:extLst>
                        <a:ext uri="{28A0092B-C50C-407E-A947-70E740481C1C}">
                          <a14:useLocalDpi xmlns:a14="http://schemas.microsoft.com/office/drawing/2010/main" val="0"/>
                        </a:ext>
                      </a:extLst>
                    </a:blip>
                    <a:srcRect t="6583" b="6583"/>
                    <a:stretch>
                      <a:fillRect/>
                    </a:stretch>
                  </pic:blipFill>
                  <pic:spPr bwMode="auto">
                    <a:xfrm>
                      <a:off x="0" y="0"/>
                      <a:ext cx="5731510" cy="2803975"/>
                    </a:xfrm>
                    <a:prstGeom prst="rect">
                      <a:avLst/>
                    </a:prstGeom>
                    <a:ln>
                      <a:noFill/>
                    </a:ln>
                    <a:extLst>
                      <a:ext uri="{53640926-AAD7-44D8-BBD7-CCE9431645EC}">
                        <a14:shadowObscured xmlns:a14="http://schemas.microsoft.com/office/drawing/2010/main"/>
                      </a:ext>
                    </a:extLst>
                  </pic:spPr>
                </pic:pic>
              </a:graphicData>
            </a:graphic>
          </wp:inline>
        </w:drawing>
      </w:r>
    </w:p>
    <w:p w14:paraId="5DE8149B" w14:textId="0DC3DC7D" w:rsidR="002E29D6" w:rsidRPr="00544CC2" w:rsidRDefault="002E29D6" w:rsidP="002E29D6">
      <w:pPr>
        <w:rPr>
          <w:i/>
          <w:iCs/>
          <w:color w:val="44546A" w:themeColor="text2"/>
          <w:sz w:val="18"/>
          <w:szCs w:val="18"/>
        </w:rPr>
      </w:pPr>
      <w:bookmarkStart w:id="8" w:name="_Ref147312018"/>
      <w:r w:rsidRPr="00CA26D4">
        <w:rPr>
          <w:i/>
          <w:iCs/>
          <w:color w:val="44546A" w:themeColor="text2"/>
          <w:sz w:val="18"/>
          <w:szCs w:val="18"/>
        </w:rPr>
        <w:lastRenderedPageBreak/>
        <w:t xml:space="preserve">Figure </w:t>
      </w:r>
      <w:r w:rsidRPr="00CA26D4">
        <w:rPr>
          <w:i/>
          <w:iCs/>
          <w:color w:val="44546A" w:themeColor="text2"/>
          <w:sz w:val="18"/>
          <w:szCs w:val="18"/>
        </w:rPr>
        <w:fldChar w:fldCharType="begin"/>
      </w:r>
      <w:r w:rsidRPr="00CA26D4">
        <w:rPr>
          <w:i/>
          <w:iCs/>
          <w:color w:val="44546A" w:themeColor="text2"/>
          <w:sz w:val="18"/>
          <w:szCs w:val="18"/>
        </w:rPr>
        <w:instrText xml:space="preserve"> SEQ Figure \* ARABIC </w:instrText>
      </w:r>
      <w:r w:rsidRPr="00CA26D4">
        <w:rPr>
          <w:i/>
          <w:iCs/>
          <w:color w:val="44546A" w:themeColor="text2"/>
          <w:sz w:val="18"/>
          <w:szCs w:val="18"/>
        </w:rPr>
        <w:fldChar w:fldCharType="separate"/>
      </w:r>
      <w:r w:rsidR="00C94835">
        <w:rPr>
          <w:i/>
          <w:iCs/>
          <w:noProof/>
          <w:color w:val="44546A" w:themeColor="text2"/>
          <w:sz w:val="18"/>
          <w:szCs w:val="18"/>
        </w:rPr>
        <w:t>7</w:t>
      </w:r>
      <w:r w:rsidRPr="00CA26D4">
        <w:rPr>
          <w:i/>
          <w:iCs/>
          <w:color w:val="44546A" w:themeColor="text2"/>
          <w:sz w:val="18"/>
          <w:szCs w:val="18"/>
        </w:rPr>
        <w:fldChar w:fldCharType="end"/>
      </w:r>
      <w:bookmarkEnd w:id="8"/>
      <w:r w:rsidRPr="00CA26D4">
        <w:rPr>
          <w:i/>
          <w:iCs/>
          <w:noProof/>
          <w:color w:val="44546A" w:themeColor="text2"/>
          <w:sz w:val="18"/>
          <w:szCs w:val="18"/>
        </w:rPr>
        <w:t xml:space="preserve"> </w:t>
      </w:r>
      <w:r w:rsidRPr="00CA26D4">
        <w:rPr>
          <w:i/>
          <w:iCs/>
          <w:color w:val="44546A" w:themeColor="text2"/>
          <w:sz w:val="18"/>
          <w:szCs w:val="18"/>
        </w:rPr>
        <w:t>Silver</w:t>
      </w:r>
      <w:r w:rsidRPr="00544CC2">
        <w:rPr>
          <w:i/>
          <w:iCs/>
          <w:color w:val="44546A" w:themeColor="text2"/>
          <w:sz w:val="18"/>
          <w:szCs w:val="18"/>
        </w:rPr>
        <w:t xml:space="preserve"> perch caught at </w:t>
      </w:r>
      <w:r>
        <w:rPr>
          <w:i/>
          <w:iCs/>
          <w:color w:val="44546A" w:themeColor="text2"/>
          <w:sz w:val="18"/>
          <w:szCs w:val="18"/>
        </w:rPr>
        <w:t>Mantangery Lagoon</w:t>
      </w:r>
      <w:r w:rsidRPr="00544CC2">
        <w:rPr>
          <w:i/>
          <w:iCs/>
          <w:color w:val="44546A" w:themeColor="text2"/>
          <w:sz w:val="18"/>
          <w:szCs w:val="18"/>
        </w:rPr>
        <w:t xml:space="preserve">, </w:t>
      </w:r>
      <w:r>
        <w:rPr>
          <w:i/>
          <w:iCs/>
          <w:color w:val="44546A" w:themeColor="text2"/>
          <w:sz w:val="18"/>
          <w:szCs w:val="18"/>
        </w:rPr>
        <w:t>Nov</w:t>
      </w:r>
      <w:r w:rsidRPr="008A1C86">
        <w:rPr>
          <w:i/>
          <w:iCs/>
          <w:color w:val="44546A" w:themeColor="text2"/>
          <w:sz w:val="18"/>
          <w:szCs w:val="18"/>
        </w:rPr>
        <w:t xml:space="preserve">ember </w:t>
      </w:r>
      <w:r w:rsidRPr="00544CC2">
        <w:rPr>
          <w:i/>
          <w:iCs/>
          <w:color w:val="44546A" w:themeColor="text2"/>
          <w:sz w:val="18"/>
          <w:szCs w:val="18"/>
        </w:rPr>
        <w:t xml:space="preserve">2023. Photo credit: </w:t>
      </w:r>
      <w:r>
        <w:rPr>
          <w:i/>
          <w:iCs/>
          <w:color w:val="44546A" w:themeColor="text2"/>
          <w:sz w:val="18"/>
          <w:szCs w:val="18"/>
        </w:rPr>
        <w:t>Emmalie Sanders</w:t>
      </w:r>
      <w:r w:rsidRPr="00544CC2">
        <w:rPr>
          <w:i/>
          <w:iCs/>
          <w:color w:val="44546A" w:themeColor="text2"/>
          <w:sz w:val="18"/>
          <w:szCs w:val="18"/>
        </w:rPr>
        <w:t>.</w:t>
      </w:r>
    </w:p>
    <w:p w14:paraId="66E947A2" w14:textId="28C07681" w:rsidR="003B66CD" w:rsidRPr="00544CC2" w:rsidRDefault="00CA26D4" w:rsidP="00E30DBF">
      <w:pPr>
        <w:pStyle w:val="BodyText1"/>
        <w:jc w:val="center"/>
        <w:rPr>
          <w:i/>
          <w:iCs/>
          <w:color w:val="44546A" w:themeColor="text2"/>
          <w:sz w:val="18"/>
          <w:szCs w:val="18"/>
        </w:rPr>
      </w:pPr>
      <w:r>
        <w:rPr>
          <w:noProof/>
          <w:color w:val="44546A" w:themeColor="text2"/>
          <w:sz w:val="18"/>
          <w:szCs w:val="18"/>
        </w:rPr>
        <w:drawing>
          <wp:inline distT="0" distB="0" distL="0" distR="0" wp14:anchorId="79A87F2A" wp14:editId="433E8404">
            <wp:extent cx="5710687" cy="3714660"/>
            <wp:effectExtent l="0" t="0" r="4445" b="635"/>
            <wp:docPr id="16" name="Picture 16" descr="Figure 8 Australian smelt caught at Emu (Loorica) Lake, December 2023. Photo credit: Emmalie Sanders. &#10;&#10;Australian smelt in bucket of wa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Figure 8 Australian smelt caught at Emu (Loorica) Lake, December 2023. Photo credit: Emmalie Sanders. &#10;&#10;Australian smelt in bucket of water"/>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7099" r="25803" b="7099"/>
                    <a:stretch/>
                  </pic:blipFill>
                  <pic:spPr bwMode="auto">
                    <a:xfrm>
                      <a:off x="0" y="0"/>
                      <a:ext cx="5710687" cy="3714660"/>
                    </a:xfrm>
                    <a:prstGeom prst="rect">
                      <a:avLst/>
                    </a:prstGeom>
                    <a:noFill/>
                    <a:ln>
                      <a:noFill/>
                    </a:ln>
                    <a:extLst>
                      <a:ext uri="{53640926-AAD7-44D8-BBD7-CCE9431645EC}">
                        <a14:shadowObscured xmlns:a14="http://schemas.microsoft.com/office/drawing/2010/main"/>
                      </a:ext>
                    </a:extLst>
                  </pic:spPr>
                </pic:pic>
              </a:graphicData>
            </a:graphic>
          </wp:inline>
        </w:drawing>
      </w:r>
      <w:bookmarkStart w:id="9" w:name="_Ref147312028"/>
      <w:r w:rsidR="00FC7E18" w:rsidRPr="00CA26D4">
        <w:rPr>
          <w:i/>
          <w:iCs/>
          <w:color w:val="44546A" w:themeColor="text2"/>
          <w:sz w:val="18"/>
          <w:szCs w:val="18"/>
        </w:rPr>
        <w:t xml:space="preserve">Figure </w:t>
      </w:r>
      <w:r w:rsidR="00C01BCC" w:rsidRPr="00CA26D4">
        <w:rPr>
          <w:i/>
          <w:iCs/>
          <w:color w:val="44546A" w:themeColor="text2"/>
          <w:sz w:val="18"/>
          <w:szCs w:val="18"/>
        </w:rPr>
        <w:fldChar w:fldCharType="begin"/>
      </w:r>
      <w:r w:rsidR="00C01BCC" w:rsidRPr="00CA26D4">
        <w:rPr>
          <w:i/>
          <w:iCs/>
          <w:color w:val="44546A" w:themeColor="text2"/>
          <w:sz w:val="18"/>
          <w:szCs w:val="18"/>
        </w:rPr>
        <w:instrText xml:space="preserve"> SEQ Figure \* ARABIC </w:instrText>
      </w:r>
      <w:r w:rsidR="00C01BCC" w:rsidRPr="00CA26D4">
        <w:rPr>
          <w:i/>
          <w:iCs/>
          <w:color w:val="44546A" w:themeColor="text2"/>
          <w:sz w:val="18"/>
          <w:szCs w:val="18"/>
        </w:rPr>
        <w:fldChar w:fldCharType="separate"/>
      </w:r>
      <w:r w:rsidR="002E29D6">
        <w:rPr>
          <w:i/>
          <w:iCs/>
          <w:noProof/>
          <w:color w:val="44546A" w:themeColor="text2"/>
          <w:sz w:val="18"/>
          <w:szCs w:val="18"/>
        </w:rPr>
        <w:t>8</w:t>
      </w:r>
      <w:r w:rsidR="00C01BCC" w:rsidRPr="00CA26D4">
        <w:rPr>
          <w:i/>
          <w:iCs/>
          <w:color w:val="44546A" w:themeColor="text2"/>
          <w:sz w:val="18"/>
          <w:szCs w:val="18"/>
        </w:rPr>
        <w:fldChar w:fldCharType="end"/>
      </w:r>
      <w:bookmarkEnd w:id="9"/>
      <w:r w:rsidR="00FC7E18" w:rsidRPr="00CA26D4">
        <w:rPr>
          <w:i/>
          <w:iCs/>
          <w:noProof/>
          <w:color w:val="44546A" w:themeColor="text2"/>
          <w:sz w:val="18"/>
          <w:szCs w:val="18"/>
        </w:rPr>
        <w:t xml:space="preserve"> </w:t>
      </w:r>
      <w:r w:rsidR="001B63CD">
        <w:rPr>
          <w:i/>
          <w:iCs/>
          <w:noProof/>
          <w:color w:val="44546A" w:themeColor="text2"/>
          <w:sz w:val="18"/>
          <w:szCs w:val="18"/>
        </w:rPr>
        <w:t xml:space="preserve">Australian smelt caught </w:t>
      </w:r>
      <w:r w:rsidR="001B63CD" w:rsidRPr="001B63CD">
        <w:rPr>
          <w:i/>
          <w:iCs/>
          <w:color w:val="44546A" w:themeColor="text2"/>
          <w:sz w:val="18"/>
          <w:szCs w:val="18"/>
        </w:rPr>
        <w:t>at Emu (Loorica) Lake, December 2023</w:t>
      </w:r>
      <w:r w:rsidR="001B63CD">
        <w:rPr>
          <w:i/>
          <w:iCs/>
          <w:color w:val="44546A" w:themeColor="text2"/>
          <w:sz w:val="18"/>
          <w:szCs w:val="18"/>
        </w:rPr>
        <w:t>.</w:t>
      </w:r>
      <w:r w:rsidR="001B63CD" w:rsidRPr="001B63CD">
        <w:rPr>
          <w:i/>
          <w:iCs/>
          <w:color w:val="44546A" w:themeColor="text2"/>
          <w:sz w:val="18"/>
          <w:szCs w:val="18"/>
        </w:rPr>
        <w:t xml:space="preserve"> Photo credit: </w:t>
      </w:r>
      <w:r w:rsidR="001B63CD">
        <w:rPr>
          <w:i/>
          <w:iCs/>
          <w:color w:val="44546A" w:themeColor="text2"/>
          <w:sz w:val="18"/>
          <w:szCs w:val="18"/>
        </w:rPr>
        <w:t>Emmalie Sanders</w:t>
      </w:r>
      <w:r w:rsidR="00C76EFF" w:rsidRPr="00CA26D4">
        <w:rPr>
          <w:i/>
          <w:iCs/>
          <w:color w:val="44546A" w:themeColor="text2"/>
          <w:sz w:val="18"/>
          <w:szCs w:val="18"/>
        </w:rPr>
        <w:t xml:space="preserve">. </w:t>
      </w:r>
    </w:p>
    <w:p w14:paraId="1386042C" w14:textId="286A0F9C" w:rsidR="00ED2591" w:rsidRPr="00544CC2" w:rsidRDefault="00ED2591" w:rsidP="00ED2591">
      <w:pPr>
        <w:spacing w:line="240" w:lineRule="auto"/>
        <w:rPr>
          <w:color w:val="44546A" w:themeColor="text2"/>
          <w:sz w:val="18"/>
          <w:szCs w:val="18"/>
        </w:rPr>
      </w:pPr>
    </w:p>
    <w:p w14:paraId="5525C0A0" w14:textId="1C73B1D9" w:rsidR="002D2831" w:rsidRDefault="00BC4D3A" w:rsidP="00ED2591">
      <w:pPr>
        <w:pStyle w:val="Heading3"/>
      </w:pPr>
      <w:r w:rsidRPr="00113A99">
        <w:t>Frogs and tadpoles</w:t>
      </w:r>
      <w:r w:rsidR="00ED2591">
        <w:t>:</w:t>
      </w:r>
    </w:p>
    <w:p w14:paraId="29D5F48B" w14:textId="54613CAA" w:rsidR="002E29D6" w:rsidRDefault="00AF034A" w:rsidP="0034670A">
      <w:pPr>
        <w:pStyle w:val="BodyText1"/>
      </w:pPr>
      <w:r>
        <w:t>In the mid</w:t>
      </w:r>
      <w:r w:rsidR="00937BDA">
        <w:t>-</w:t>
      </w:r>
      <w:r>
        <w:t>Murrumbidgee wetlands,</w:t>
      </w:r>
      <w:r w:rsidR="002E29D6">
        <w:t xml:space="preserve"> </w:t>
      </w:r>
      <w:proofErr w:type="spellStart"/>
      <w:r w:rsidR="002E29D6">
        <w:t>peron’s</w:t>
      </w:r>
      <w:proofErr w:type="spellEnd"/>
      <w:r w:rsidR="002E29D6">
        <w:t xml:space="preserve"> tree frogs were</w:t>
      </w:r>
      <w:r>
        <w:t xml:space="preserve"> </w:t>
      </w:r>
      <w:r w:rsidR="002E29D6">
        <w:t xml:space="preserve">detected at all sites, </w:t>
      </w:r>
      <w:r w:rsidR="00922192" w:rsidRPr="004E6BE1">
        <w:t xml:space="preserve">and </w:t>
      </w:r>
      <w:r w:rsidR="002E29D6">
        <w:t xml:space="preserve">spotted </w:t>
      </w:r>
      <w:r w:rsidR="002E29D6" w:rsidRPr="004E6BE1">
        <w:t xml:space="preserve">marsh frogs </w:t>
      </w:r>
      <w:r w:rsidR="002E29D6">
        <w:t xml:space="preserve">at most sites </w:t>
      </w:r>
      <w:r w:rsidR="00922192" w:rsidRPr="004E6BE1">
        <w:t xml:space="preserve">during </w:t>
      </w:r>
      <w:r w:rsidR="002E29D6">
        <w:t>Nov</w:t>
      </w:r>
      <w:r w:rsidR="00922192" w:rsidRPr="004E6BE1">
        <w:t>ember surv</w:t>
      </w:r>
      <w:r w:rsidR="004E6BE1" w:rsidRPr="004E6BE1">
        <w:t>ey</w:t>
      </w:r>
      <w:r w:rsidR="00922192" w:rsidRPr="004E6BE1">
        <w:t>s</w:t>
      </w:r>
      <w:r w:rsidR="002E29D6">
        <w:t>. Barking</w:t>
      </w:r>
      <w:r w:rsidR="002E29D6" w:rsidRPr="004E6BE1">
        <w:t xml:space="preserve"> marsh frogs </w:t>
      </w:r>
      <w:r>
        <w:t xml:space="preserve">and plains froglet were also recorded. In the lower Murrumbidgee Southern bell frogs were abundant with </w:t>
      </w:r>
      <w:r w:rsidR="002E29D6">
        <w:t>460</w:t>
      </w:r>
      <w:r>
        <w:t xml:space="preserve"> </w:t>
      </w:r>
      <w:r w:rsidR="002E29D6">
        <w:t xml:space="preserve">adults recorded </w:t>
      </w:r>
      <w:r>
        <w:t>during the wee</w:t>
      </w:r>
      <w:r w:rsidR="002E29D6">
        <w:t xml:space="preserve">k, with almost half being detected at Bala (Eulimbah). Bala was also the only site where Southern bell frog tadpoles (and one </w:t>
      </w:r>
      <w:proofErr w:type="spellStart"/>
      <w:r w:rsidR="002E29D6">
        <w:t>peron’s</w:t>
      </w:r>
      <w:proofErr w:type="spellEnd"/>
      <w:r w:rsidR="002E29D6">
        <w:t xml:space="preserve"> tree frog tadpole) were captured. S</w:t>
      </w:r>
      <w:r>
        <w:t>potted marsh frogs</w:t>
      </w:r>
      <w:r w:rsidR="002E29D6">
        <w:t>, barking marsh frogs, and Peron’s tree frogs</w:t>
      </w:r>
      <w:r>
        <w:t xml:space="preserve"> were also commonly recorded</w:t>
      </w:r>
      <w:r w:rsidR="002E29D6">
        <w:t xml:space="preserve">, and </w:t>
      </w:r>
      <w:r w:rsidR="002E29D6" w:rsidRPr="002E29D6">
        <w:t>giant banjo frog</w:t>
      </w:r>
      <w:r w:rsidR="002E29D6">
        <w:t>s were detected at</w:t>
      </w:r>
      <w:r w:rsidR="0034670A">
        <w:t xml:space="preserve"> two sites </w:t>
      </w:r>
      <w:r w:rsidR="0034670A" w:rsidRPr="0034670A">
        <w:t xml:space="preserve">in </w:t>
      </w:r>
      <w:r w:rsidR="002E29D6" w:rsidRPr="0034670A">
        <w:t>Redbank</w:t>
      </w:r>
      <w:r w:rsidR="0034670A" w:rsidRPr="0034670A">
        <w:t xml:space="preserve">, </w:t>
      </w:r>
      <w:r w:rsidR="002E29D6" w:rsidRPr="0034670A">
        <w:t>Yanga NP</w:t>
      </w:r>
      <w:r w:rsidR="0034670A" w:rsidRPr="0034670A">
        <w:t xml:space="preserve"> (</w:t>
      </w:r>
      <w:r w:rsidR="002E29D6" w:rsidRPr="002E29D6">
        <w:t>Waugorah</w:t>
      </w:r>
      <w:r w:rsidR="0034670A" w:rsidRPr="0034670A">
        <w:t xml:space="preserve"> and</w:t>
      </w:r>
      <w:r w:rsidR="002E29D6" w:rsidRPr="002E29D6">
        <w:t xml:space="preserve"> Uara Creek</w:t>
      </w:r>
      <w:r w:rsidR="0034670A" w:rsidRPr="0034670A">
        <w:t>).</w:t>
      </w:r>
    </w:p>
    <w:p w14:paraId="6409C1BB" w14:textId="103AD687" w:rsidR="0034670A" w:rsidRDefault="0034670A" w:rsidP="0034670A">
      <w:pPr>
        <w:pStyle w:val="BodyText1"/>
      </w:pPr>
      <w:r>
        <w:rPr>
          <w:noProof/>
        </w:rPr>
        <w:lastRenderedPageBreak/>
        <w:drawing>
          <wp:inline distT="0" distB="0" distL="0" distR="0" wp14:anchorId="3C44BF2D" wp14:editId="37113095">
            <wp:extent cx="5524500" cy="3349833"/>
            <wp:effectExtent l="0" t="0" r="0" b="3175"/>
            <wp:docPr id="13" name="Picture 13" descr="Figure 9 Four photos from the field. Clockwise from left: Southern bell frog, Southern bell frog tadpole, Peron’s tree frog, Eastern sign-bearing froglet, and giant banjo frog, found during November/December surveys. Photo credit: Emmalie Sanders and Sarah Talb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Figure 9 Four photos from the field. Clockwise from left: Southern bell frog, Southern bell frog tadpole, Peron’s tree frog, Eastern sign-bearing froglet, and giant banjo frog, found during November/December surveys. Photo credit: Emmalie Sanders and Sarah Talbot."/>
                    <pic:cNvPicPr/>
                  </pic:nvPicPr>
                  <pic:blipFill>
                    <a:blip r:embed="rId30">
                      <a:extLst>
                        <a:ext uri="{28A0092B-C50C-407E-A947-70E740481C1C}">
                          <a14:useLocalDpi xmlns:a14="http://schemas.microsoft.com/office/drawing/2010/main" val="0"/>
                        </a:ext>
                      </a:extLst>
                    </a:blip>
                    <a:stretch>
                      <a:fillRect/>
                    </a:stretch>
                  </pic:blipFill>
                  <pic:spPr>
                    <a:xfrm>
                      <a:off x="0" y="0"/>
                      <a:ext cx="5524500" cy="3349833"/>
                    </a:xfrm>
                    <a:prstGeom prst="rect">
                      <a:avLst/>
                    </a:prstGeom>
                  </pic:spPr>
                </pic:pic>
              </a:graphicData>
            </a:graphic>
          </wp:inline>
        </w:drawing>
      </w:r>
    </w:p>
    <w:p w14:paraId="65A4DD8E" w14:textId="370D2050" w:rsidR="003D5503" w:rsidRDefault="00AF034A" w:rsidP="003B1D76">
      <w:pPr>
        <w:pStyle w:val="Caption"/>
      </w:pPr>
      <w:r>
        <w:t xml:space="preserve">Figure </w:t>
      </w:r>
      <w:r w:rsidR="00CE4B01">
        <w:fldChar w:fldCharType="begin"/>
      </w:r>
      <w:r w:rsidR="00CE4B01">
        <w:instrText xml:space="preserve"> SEQ Figure \* ARABIC </w:instrText>
      </w:r>
      <w:r w:rsidR="00CE4B01">
        <w:fldChar w:fldCharType="separate"/>
      </w:r>
      <w:r w:rsidR="0034670A">
        <w:rPr>
          <w:noProof/>
        </w:rPr>
        <w:t>9</w:t>
      </w:r>
      <w:r w:rsidR="00CE4B01">
        <w:rPr>
          <w:noProof/>
        </w:rPr>
        <w:fldChar w:fldCharType="end"/>
      </w:r>
      <w:r>
        <w:t xml:space="preserve"> </w:t>
      </w:r>
      <w:r w:rsidR="0034670A">
        <w:t xml:space="preserve">Clockwise from left: Southern bell frog, Southern bell frog tadpole, Peron’s tree frog, </w:t>
      </w:r>
      <w:r w:rsidR="003B1D76">
        <w:t>Eastern sign-bearing froglet,</w:t>
      </w:r>
      <w:r w:rsidR="0034670A">
        <w:t xml:space="preserve"> </w:t>
      </w:r>
      <w:r w:rsidR="003B1D76">
        <w:t xml:space="preserve">and </w:t>
      </w:r>
      <w:r w:rsidR="0034670A">
        <w:t>giant banjo frog, found</w:t>
      </w:r>
      <w:r w:rsidR="003B1D76">
        <w:t xml:space="preserve"> during </w:t>
      </w:r>
      <w:r w:rsidR="0034670A">
        <w:t>November/December surveys.</w:t>
      </w:r>
      <w:r w:rsidR="003B1D76">
        <w:t xml:space="preserve"> Photo credit: </w:t>
      </w:r>
      <w:r w:rsidR="0034670A">
        <w:t>Emmalie Sanders</w:t>
      </w:r>
      <w:r w:rsidR="00F75165">
        <w:t xml:space="preserve"> and Sarah Talbot.</w:t>
      </w:r>
    </w:p>
    <w:p w14:paraId="1030A1C4" w14:textId="2AF24D34" w:rsidR="003B66CD" w:rsidRDefault="00D107BE" w:rsidP="004B1D4F">
      <w:pPr>
        <w:pStyle w:val="Heading3"/>
      </w:pPr>
      <w:r>
        <w:t>Turtles</w:t>
      </w:r>
    </w:p>
    <w:p w14:paraId="4BD2CA14" w14:textId="531C3C89" w:rsidR="003B1D76" w:rsidRPr="0083181A" w:rsidRDefault="00F75165" w:rsidP="0083181A">
      <w:pPr>
        <w:jc w:val="both"/>
        <w:rPr>
          <w:color w:val="FF0000"/>
          <w:lang w:val="en-GB"/>
        </w:rPr>
      </w:pPr>
      <w:r>
        <w:t>Small numbers of turtles were recorded across sites in the mid</w:t>
      </w:r>
      <w:r w:rsidR="002A051B">
        <w:t>-</w:t>
      </w:r>
      <w:r>
        <w:t xml:space="preserve"> and Lower Murrumbidgee. Eastern long-necked turtles were the </w:t>
      </w:r>
      <w:r w:rsidR="0083181A">
        <w:t>most recorded</w:t>
      </w:r>
      <w:r>
        <w:t xml:space="preserve"> species and were detected at most sites. </w:t>
      </w:r>
      <w:r w:rsidR="00C94835">
        <w:t xml:space="preserve">Mantangery </w:t>
      </w:r>
      <w:r w:rsidR="005C31B1">
        <w:t>L</w:t>
      </w:r>
      <w:r w:rsidR="00C94835">
        <w:t>agoon in the mid</w:t>
      </w:r>
      <w:r w:rsidR="002A051B">
        <w:t>-</w:t>
      </w:r>
      <w:r w:rsidR="00C94835">
        <w:t>Murrumbidgee had the largest number and highest diversity for turtles with</w:t>
      </w:r>
      <w:r>
        <w:t xml:space="preserve"> </w:t>
      </w:r>
      <w:r w:rsidR="00C94835">
        <w:t>one</w:t>
      </w:r>
      <w:r>
        <w:rPr>
          <w:lang w:val="en-GB"/>
        </w:rPr>
        <w:t xml:space="preserve"> Murray River short-necked, </w:t>
      </w:r>
      <w:r w:rsidR="00C94835">
        <w:rPr>
          <w:lang w:val="en-GB"/>
        </w:rPr>
        <w:t xml:space="preserve">one eastern long-necked, and two broad-shelled turtles </w:t>
      </w:r>
      <w:r>
        <w:rPr>
          <w:lang w:val="en-GB"/>
        </w:rPr>
        <w:t xml:space="preserve">caught in the nets. </w:t>
      </w:r>
    </w:p>
    <w:p w14:paraId="7DD14317" w14:textId="546E5822" w:rsidR="00C94835" w:rsidRDefault="00C94835" w:rsidP="0083181A">
      <w:pPr>
        <w:pStyle w:val="BodyText1"/>
        <w:jc w:val="center"/>
        <w:rPr>
          <w:i/>
          <w:iCs/>
          <w:color w:val="44546A" w:themeColor="text2"/>
          <w:sz w:val="18"/>
          <w:szCs w:val="20"/>
        </w:rPr>
      </w:pPr>
      <w:r w:rsidRPr="00C94835">
        <w:rPr>
          <w:i/>
          <w:iCs/>
          <w:noProof/>
          <w:color w:val="44546A" w:themeColor="text2"/>
          <w:sz w:val="16"/>
          <w:szCs w:val="16"/>
        </w:rPr>
        <w:drawing>
          <wp:inline distT="0" distB="0" distL="0" distR="0" wp14:anchorId="2AE6DD22" wp14:editId="6A0D4636">
            <wp:extent cx="4533900" cy="2754726"/>
            <wp:effectExtent l="0" t="0" r="0" b="7620"/>
            <wp:docPr id="6" name="Picture 5" descr="Figure 10 Eastern long-necked turtle being at Yanga Lake Inflow, Lower Murrumbidgee, December 2023. Photo credit: Sarah Talbot. ">
              <a:extLst xmlns:a="http://schemas.openxmlformats.org/drawingml/2006/main">
                <a:ext uri="{FF2B5EF4-FFF2-40B4-BE49-F238E27FC236}">
                  <a16:creationId xmlns:a16="http://schemas.microsoft.com/office/drawing/2014/main" id="{4B498896-3556-CBDA-FF30-8B8A2E4273D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Figure 10 Eastern long-necked turtle being at Yanga Lake Inflow, Lower Murrumbidgee, December 2023. Photo credit: Sarah Talbot. ">
                      <a:extLst>
                        <a:ext uri="{FF2B5EF4-FFF2-40B4-BE49-F238E27FC236}">
                          <a16:creationId xmlns:a16="http://schemas.microsoft.com/office/drawing/2014/main" id="{4B498896-3556-CBDA-FF30-8B8A2E4273D5}"/>
                        </a:ext>
                      </a:extLst>
                    </pic:cNvPr>
                    <pic:cNvPicPr>
                      <a:picLocks noChangeAspect="1"/>
                    </pic:cNvPicPr>
                  </pic:nvPicPr>
                  <pic:blipFill rotWithShape="1">
                    <a:blip r:embed="rId31" cstate="print">
                      <a:extLst>
                        <a:ext uri="{28A0092B-C50C-407E-A947-70E740481C1C}">
                          <a14:useLocalDpi xmlns:a14="http://schemas.microsoft.com/office/drawing/2010/main" val="0"/>
                        </a:ext>
                      </a:extLst>
                    </a:blip>
                    <a:srcRect l="10796" t="16301" r="6628" b="16692"/>
                    <a:stretch/>
                  </pic:blipFill>
                  <pic:spPr bwMode="auto">
                    <a:xfrm>
                      <a:off x="0" y="0"/>
                      <a:ext cx="4533900" cy="2754726"/>
                    </a:xfrm>
                    <a:prstGeom prst="rect">
                      <a:avLst/>
                    </a:prstGeom>
                    <a:ln>
                      <a:noFill/>
                    </a:ln>
                    <a:extLst>
                      <a:ext uri="{53640926-AAD7-44D8-BBD7-CCE9431645EC}">
                        <a14:shadowObscured xmlns:a14="http://schemas.microsoft.com/office/drawing/2010/main"/>
                      </a:ext>
                    </a:extLst>
                  </pic:spPr>
                </pic:pic>
              </a:graphicData>
            </a:graphic>
          </wp:inline>
        </w:drawing>
      </w:r>
    </w:p>
    <w:p w14:paraId="4BA71415" w14:textId="6CC0D5A7" w:rsidR="004E6BE1" w:rsidRPr="00C94835" w:rsidRDefault="003B1D76" w:rsidP="00C94835">
      <w:pPr>
        <w:pStyle w:val="BodyText1"/>
        <w:spacing w:line="240" w:lineRule="auto"/>
        <w:jc w:val="left"/>
        <w:rPr>
          <w:i/>
          <w:iCs/>
          <w:color w:val="44546A" w:themeColor="text2"/>
          <w:sz w:val="18"/>
          <w:szCs w:val="20"/>
        </w:rPr>
      </w:pPr>
      <w:r w:rsidRPr="00C94835">
        <w:rPr>
          <w:i/>
          <w:iCs/>
          <w:color w:val="44546A" w:themeColor="text2"/>
          <w:sz w:val="18"/>
          <w:szCs w:val="20"/>
        </w:rPr>
        <w:t xml:space="preserve">Figure </w:t>
      </w:r>
      <w:r w:rsidRPr="00C94835">
        <w:rPr>
          <w:i/>
          <w:iCs/>
          <w:color w:val="44546A" w:themeColor="text2"/>
          <w:sz w:val="18"/>
          <w:szCs w:val="20"/>
        </w:rPr>
        <w:fldChar w:fldCharType="begin"/>
      </w:r>
      <w:r w:rsidRPr="00C94835">
        <w:rPr>
          <w:i/>
          <w:iCs/>
          <w:color w:val="44546A" w:themeColor="text2"/>
          <w:sz w:val="18"/>
          <w:szCs w:val="20"/>
        </w:rPr>
        <w:instrText xml:space="preserve"> SEQ Figure \* ARABIC </w:instrText>
      </w:r>
      <w:r w:rsidRPr="00C94835">
        <w:rPr>
          <w:i/>
          <w:iCs/>
          <w:color w:val="44546A" w:themeColor="text2"/>
          <w:sz w:val="18"/>
          <w:szCs w:val="20"/>
        </w:rPr>
        <w:fldChar w:fldCharType="separate"/>
      </w:r>
      <w:r w:rsidR="00C94835" w:rsidRPr="00C94835">
        <w:rPr>
          <w:i/>
          <w:iCs/>
          <w:noProof/>
          <w:color w:val="44546A" w:themeColor="text2"/>
          <w:sz w:val="18"/>
          <w:szCs w:val="20"/>
        </w:rPr>
        <w:t>10</w:t>
      </w:r>
      <w:r w:rsidRPr="00C94835">
        <w:rPr>
          <w:i/>
          <w:iCs/>
          <w:noProof/>
          <w:color w:val="44546A" w:themeColor="text2"/>
          <w:sz w:val="18"/>
          <w:szCs w:val="20"/>
        </w:rPr>
        <w:fldChar w:fldCharType="end"/>
      </w:r>
      <w:r w:rsidRPr="00C94835">
        <w:rPr>
          <w:i/>
          <w:iCs/>
          <w:color w:val="44546A" w:themeColor="text2"/>
          <w:sz w:val="18"/>
          <w:szCs w:val="20"/>
        </w:rPr>
        <w:t xml:space="preserve"> Eastern long-necked turtle being at </w:t>
      </w:r>
      <w:r w:rsidR="00C94835" w:rsidRPr="00C94835">
        <w:rPr>
          <w:i/>
          <w:iCs/>
          <w:color w:val="44546A" w:themeColor="text2"/>
          <w:sz w:val="18"/>
          <w:szCs w:val="20"/>
        </w:rPr>
        <w:t>Yanga Lake Inflow</w:t>
      </w:r>
      <w:r w:rsidRPr="00C94835">
        <w:rPr>
          <w:i/>
          <w:iCs/>
          <w:color w:val="44546A" w:themeColor="text2"/>
          <w:sz w:val="18"/>
          <w:szCs w:val="20"/>
        </w:rPr>
        <w:t xml:space="preserve">, </w:t>
      </w:r>
      <w:r w:rsidR="00C94835">
        <w:rPr>
          <w:i/>
          <w:iCs/>
          <w:color w:val="44546A" w:themeColor="text2"/>
          <w:sz w:val="18"/>
          <w:szCs w:val="20"/>
        </w:rPr>
        <w:t>Lower Murrumbidgee, Dec</w:t>
      </w:r>
      <w:r w:rsidRPr="00C94835">
        <w:rPr>
          <w:i/>
          <w:iCs/>
          <w:color w:val="44546A" w:themeColor="text2"/>
          <w:sz w:val="18"/>
          <w:szCs w:val="20"/>
        </w:rPr>
        <w:t xml:space="preserve">ember 2023. Photo credit: </w:t>
      </w:r>
      <w:r w:rsidR="00C94835">
        <w:rPr>
          <w:i/>
          <w:iCs/>
          <w:color w:val="44546A" w:themeColor="text2"/>
          <w:sz w:val="18"/>
          <w:szCs w:val="20"/>
        </w:rPr>
        <w:t>Sarah Talbot</w:t>
      </w:r>
      <w:r w:rsidRPr="00C94835">
        <w:rPr>
          <w:i/>
          <w:iCs/>
          <w:color w:val="44546A" w:themeColor="text2"/>
          <w:sz w:val="18"/>
          <w:szCs w:val="20"/>
        </w:rPr>
        <w:t xml:space="preserve">. </w:t>
      </w:r>
    </w:p>
    <w:p w14:paraId="1DA5F15E" w14:textId="0D0331FF" w:rsidR="00825012" w:rsidRDefault="00825012" w:rsidP="00922192">
      <w:pPr>
        <w:pStyle w:val="BodyText1"/>
        <w:jc w:val="left"/>
        <w:rPr>
          <w:i/>
          <w:iCs/>
          <w:sz w:val="18"/>
          <w:szCs w:val="18"/>
        </w:rPr>
      </w:pPr>
    </w:p>
    <w:p w14:paraId="145B3EE3" w14:textId="26AB3979" w:rsidR="002D2831" w:rsidRDefault="000D378B" w:rsidP="004B1D4F">
      <w:pPr>
        <w:pStyle w:val="Heading3"/>
      </w:pPr>
      <w:r w:rsidRPr="000A20E3">
        <w:t>Wetland birds</w:t>
      </w:r>
      <w:r w:rsidR="004851B2">
        <w:t>,</w:t>
      </w:r>
      <w:r w:rsidRPr="000A20E3">
        <w:t xml:space="preserve"> </w:t>
      </w:r>
      <w:r w:rsidR="00024F97">
        <w:t>general observations</w:t>
      </w:r>
    </w:p>
    <w:p w14:paraId="4CCBA12F" w14:textId="77213F69" w:rsidR="000B10C2" w:rsidRDefault="00922192" w:rsidP="0083181A">
      <w:pPr>
        <w:jc w:val="both"/>
      </w:pPr>
      <w:r w:rsidRPr="00825012">
        <w:t xml:space="preserve">Waterbird surveys were conducted at all sites </w:t>
      </w:r>
      <w:r w:rsidRPr="000B10C2">
        <w:t xml:space="preserve">during </w:t>
      </w:r>
      <w:r w:rsidR="00C94835" w:rsidRPr="000B10C2">
        <w:t>November/December</w:t>
      </w:r>
      <w:r w:rsidRPr="000B10C2">
        <w:t xml:space="preserve"> monitoring.</w:t>
      </w:r>
      <w:r w:rsidR="00DE61A7" w:rsidRPr="000B10C2">
        <w:t xml:space="preserve"> </w:t>
      </w:r>
      <w:r w:rsidR="00C64FBD" w:rsidRPr="000B10C2">
        <w:t xml:space="preserve">Species detected in the mid-Murrumbidgee included </w:t>
      </w:r>
      <w:r w:rsidR="000B10C2" w:rsidRPr="000B10C2">
        <w:t>Australasian darter, Australian pelican, Australian white ibis,</w:t>
      </w:r>
      <w:bookmarkStart w:id="10" w:name="_Hlk152079437"/>
      <w:r w:rsidR="000B10C2" w:rsidRPr="000B10C2">
        <w:t xml:space="preserve"> Eastern great egret</w:t>
      </w:r>
      <w:bookmarkEnd w:id="10"/>
      <w:r w:rsidR="000B10C2" w:rsidRPr="000B10C2">
        <w:t xml:space="preserve">, grey teal, little black cormorant, little pied cormorant, Pacific black duck, white-faced heron, whistling kite, and yellow-billed </w:t>
      </w:r>
      <w:r w:rsidR="0083181A" w:rsidRPr="000B10C2">
        <w:t>spoonbill.</w:t>
      </w:r>
    </w:p>
    <w:p w14:paraId="3B36ED50" w14:textId="3AF37206" w:rsidR="00C64FBD" w:rsidRPr="000B10C2" w:rsidRDefault="00C64FBD" w:rsidP="0083181A">
      <w:pPr>
        <w:jc w:val="both"/>
      </w:pPr>
      <w:r w:rsidRPr="000B10C2">
        <w:t>Species detected in the lower Murrumbidgee included</w:t>
      </w:r>
      <w:r w:rsidR="00825012" w:rsidRPr="000B10C2">
        <w:t xml:space="preserve"> </w:t>
      </w:r>
      <w:r w:rsidR="009348DF" w:rsidRPr="000B10C2">
        <w:t xml:space="preserve">Australasian darter, Australian pelican, Australian reed warbler, Australian white ibis, black swan, dusky moorhen, Eastern great egret, Eurasian coot, great cormorant, grey teal, gull-billed tern, </w:t>
      </w:r>
      <w:r w:rsidR="009348DF" w:rsidRPr="009348DF">
        <w:t xml:space="preserve">hoary-headed grebe, little pied cormorant, little black cormorant, </w:t>
      </w:r>
      <w:bookmarkStart w:id="11" w:name="_Hlk154144613"/>
      <w:r w:rsidR="009348DF" w:rsidRPr="009348DF">
        <w:t>magpie geese</w:t>
      </w:r>
      <w:bookmarkEnd w:id="11"/>
      <w:r w:rsidR="009348DF" w:rsidRPr="009348DF">
        <w:t xml:space="preserve">, nankeen night heron, Pacific black duck, pied cormorant, royal spoonbill, sacred kingfisher, whistling kite, </w:t>
      </w:r>
      <w:bookmarkStart w:id="12" w:name="_Hlk154144705"/>
      <w:r w:rsidR="009348DF" w:rsidRPr="009348DF">
        <w:t>white-bellied sea-eagle</w:t>
      </w:r>
      <w:bookmarkEnd w:id="12"/>
      <w:r w:rsidR="009348DF" w:rsidRPr="009348DF">
        <w:t>, white-faced heron, white-necked heron, and yellow-billed spoonbill</w:t>
      </w:r>
      <w:r w:rsidR="000B10C2">
        <w:t xml:space="preserve">. </w:t>
      </w:r>
      <w:r w:rsidR="003B1D76" w:rsidRPr="009348DF">
        <w:t xml:space="preserve">The highlight </w:t>
      </w:r>
      <w:r w:rsidR="000B10C2">
        <w:t xml:space="preserve">included the two </w:t>
      </w:r>
      <w:r w:rsidR="000B10C2" w:rsidRPr="000B10C2">
        <w:t>magpie geese</w:t>
      </w:r>
      <w:r w:rsidR="000B10C2">
        <w:t xml:space="preserve"> flying over </w:t>
      </w:r>
      <w:r w:rsidR="000B10C2" w:rsidRPr="000B10C2">
        <w:t>Waugorah</w:t>
      </w:r>
      <w:r w:rsidR="000B10C2">
        <w:t xml:space="preserve"> lagoon and the </w:t>
      </w:r>
      <w:r w:rsidR="000B10C2" w:rsidRPr="000B10C2">
        <w:t>white-bellied sea-eagle</w:t>
      </w:r>
      <w:r w:rsidR="003B1D76" w:rsidRPr="009348DF">
        <w:t xml:space="preserve"> </w:t>
      </w:r>
      <w:r w:rsidR="000B10C2">
        <w:t xml:space="preserve">at </w:t>
      </w:r>
      <w:r w:rsidR="000B10C2" w:rsidRPr="000B10C2">
        <w:t>Bayil (Telephone) Creek</w:t>
      </w:r>
      <w:r w:rsidR="003B1D76">
        <w:t xml:space="preserve">. </w:t>
      </w:r>
      <w:r w:rsidR="00825012" w:rsidRPr="003B1D76">
        <w:t>D</w:t>
      </w:r>
      <w:r w:rsidRPr="003B1D76">
        <w:t xml:space="preserve">iversity was highest at </w:t>
      </w:r>
      <w:r w:rsidR="000B10C2" w:rsidRPr="000B10C2">
        <w:t>Bala (Eulimbah) Swamp</w:t>
      </w:r>
      <w:r w:rsidRPr="003B1D76">
        <w:t>.</w:t>
      </w:r>
      <w:r w:rsidRPr="00156DEF">
        <w:rPr>
          <w:color w:val="FF0000"/>
        </w:rPr>
        <w:t xml:space="preserve"> </w:t>
      </w:r>
    </w:p>
    <w:p w14:paraId="40698AF9" w14:textId="453AD6BA" w:rsidR="00C64FBD" w:rsidRDefault="00C64FBD" w:rsidP="00C64FBD"/>
    <w:p w14:paraId="727FE95F" w14:textId="6F4E2794" w:rsidR="00AC71FD" w:rsidRDefault="00F774DF" w:rsidP="004B1D4F">
      <w:pPr>
        <w:pStyle w:val="Subtitle"/>
      </w:pPr>
      <w:r>
        <w:t xml:space="preserve">Vegetation </w:t>
      </w:r>
    </w:p>
    <w:p w14:paraId="7065E3AF" w14:textId="5E1921B0" w:rsidR="00801BEE" w:rsidRDefault="00F774DF" w:rsidP="0083181A">
      <w:pPr>
        <w:jc w:val="both"/>
      </w:pPr>
      <w:r w:rsidRPr="00076321">
        <w:t xml:space="preserve">Vegetation surveys were </w:t>
      </w:r>
      <w:r w:rsidR="00806FD1" w:rsidRPr="00076321">
        <w:t>undertaken in</w:t>
      </w:r>
      <w:r w:rsidRPr="00076321">
        <w:t xml:space="preserve"> </w:t>
      </w:r>
      <w:r w:rsidR="00630702">
        <w:t>the mid</w:t>
      </w:r>
      <w:r w:rsidR="002A051B">
        <w:t>-</w:t>
      </w:r>
      <w:r w:rsidR="00630702">
        <w:t xml:space="preserve"> and lower Murrumbidgee during November</w:t>
      </w:r>
      <w:r w:rsidRPr="00076321">
        <w:t xml:space="preserve"> 202</w:t>
      </w:r>
      <w:r w:rsidR="00156DEF" w:rsidRPr="00076321">
        <w:t>3</w:t>
      </w:r>
      <w:r w:rsidR="00661FDC" w:rsidRPr="00076321">
        <w:t xml:space="preserve">. </w:t>
      </w:r>
      <w:r w:rsidR="00E107A0" w:rsidRPr="00076321">
        <w:t xml:space="preserve">Summary will be provided in the </w:t>
      </w:r>
      <w:r w:rsidR="00630702">
        <w:t>February</w:t>
      </w:r>
      <w:r w:rsidR="00E107A0" w:rsidRPr="00076321">
        <w:t xml:space="preserve"> post trip report. </w:t>
      </w:r>
      <w:r w:rsidR="00CE4B01">
        <w:fldChar w:fldCharType="begin"/>
      </w:r>
      <w:r w:rsidR="00CE4B01">
        <w:instrText xml:space="preserve"> ADDIN EN.REFLIST </w:instrText>
      </w:r>
      <w:r w:rsidR="00CE4B01">
        <w:fldChar w:fldCharType="separate"/>
      </w:r>
      <w:r w:rsidR="00CE4B01">
        <w:fldChar w:fldCharType="end"/>
      </w:r>
    </w:p>
    <w:sectPr w:rsidR="00801BE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4D5457" w14:textId="77777777" w:rsidR="00F9088B" w:rsidRDefault="00F9088B" w:rsidP="0077667B">
      <w:pPr>
        <w:spacing w:line="240" w:lineRule="auto"/>
      </w:pPr>
      <w:r>
        <w:separator/>
      </w:r>
    </w:p>
  </w:endnote>
  <w:endnote w:type="continuationSeparator" w:id="0">
    <w:p w14:paraId="2DE70994" w14:textId="77777777" w:rsidR="00F9088B" w:rsidRDefault="00F9088B" w:rsidP="007766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8D90FA" w14:textId="77777777" w:rsidR="00F9088B" w:rsidRDefault="00F9088B" w:rsidP="0077667B">
      <w:pPr>
        <w:spacing w:line="240" w:lineRule="auto"/>
      </w:pPr>
      <w:r>
        <w:separator/>
      </w:r>
    </w:p>
  </w:footnote>
  <w:footnote w:type="continuationSeparator" w:id="0">
    <w:p w14:paraId="3A2A3DE2" w14:textId="77777777" w:rsidR="00F9088B" w:rsidRDefault="00F9088B" w:rsidP="007766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CC5FD9"/>
    <w:multiLevelType w:val="hybridMultilevel"/>
    <w:tmpl w:val="FADA0BAC"/>
    <w:lvl w:ilvl="0" w:tplc="A6FCB396">
      <w:start w:val="20"/>
      <w:numFmt w:val="bullet"/>
      <w:lvlText w:val="-"/>
      <w:lvlJc w:val="left"/>
      <w:pPr>
        <w:ind w:left="113" w:hanging="113"/>
      </w:pPr>
      <w:rPr>
        <w:rFonts w:ascii="Calibri" w:eastAsiaTheme="minorHAnsi" w:hAnsi="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1AA7347E"/>
    <w:multiLevelType w:val="multilevel"/>
    <w:tmpl w:val="6144CFDA"/>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1211"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298E5C2F"/>
    <w:multiLevelType w:val="hybridMultilevel"/>
    <w:tmpl w:val="AC4C94E6"/>
    <w:lvl w:ilvl="0" w:tplc="188AE32A">
      <w:start w:val="20"/>
      <w:numFmt w:val="bullet"/>
      <w:lvlText w:val="-"/>
      <w:lvlJc w:val="left"/>
      <w:pPr>
        <w:ind w:left="113" w:hanging="113"/>
      </w:pPr>
      <w:rPr>
        <w:rFonts w:ascii="Calibri" w:eastAsiaTheme="minorHAnsi" w:hAnsi="Calibri" w:hint="default"/>
      </w:rPr>
    </w:lvl>
    <w:lvl w:ilvl="1" w:tplc="FFFFFFFF" w:tentative="1">
      <w:start w:val="1"/>
      <w:numFmt w:val="bullet"/>
      <w:lvlText w:val="o"/>
      <w:lvlJc w:val="left"/>
      <w:pPr>
        <w:ind w:left="1213" w:hanging="360"/>
      </w:pPr>
      <w:rPr>
        <w:rFonts w:ascii="Courier New" w:hAnsi="Courier New" w:cs="Courier New" w:hint="default"/>
      </w:rPr>
    </w:lvl>
    <w:lvl w:ilvl="2" w:tplc="FFFFFFFF" w:tentative="1">
      <w:start w:val="1"/>
      <w:numFmt w:val="bullet"/>
      <w:lvlText w:val=""/>
      <w:lvlJc w:val="left"/>
      <w:pPr>
        <w:ind w:left="1933" w:hanging="360"/>
      </w:pPr>
      <w:rPr>
        <w:rFonts w:ascii="Wingdings" w:hAnsi="Wingdings" w:hint="default"/>
      </w:rPr>
    </w:lvl>
    <w:lvl w:ilvl="3" w:tplc="FFFFFFFF" w:tentative="1">
      <w:start w:val="1"/>
      <w:numFmt w:val="bullet"/>
      <w:lvlText w:val=""/>
      <w:lvlJc w:val="left"/>
      <w:pPr>
        <w:ind w:left="2653" w:hanging="360"/>
      </w:pPr>
      <w:rPr>
        <w:rFonts w:ascii="Symbol" w:hAnsi="Symbol" w:hint="default"/>
      </w:rPr>
    </w:lvl>
    <w:lvl w:ilvl="4" w:tplc="FFFFFFFF" w:tentative="1">
      <w:start w:val="1"/>
      <w:numFmt w:val="bullet"/>
      <w:lvlText w:val="o"/>
      <w:lvlJc w:val="left"/>
      <w:pPr>
        <w:ind w:left="3373" w:hanging="360"/>
      </w:pPr>
      <w:rPr>
        <w:rFonts w:ascii="Courier New" w:hAnsi="Courier New" w:cs="Courier New" w:hint="default"/>
      </w:rPr>
    </w:lvl>
    <w:lvl w:ilvl="5" w:tplc="FFFFFFFF" w:tentative="1">
      <w:start w:val="1"/>
      <w:numFmt w:val="bullet"/>
      <w:lvlText w:val=""/>
      <w:lvlJc w:val="left"/>
      <w:pPr>
        <w:ind w:left="4093" w:hanging="360"/>
      </w:pPr>
      <w:rPr>
        <w:rFonts w:ascii="Wingdings" w:hAnsi="Wingdings" w:hint="default"/>
      </w:rPr>
    </w:lvl>
    <w:lvl w:ilvl="6" w:tplc="FFFFFFFF" w:tentative="1">
      <w:start w:val="1"/>
      <w:numFmt w:val="bullet"/>
      <w:lvlText w:val=""/>
      <w:lvlJc w:val="left"/>
      <w:pPr>
        <w:ind w:left="4813" w:hanging="360"/>
      </w:pPr>
      <w:rPr>
        <w:rFonts w:ascii="Symbol" w:hAnsi="Symbol" w:hint="default"/>
      </w:rPr>
    </w:lvl>
    <w:lvl w:ilvl="7" w:tplc="FFFFFFFF" w:tentative="1">
      <w:start w:val="1"/>
      <w:numFmt w:val="bullet"/>
      <w:lvlText w:val="o"/>
      <w:lvlJc w:val="left"/>
      <w:pPr>
        <w:ind w:left="5533" w:hanging="360"/>
      </w:pPr>
      <w:rPr>
        <w:rFonts w:ascii="Courier New" w:hAnsi="Courier New" w:cs="Courier New" w:hint="default"/>
      </w:rPr>
    </w:lvl>
    <w:lvl w:ilvl="8" w:tplc="FFFFFFFF" w:tentative="1">
      <w:start w:val="1"/>
      <w:numFmt w:val="bullet"/>
      <w:lvlText w:val=""/>
      <w:lvlJc w:val="left"/>
      <w:pPr>
        <w:ind w:left="6253" w:hanging="360"/>
      </w:pPr>
      <w:rPr>
        <w:rFonts w:ascii="Wingdings" w:hAnsi="Wingdings" w:hint="default"/>
      </w:rPr>
    </w:lvl>
  </w:abstractNum>
  <w:abstractNum w:abstractNumId="3" w15:restartNumberingAfterBreak="0">
    <w:nsid w:val="393C7338"/>
    <w:multiLevelType w:val="multilevel"/>
    <w:tmpl w:val="177081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6DEE0CED"/>
    <w:multiLevelType w:val="hybridMultilevel"/>
    <w:tmpl w:val="33F80010"/>
    <w:lvl w:ilvl="0" w:tplc="BB0AF388">
      <w:start w:val="20"/>
      <w:numFmt w:val="bullet"/>
      <w:lvlText w:val="-"/>
      <w:lvlJc w:val="left"/>
      <w:pPr>
        <w:ind w:left="360" w:hanging="360"/>
      </w:pPr>
      <w:rPr>
        <w:rFonts w:ascii="Calibri" w:eastAsiaTheme="minorHAnsi" w:hAnsi="Calibri"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381365789">
    <w:abstractNumId w:val="1"/>
  </w:num>
  <w:num w:numId="2" w16cid:durableId="1777366816">
    <w:abstractNumId w:val="3"/>
  </w:num>
  <w:num w:numId="3" w16cid:durableId="1280188991">
    <w:abstractNumId w:val="1"/>
  </w:num>
  <w:num w:numId="4" w16cid:durableId="2000309946">
    <w:abstractNumId w:val="1"/>
  </w:num>
  <w:num w:numId="5" w16cid:durableId="1531064060">
    <w:abstractNumId w:val="2"/>
  </w:num>
  <w:num w:numId="6" w16cid:durableId="1828591447">
    <w:abstractNumId w:val="0"/>
  </w:num>
  <w:num w:numId="7" w16cid:durableId="19886278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APA 6th&lt;/Style&gt;&lt;LeftDelim&gt;{&lt;/LeftDelim&gt;&lt;RightDelim&gt;}&lt;/RightDelim&gt;&lt;FontName&gt;Century Gothic&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9eza9902p025freww51vrtxd0z9fx90ra0sd&quot;&gt;MER_TechReport&lt;record-ids&gt;&lt;item&gt;121&lt;/item&gt;&lt;/record-ids&gt;&lt;/item&gt;&lt;/Libraries&gt;"/>
  </w:docVars>
  <w:rsids>
    <w:rsidRoot w:val="00BC4D3A"/>
    <w:rsid w:val="00003356"/>
    <w:rsid w:val="0000426C"/>
    <w:rsid w:val="000052AD"/>
    <w:rsid w:val="00005F00"/>
    <w:rsid w:val="00011008"/>
    <w:rsid w:val="000144D6"/>
    <w:rsid w:val="00016C05"/>
    <w:rsid w:val="00024A45"/>
    <w:rsid w:val="00024F97"/>
    <w:rsid w:val="00026AF5"/>
    <w:rsid w:val="00027886"/>
    <w:rsid w:val="0003052C"/>
    <w:rsid w:val="00036AD8"/>
    <w:rsid w:val="0003765B"/>
    <w:rsid w:val="00041A74"/>
    <w:rsid w:val="000420E1"/>
    <w:rsid w:val="00042CF2"/>
    <w:rsid w:val="0005086A"/>
    <w:rsid w:val="00051B97"/>
    <w:rsid w:val="0005682C"/>
    <w:rsid w:val="00056FB5"/>
    <w:rsid w:val="00061226"/>
    <w:rsid w:val="0006161A"/>
    <w:rsid w:val="0006486E"/>
    <w:rsid w:val="0006794B"/>
    <w:rsid w:val="000702B7"/>
    <w:rsid w:val="000723A2"/>
    <w:rsid w:val="00075C94"/>
    <w:rsid w:val="0007628B"/>
    <w:rsid w:val="00076321"/>
    <w:rsid w:val="00076AE3"/>
    <w:rsid w:val="000774C2"/>
    <w:rsid w:val="0008266E"/>
    <w:rsid w:val="00082D9D"/>
    <w:rsid w:val="0008706C"/>
    <w:rsid w:val="00090912"/>
    <w:rsid w:val="00094C43"/>
    <w:rsid w:val="0009534F"/>
    <w:rsid w:val="00097049"/>
    <w:rsid w:val="00097981"/>
    <w:rsid w:val="000A17B4"/>
    <w:rsid w:val="000A20E3"/>
    <w:rsid w:val="000A2EB2"/>
    <w:rsid w:val="000A4994"/>
    <w:rsid w:val="000B032B"/>
    <w:rsid w:val="000B10C2"/>
    <w:rsid w:val="000B15A9"/>
    <w:rsid w:val="000B2B43"/>
    <w:rsid w:val="000B327A"/>
    <w:rsid w:val="000B3BDF"/>
    <w:rsid w:val="000B7C82"/>
    <w:rsid w:val="000C022C"/>
    <w:rsid w:val="000C042C"/>
    <w:rsid w:val="000C0B07"/>
    <w:rsid w:val="000C1ACF"/>
    <w:rsid w:val="000C3893"/>
    <w:rsid w:val="000C40E6"/>
    <w:rsid w:val="000D150C"/>
    <w:rsid w:val="000D378B"/>
    <w:rsid w:val="000E204C"/>
    <w:rsid w:val="000F7752"/>
    <w:rsid w:val="001012AE"/>
    <w:rsid w:val="00113A99"/>
    <w:rsid w:val="001148FE"/>
    <w:rsid w:val="00116414"/>
    <w:rsid w:val="001165EA"/>
    <w:rsid w:val="00120CA4"/>
    <w:rsid w:val="0012315D"/>
    <w:rsid w:val="001317C8"/>
    <w:rsid w:val="00132914"/>
    <w:rsid w:val="00132E7F"/>
    <w:rsid w:val="0013380B"/>
    <w:rsid w:val="001340E2"/>
    <w:rsid w:val="00135F9F"/>
    <w:rsid w:val="00144F70"/>
    <w:rsid w:val="00150877"/>
    <w:rsid w:val="00150E54"/>
    <w:rsid w:val="0015486A"/>
    <w:rsid w:val="00154AE6"/>
    <w:rsid w:val="00155D39"/>
    <w:rsid w:val="00156DEF"/>
    <w:rsid w:val="001578CF"/>
    <w:rsid w:val="00161033"/>
    <w:rsid w:val="00163D87"/>
    <w:rsid w:val="00167DF8"/>
    <w:rsid w:val="00173344"/>
    <w:rsid w:val="001753A2"/>
    <w:rsid w:val="00182A74"/>
    <w:rsid w:val="00184A13"/>
    <w:rsid w:val="00185C54"/>
    <w:rsid w:val="001901CE"/>
    <w:rsid w:val="001902BC"/>
    <w:rsid w:val="0019322F"/>
    <w:rsid w:val="0019532C"/>
    <w:rsid w:val="001A0398"/>
    <w:rsid w:val="001A2095"/>
    <w:rsid w:val="001A4D0C"/>
    <w:rsid w:val="001A7194"/>
    <w:rsid w:val="001A7F1C"/>
    <w:rsid w:val="001B205B"/>
    <w:rsid w:val="001B2E58"/>
    <w:rsid w:val="001B63CD"/>
    <w:rsid w:val="001C358A"/>
    <w:rsid w:val="001D102A"/>
    <w:rsid w:val="001D65BD"/>
    <w:rsid w:val="001D6A88"/>
    <w:rsid w:val="001E1733"/>
    <w:rsid w:val="001E4EC7"/>
    <w:rsid w:val="001F1E8B"/>
    <w:rsid w:val="001F3625"/>
    <w:rsid w:val="001F6318"/>
    <w:rsid w:val="001F7B3A"/>
    <w:rsid w:val="00204D98"/>
    <w:rsid w:val="0021341B"/>
    <w:rsid w:val="002138CA"/>
    <w:rsid w:val="00222019"/>
    <w:rsid w:val="00222BC3"/>
    <w:rsid w:val="00227005"/>
    <w:rsid w:val="002272E1"/>
    <w:rsid w:val="00234DEE"/>
    <w:rsid w:val="0023585E"/>
    <w:rsid w:val="00235A8F"/>
    <w:rsid w:val="002378DA"/>
    <w:rsid w:val="002408A5"/>
    <w:rsid w:val="00240BE8"/>
    <w:rsid w:val="00241018"/>
    <w:rsid w:val="00241103"/>
    <w:rsid w:val="00244EBA"/>
    <w:rsid w:val="00246042"/>
    <w:rsid w:val="00250B0A"/>
    <w:rsid w:val="00253754"/>
    <w:rsid w:val="00256596"/>
    <w:rsid w:val="00260D26"/>
    <w:rsid w:val="00260F7D"/>
    <w:rsid w:val="002619D7"/>
    <w:rsid w:val="00263F57"/>
    <w:rsid w:val="00267351"/>
    <w:rsid w:val="002723C0"/>
    <w:rsid w:val="00272C26"/>
    <w:rsid w:val="0027370C"/>
    <w:rsid w:val="00274FC6"/>
    <w:rsid w:val="002777FE"/>
    <w:rsid w:val="00280BE2"/>
    <w:rsid w:val="0028142A"/>
    <w:rsid w:val="00281A75"/>
    <w:rsid w:val="0028247C"/>
    <w:rsid w:val="002824E8"/>
    <w:rsid w:val="00283399"/>
    <w:rsid w:val="00287DA4"/>
    <w:rsid w:val="00290F84"/>
    <w:rsid w:val="0029307A"/>
    <w:rsid w:val="00296CCB"/>
    <w:rsid w:val="00297EAC"/>
    <w:rsid w:val="002A051B"/>
    <w:rsid w:val="002A4941"/>
    <w:rsid w:val="002A73A4"/>
    <w:rsid w:val="002A73B8"/>
    <w:rsid w:val="002B48F8"/>
    <w:rsid w:val="002C0F46"/>
    <w:rsid w:val="002C48DB"/>
    <w:rsid w:val="002C5AD0"/>
    <w:rsid w:val="002C62AF"/>
    <w:rsid w:val="002D2831"/>
    <w:rsid w:val="002D2EC5"/>
    <w:rsid w:val="002D3D90"/>
    <w:rsid w:val="002D49B6"/>
    <w:rsid w:val="002D5CD6"/>
    <w:rsid w:val="002D6673"/>
    <w:rsid w:val="002D67F0"/>
    <w:rsid w:val="002D7752"/>
    <w:rsid w:val="002E0679"/>
    <w:rsid w:val="002E29D6"/>
    <w:rsid w:val="002E7AC6"/>
    <w:rsid w:val="002F6D63"/>
    <w:rsid w:val="00302368"/>
    <w:rsid w:val="00302F74"/>
    <w:rsid w:val="00305D5A"/>
    <w:rsid w:val="0030609A"/>
    <w:rsid w:val="00310CE8"/>
    <w:rsid w:val="003129F8"/>
    <w:rsid w:val="00312DE2"/>
    <w:rsid w:val="00315A4C"/>
    <w:rsid w:val="00316996"/>
    <w:rsid w:val="00326DAD"/>
    <w:rsid w:val="00330714"/>
    <w:rsid w:val="0033172A"/>
    <w:rsid w:val="00331C07"/>
    <w:rsid w:val="003322FE"/>
    <w:rsid w:val="0033632D"/>
    <w:rsid w:val="003407F6"/>
    <w:rsid w:val="0034163B"/>
    <w:rsid w:val="00343CD4"/>
    <w:rsid w:val="00345B9F"/>
    <w:rsid w:val="0034670A"/>
    <w:rsid w:val="00346E9F"/>
    <w:rsid w:val="00347EAF"/>
    <w:rsid w:val="00360F20"/>
    <w:rsid w:val="003627FF"/>
    <w:rsid w:val="0036419B"/>
    <w:rsid w:val="003702FC"/>
    <w:rsid w:val="00370CF5"/>
    <w:rsid w:val="00370FA2"/>
    <w:rsid w:val="00375983"/>
    <w:rsid w:val="00384A55"/>
    <w:rsid w:val="00385A68"/>
    <w:rsid w:val="00386F82"/>
    <w:rsid w:val="00387B47"/>
    <w:rsid w:val="003A2540"/>
    <w:rsid w:val="003A371A"/>
    <w:rsid w:val="003B1D76"/>
    <w:rsid w:val="003B66CD"/>
    <w:rsid w:val="003C0048"/>
    <w:rsid w:val="003C24AA"/>
    <w:rsid w:val="003C4E68"/>
    <w:rsid w:val="003C6BF7"/>
    <w:rsid w:val="003D4A5B"/>
    <w:rsid w:val="003D5503"/>
    <w:rsid w:val="003D5BAB"/>
    <w:rsid w:val="003D77C0"/>
    <w:rsid w:val="003D7ADB"/>
    <w:rsid w:val="003E37E0"/>
    <w:rsid w:val="003E53BB"/>
    <w:rsid w:val="003E70B6"/>
    <w:rsid w:val="003F2B3A"/>
    <w:rsid w:val="003F4B6D"/>
    <w:rsid w:val="003F5F6F"/>
    <w:rsid w:val="004045DA"/>
    <w:rsid w:val="0040599D"/>
    <w:rsid w:val="00405AAD"/>
    <w:rsid w:val="004102DE"/>
    <w:rsid w:val="004108CA"/>
    <w:rsid w:val="004126BA"/>
    <w:rsid w:val="004139E7"/>
    <w:rsid w:val="00414377"/>
    <w:rsid w:val="004166DF"/>
    <w:rsid w:val="0042078F"/>
    <w:rsid w:val="00420982"/>
    <w:rsid w:val="0042211E"/>
    <w:rsid w:val="00423FD4"/>
    <w:rsid w:val="004251AB"/>
    <w:rsid w:val="004315F7"/>
    <w:rsid w:val="004324E8"/>
    <w:rsid w:val="004333A2"/>
    <w:rsid w:val="00433504"/>
    <w:rsid w:val="004452D7"/>
    <w:rsid w:val="00451CA1"/>
    <w:rsid w:val="00453D9F"/>
    <w:rsid w:val="004577AC"/>
    <w:rsid w:val="004601B3"/>
    <w:rsid w:val="00460454"/>
    <w:rsid w:val="00463CAE"/>
    <w:rsid w:val="00464BA1"/>
    <w:rsid w:val="00467C9B"/>
    <w:rsid w:val="004711C4"/>
    <w:rsid w:val="00471D93"/>
    <w:rsid w:val="004825BB"/>
    <w:rsid w:val="004842D8"/>
    <w:rsid w:val="004851B2"/>
    <w:rsid w:val="00485559"/>
    <w:rsid w:val="004859D0"/>
    <w:rsid w:val="00493B7E"/>
    <w:rsid w:val="0049459D"/>
    <w:rsid w:val="00494FE7"/>
    <w:rsid w:val="004957B1"/>
    <w:rsid w:val="004962CD"/>
    <w:rsid w:val="004A00CA"/>
    <w:rsid w:val="004A2B90"/>
    <w:rsid w:val="004A7F7A"/>
    <w:rsid w:val="004B094C"/>
    <w:rsid w:val="004B16CA"/>
    <w:rsid w:val="004B1C91"/>
    <w:rsid w:val="004B1D4F"/>
    <w:rsid w:val="004B2766"/>
    <w:rsid w:val="004B3386"/>
    <w:rsid w:val="004B448F"/>
    <w:rsid w:val="004B6674"/>
    <w:rsid w:val="004B7A4C"/>
    <w:rsid w:val="004C0AC3"/>
    <w:rsid w:val="004C4E42"/>
    <w:rsid w:val="004C5042"/>
    <w:rsid w:val="004C5DC0"/>
    <w:rsid w:val="004D27CE"/>
    <w:rsid w:val="004D282F"/>
    <w:rsid w:val="004D4708"/>
    <w:rsid w:val="004D5A4E"/>
    <w:rsid w:val="004E0146"/>
    <w:rsid w:val="004E04A6"/>
    <w:rsid w:val="004E085C"/>
    <w:rsid w:val="004E14DA"/>
    <w:rsid w:val="004E3F7E"/>
    <w:rsid w:val="004E5237"/>
    <w:rsid w:val="004E6BE1"/>
    <w:rsid w:val="004E6F41"/>
    <w:rsid w:val="004F1AEB"/>
    <w:rsid w:val="004F2323"/>
    <w:rsid w:val="00500DEF"/>
    <w:rsid w:val="00502201"/>
    <w:rsid w:val="0050542D"/>
    <w:rsid w:val="0050607F"/>
    <w:rsid w:val="00511E61"/>
    <w:rsid w:val="00516D33"/>
    <w:rsid w:val="00520F54"/>
    <w:rsid w:val="0052149B"/>
    <w:rsid w:val="00521A44"/>
    <w:rsid w:val="00523348"/>
    <w:rsid w:val="005244B0"/>
    <w:rsid w:val="005244FE"/>
    <w:rsid w:val="00525077"/>
    <w:rsid w:val="0052656E"/>
    <w:rsid w:val="00527E20"/>
    <w:rsid w:val="00532725"/>
    <w:rsid w:val="0053550C"/>
    <w:rsid w:val="00536152"/>
    <w:rsid w:val="00541066"/>
    <w:rsid w:val="0054486D"/>
    <w:rsid w:val="00544CC2"/>
    <w:rsid w:val="00547459"/>
    <w:rsid w:val="0054774D"/>
    <w:rsid w:val="00550FE0"/>
    <w:rsid w:val="00553EAE"/>
    <w:rsid w:val="00560227"/>
    <w:rsid w:val="005617C6"/>
    <w:rsid w:val="00566437"/>
    <w:rsid w:val="00566BB6"/>
    <w:rsid w:val="005714CB"/>
    <w:rsid w:val="00573193"/>
    <w:rsid w:val="0057329D"/>
    <w:rsid w:val="005767ED"/>
    <w:rsid w:val="0058433C"/>
    <w:rsid w:val="00584B21"/>
    <w:rsid w:val="00584B64"/>
    <w:rsid w:val="005878E2"/>
    <w:rsid w:val="0059270C"/>
    <w:rsid w:val="0059279C"/>
    <w:rsid w:val="00595ED4"/>
    <w:rsid w:val="005A2685"/>
    <w:rsid w:val="005A3872"/>
    <w:rsid w:val="005A3F61"/>
    <w:rsid w:val="005A4B61"/>
    <w:rsid w:val="005A5EF7"/>
    <w:rsid w:val="005A6296"/>
    <w:rsid w:val="005B2006"/>
    <w:rsid w:val="005B2272"/>
    <w:rsid w:val="005B553D"/>
    <w:rsid w:val="005C0CF5"/>
    <w:rsid w:val="005C31B1"/>
    <w:rsid w:val="005C5B1C"/>
    <w:rsid w:val="005C5B55"/>
    <w:rsid w:val="005C7FC4"/>
    <w:rsid w:val="005D0929"/>
    <w:rsid w:val="005D0AB2"/>
    <w:rsid w:val="005D2A64"/>
    <w:rsid w:val="005D444F"/>
    <w:rsid w:val="005D7C42"/>
    <w:rsid w:val="005E1A9E"/>
    <w:rsid w:val="005F08FE"/>
    <w:rsid w:val="005F1907"/>
    <w:rsid w:val="005F42BA"/>
    <w:rsid w:val="005F7CE7"/>
    <w:rsid w:val="0060108C"/>
    <w:rsid w:val="00610AB2"/>
    <w:rsid w:val="00610B4E"/>
    <w:rsid w:val="00613B84"/>
    <w:rsid w:val="00615D9D"/>
    <w:rsid w:val="00616F7B"/>
    <w:rsid w:val="00626707"/>
    <w:rsid w:val="00630702"/>
    <w:rsid w:val="00631458"/>
    <w:rsid w:val="006359EB"/>
    <w:rsid w:val="00635EB3"/>
    <w:rsid w:val="006405FA"/>
    <w:rsid w:val="006417A5"/>
    <w:rsid w:val="00641AB7"/>
    <w:rsid w:val="00641F92"/>
    <w:rsid w:val="00661FDC"/>
    <w:rsid w:val="00662B5E"/>
    <w:rsid w:val="00664611"/>
    <w:rsid w:val="00665F3C"/>
    <w:rsid w:val="006711CF"/>
    <w:rsid w:val="006711DF"/>
    <w:rsid w:val="00674FD6"/>
    <w:rsid w:val="00676C02"/>
    <w:rsid w:val="00677990"/>
    <w:rsid w:val="00677E73"/>
    <w:rsid w:val="00681831"/>
    <w:rsid w:val="00684A71"/>
    <w:rsid w:val="00690ED6"/>
    <w:rsid w:val="00693A20"/>
    <w:rsid w:val="00694CF7"/>
    <w:rsid w:val="00697AF7"/>
    <w:rsid w:val="006A035A"/>
    <w:rsid w:val="006A1599"/>
    <w:rsid w:val="006A2016"/>
    <w:rsid w:val="006A3495"/>
    <w:rsid w:val="006A6B36"/>
    <w:rsid w:val="006B4368"/>
    <w:rsid w:val="006C096F"/>
    <w:rsid w:val="006C1CDD"/>
    <w:rsid w:val="006C1F9F"/>
    <w:rsid w:val="006C44BB"/>
    <w:rsid w:val="006C77C3"/>
    <w:rsid w:val="006D0603"/>
    <w:rsid w:val="006D1121"/>
    <w:rsid w:val="006D2915"/>
    <w:rsid w:val="006D4CA4"/>
    <w:rsid w:val="006D7FCB"/>
    <w:rsid w:val="006E0A87"/>
    <w:rsid w:val="006E1181"/>
    <w:rsid w:val="006E33CA"/>
    <w:rsid w:val="006E747A"/>
    <w:rsid w:val="006F2EC0"/>
    <w:rsid w:val="0070073A"/>
    <w:rsid w:val="0070151B"/>
    <w:rsid w:val="00702156"/>
    <w:rsid w:val="00711C31"/>
    <w:rsid w:val="00712B22"/>
    <w:rsid w:val="007138F5"/>
    <w:rsid w:val="00716DCD"/>
    <w:rsid w:val="00722A16"/>
    <w:rsid w:val="00722C48"/>
    <w:rsid w:val="007242CB"/>
    <w:rsid w:val="00731F2C"/>
    <w:rsid w:val="0073431B"/>
    <w:rsid w:val="00736BFE"/>
    <w:rsid w:val="0075119D"/>
    <w:rsid w:val="00751835"/>
    <w:rsid w:val="007578BC"/>
    <w:rsid w:val="00760A49"/>
    <w:rsid w:val="00761BDF"/>
    <w:rsid w:val="007639B8"/>
    <w:rsid w:val="00764DD0"/>
    <w:rsid w:val="00774EA3"/>
    <w:rsid w:val="00775194"/>
    <w:rsid w:val="0077667B"/>
    <w:rsid w:val="00777226"/>
    <w:rsid w:val="00781F3F"/>
    <w:rsid w:val="00783E17"/>
    <w:rsid w:val="0078608D"/>
    <w:rsid w:val="0079136B"/>
    <w:rsid w:val="007A446F"/>
    <w:rsid w:val="007A4544"/>
    <w:rsid w:val="007B5BC0"/>
    <w:rsid w:val="007B701C"/>
    <w:rsid w:val="007C272A"/>
    <w:rsid w:val="007C3640"/>
    <w:rsid w:val="007C3CA9"/>
    <w:rsid w:val="007E3C64"/>
    <w:rsid w:val="007E5CAF"/>
    <w:rsid w:val="007F03BC"/>
    <w:rsid w:val="007F0B7B"/>
    <w:rsid w:val="007F1079"/>
    <w:rsid w:val="007F2CAF"/>
    <w:rsid w:val="007F2CED"/>
    <w:rsid w:val="007F7CBA"/>
    <w:rsid w:val="007F7F9B"/>
    <w:rsid w:val="00800DC2"/>
    <w:rsid w:val="00801BEE"/>
    <w:rsid w:val="00803CDA"/>
    <w:rsid w:val="00804100"/>
    <w:rsid w:val="00806FD1"/>
    <w:rsid w:val="00812D1D"/>
    <w:rsid w:val="0081321D"/>
    <w:rsid w:val="00813344"/>
    <w:rsid w:val="008138DC"/>
    <w:rsid w:val="0081711D"/>
    <w:rsid w:val="00817A08"/>
    <w:rsid w:val="00820A31"/>
    <w:rsid w:val="0082325A"/>
    <w:rsid w:val="00823550"/>
    <w:rsid w:val="00823A87"/>
    <w:rsid w:val="00825012"/>
    <w:rsid w:val="00825C9D"/>
    <w:rsid w:val="0083181A"/>
    <w:rsid w:val="00843D35"/>
    <w:rsid w:val="00844C15"/>
    <w:rsid w:val="00847773"/>
    <w:rsid w:val="00853BFE"/>
    <w:rsid w:val="00853C9C"/>
    <w:rsid w:val="00856EA1"/>
    <w:rsid w:val="008600B9"/>
    <w:rsid w:val="00861395"/>
    <w:rsid w:val="008647E6"/>
    <w:rsid w:val="008662CD"/>
    <w:rsid w:val="00866FE3"/>
    <w:rsid w:val="00867425"/>
    <w:rsid w:val="008739D5"/>
    <w:rsid w:val="00875B7F"/>
    <w:rsid w:val="0087633E"/>
    <w:rsid w:val="00883326"/>
    <w:rsid w:val="00883A02"/>
    <w:rsid w:val="00886F6C"/>
    <w:rsid w:val="008873E3"/>
    <w:rsid w:val="00892762"/>
    <w:rsid w:val="00892FED"/>
    <w:rsid w:val="00893BD3"/>
    <w:rsid w:val="00894A2D"/>
    <w:rsid w:val="008A1C86"/>
    <w:rsid w:val="008A30E9"/>
    <w:rsid w:val="008A4383"/>
    <w:rsid w:val="008A46EF"/>
    <w:rsid w:val="008B0FD2"/>
    <w:rsid w:val="008B2822"/>
    <w:rsid w:val="008B3C0D"/>
    <w:rsid w:val="008B5C2A"/>
    <w:rsid w:val="008C2D2C"/>
    <w:rsid w:val="008C305B"/>
    <w:rsid w:val="008C4EE9"/>
    <w:rsid w:val="008C798D"/>
    <w:rsid w:val="008C7AAB"/>
    <w:rsid w:val="008D1595"/>
    <w:rsid w:val="008D3700"/>
    <w:rsid w:val="008D6A71"/>
    <w:rsid w:val="008E6A21"/>
    <w:rsid w:val="008E6B1A"/>
    <w:rsid w:val="008F4035"/>
    <w:rsid w:val="008F68DE"/>
    <w:rsid w:val="008F7A4F"/>
    <w:rsid w:val="00904DF4"/>
    <w:rsid w:val="00907A31"/>
    <w:rsid w:val="00907A7E"/>
    <w:rsid w:val="00915C93"/>
    <w:rsid w:val="00922192"/>
    <w:rsid w:val="009227A8"/>
    <w:rsid w:val="0092327E"/>
    <w:rsid w:val="0092545B"/>
    <w:rsid w:val="0093098B"/>
    <w:rsid w:val="00931306"/>
    <w:rsid w:val="00931C5E"/>
    <w:rsid w:val="009348DF"/>
    <w:rsid w:val="00934D1F"/>
    <w:rsid w:val="00935FFA"/>
    <w:rsid w:val="00937BDA"/>
    <w:rsid w:val="00937CD0"/>
    <w:rsid w:val="00940034"/>
    <w:rsid w:val="00941F01"/>
    <w:rsid w:val="00944B38"/>
    <w:rsid w:val="00944BA0"/>
    <w:rsid w:val="00944C39"/>
    <w:rsid w:val="009510A2"/>
    <w:rsid w:val="00951291"/>
    <w:rsid w:val="0096079C"/>
    <w:rsid w:val="00961321"/>
    <w:rsid w:val="00961AAA"/>
    <w:rsid w:val="00962384"/>
    <w:rsid w:val="00962721"/>
    <w:rsid w:val="00962E6C"/>
    <w:rsid w:val="00964914"/>
    <w:rsid w:val="00970C4D"/>
    <w:rsid w:val="00974E5E"/>
    <w:rsid w:val="00976FDF"/>
    <w:rsid w:val="0098082A"/>
    <w:rsid w:val="00980C60"/>
    <w:rsid w:val="009858D4"/>
    <w:rsid w:val="00991205"/>
    <w:rsid w:val="00991BB6"/>
    <w:rsid w:val="00992882"/>
    <w:rsid w:val="009942D9"/>
    <w:rsid w:val="009966F1"/>
    <w:rsid w:val="00996C90"/>
    <w:rsid w:val="009A04BE"/>
    <w:rsid w:val="009B7E07"/>
    <w:rsid w:val="009C1C2A"/>
    <w:rsid w:val="009C6AD6"/>
    <w:rsid w:val="009D3154"/>
    <w:rsid w:val="009D6B7D"/>
    <w:rsid w:val="009E2C11"/>
    <w:rsid w:val="009E2C53"/>
    <w:rsid w:val="009F13A5"/>
    <w:rsid w:val="009F13D4"/>
    <w:rsid w:val="009F2413"/>
    <w:rsid w:val="009F672D"/>
    <w:rsid w:val="009F7B0E"/>
    <w:rsid w:val="00A01018"/>
    <w:rsid w:val="00A01208"/>
    <w:rsid w:val="00A0402A"/>
    <w:rsid w:val="00A04617"/>
    <w:rsid w:val="00A05FEF"/>
    <w:rsid w:val="00A07626"/>
    <w:rsid w:val="00A108EE"/>
    <w:rsid w:val="00A119FD"/>
    <w:rsid w:val="00A12781"/>
    <w:rsid w:val="00A23D61"/>
    <w:rsid w:val="00A247DA"/>
    <w:rsid w:val="00A2683D"/>
    <w:rsid w:val="00A310A9"/>
    <w:rsid w:val="00A34C17"/>
    <w:rsid w:val="00A35D01"/>
    <w:rsid w:val="00A403D8"/>
    <w:rsid w:val="00A4548C"/>
    <w:rsid w:val="00A47221"/>
    <w:rsid w:val="00A516DF"/>
    <w:rsid w:val="00A53E2C"/>
    <w:rsid w:val="00A564B5"/>
    <w:rsid w:val="00A60903"/>
    <w:rsid w:val="00A62582"/>
    <w:rsid w:val="00A74FCD"/>
    <w:rsid w:val="00A81A67"/>
    <w:rsid w:val="00A83AEF"/>
    <w:rsid w:val="00A87593"/>
    <w:rsid w:val="00A87EB9"/>
    <w:rsid w:val="00AA1203"/>
    <w:rsid w:val="00AB2C5B"/>
    <w:rsid w:val="00AB5F4E"/>
    <w:rsid w:val="00AC1A23"/>
    <w:rsid w:val="00AC3CA0"/>
    <w:rsid w:val="00AC71FD"/>
    <w:rsid w:val="00AC7B4D"/>
    <w:rsid w:val="00AE456B"/>
    <w:rsid w:val="00AE4A8F"/>
    <w:rsid w:val="00AE4BC3"/>
    <w:rsid w:val="00AF034A"/>
    <w:rsid w:val="00AF5312"/>
    <w:rsid w:val="00B02A01"/>
    <w:rsid w:val="00B03390"/>
    <w:rsid w:val="00B06A63"/>
    <w:rsid w:val="00B13816"/>
    <w:rsid w:val="00B16687"/>
    <w:rsid w:val="00B2309D"/>
    <w:rsid w:val="00B24156"/>
    <w:rsid w:val="00B2677F"/>
    <w:rsid w:val="00B26AD8"/>
    <w:rsid w:val="00B32243"/>
    <w:rsid w:val="00B607FD"/>
    <w:rsid w:val="00B61C47"/>
    <w:rsid w:val="00B62D71"/>
    <w:rsid w:val="00B7036E"/>
    <w:rsid w:val="00B7058D"/>
    <w:rsid w:val="00B803E5"/>
    <w:rsid w:val="00B80D94"/>
    <w:rsid w:val="00B82008"/>
    <w:rsid w:val="00B82AE3"/>
    <w:rsid w:val="00B83C96"/>
    <w:rsid w:val="00B9130F"/>
    <w:rsid w:val="00B96700"/>
    <w:rsid w:val="00BA126A"/>
    <w:rsid w:val="00BA2F31"/>
    <w:rsid w:val="00BA4525"/>
    <w:rsid w:val="00BA4B48"/>
    <w:rsid w:val="00BA4BEB"/>
    <w:rsid w:val="00BA7641"/>
    <w:rsid w:val="00BB0188"/>
    <w:rsid w:val="00BB1CEA"/>
    <w:rsid w:val="00BB589F"/>
    <w:rsid w:val="00BB60A7"/>
    <w:rsid w:val="00BC4D3A"/>
    <w:rsid w:val="00BC644E"/>
    <w:rsid w:val="00BD0392"/>
    <w:rsid w:val="00BD1003"/>
    <w:rsid w:val="00BD17C2"/>
    <w:rsid w:val="00BD291A"/>
    <w:rsid w:val="00BD52CC"/>
    <w:rsid w:val="00BD5971"/>
    <w:rsid w:val="00BE0A5E"/>
    <w:rsid w:val="00BE1CFA"/>
    <w:rsid w:val="00BE26F7"/>
    <w:rsid w:val="00BE5659"/>
    <w:rsid w:val="00BE6CF1"/>
    <w:rsid w:val="00BF0B9A"/>
    <w:rsid w:val="00BF2ECE"/>
    <w:rsid w:val="00BF38F4"/>
    <w:rsid w:val="00BF51AB"/>
    <w:rsid w:val="00BF7EB6"/>
    <w:rsid w:val="00C01BCC"/>
    <w:rsid w:val="00C038CC"/>
    <w:rsid w:val="00C06567"/>
    <w:rsid w:val="00C07A17"/>
    <w:rsid w:val="00C07ED7"/>
    <w:rsid w:val="00C10349"/>
    <w:rsid w:val="00C22944"/>
    <w:rsid w:val="00C23894"/>
    <w:rsid w:val="00C30CF4"/>
    <w:rsid w:val="00C33FC4"/>
    <w:rsid w:val="00C3475C"/>
    <w:rsid w:val="00C34B16"/>
    <w:rsid w:val="00C353FA"/>
    <w:rsid w:val="00C403D3"/>
    <w:rsid w:val="00C43C88"/>
    <w:rsid w:val="00C44CCA"/>
    <w:rsid w:val="00C46D60"/>
    <w:rsid w:val="00C47AB6"/>
    <w:rsid w:val="00C519ED"/>
    <w:rsid w:val="00C54BEC"/>
    <w:rsid w:val="00C57F12"/>
    <w:rsid w:val="00C60A40"/>
    <w:rsid w:val="00C61684"/>
    <w:rsid w:val="00C6484F"/>
    <w:rsid w:val="00C64EA8"/>
    <w:rsid w:val="00C64ECC"/>
    <w:rsid w:val="00C64FBD"/>
    <w:rsid w:val="00C67BC0"/>
    <w:rsid w:val="00C67E1D"/>
    <w:rsid w:val="00C70936"/>
    <w:rsid w:val="00C76EFF"/>
    <w:rsid w:val="00C80A31"/>
    <w:rsid w:val="00C835C3"/>
    <w:rsid w:val="00C83E39"/>
    <w:rsid w:val="00C8665A"/>
    <w:rsid w:val="00C93610"/>
    <w:rsid w:val="00C94835"/>
    <w:rsid w:val="00C94B88"/>
    <w:rsid w:val="00CA0D57"/>
    <w:rsid w:val="00CA2054"/>
    <w:rsid w:val="00CA2213"/>
    <w:rsid w:val="00CA26D4"/>
    <w:rsid w:val="00CA39D3"/>
    <w:rsid w:val="00CA458D"/>
    <w:rsid w:val="00CA6D31"/>
    <w:rsid w:val="00CA76D3"/>
    <w:rsid w:val="00CB41F3"/>
    <w:rsid w:val="00CB4AAE"/>
    <w:rsid w:val="00CB6235"/>
    <w:rsid w:val="00CB6CE8"/>
    <w:rsid w:val="00CB70F7"/>
    <w:rsid w:val="00CC48D7"/>
    <w:rsid w:val="00CC4901"/>
    <w:rsid w:val="00CC7B22"/>
    <w:rsid w:val="00CD09DF"/>
    <w:rsid w:val="00CD0DF1"/>
    <w:rsid w:val="00CD2D27"/>
    <w:rsid w:val="00CD3708"/>
    <w:rsid w:val="00CD7C40"/>
    <w:rsid w:val="00CE0D24"/>
    <w:rsid w:val="00CE13F5"/>
    <w:rsid w:val="00CE1ACC"/>
    <w:rsid w:val="00CE223B"/>
    <w:rsid w:val="00CE4B01"/>
    <w:rsid w:val="00CE7272"/>
    <w:rsid w:val="00CE73C5"/>
    <w:rsid w:val="00CF01EC"/>
    <w:rsid w:val="00CF1F5D"/>
    <w:rsid w:val="00CF352B"/>
    <w:rsid w:val="00CF472B"/>
    <w:rsid w:val="00CF6588"/>
    <w:rsid w:val="00D01BD3"/>
    <w:rsid w:val="00D02356"/>
    <w:rsid w:val="00D02F79"/>
    <w:rsid w:val="00D07629"/>
    <w:rsid w:val="00D07D6E"/>
    <w:rsid w:val="00D1036B"/>
    <w:rsid w:val="00D107BE"/>
    <w:rsid w:val="00D11D80"/>
    <w:rsid w:val="00D15BBA"/>
    <w:rsid w:val="00D22F84"/>
    <w:rsid w:val="00D236BC"/>
    <w:rsid w:val="00D25757"/>
    <w:rsid w:val="00D273D8"/>
    <w:rsid w:val="00D31B08"/>
    <w:rsid w:val="00D3379E"/>
    <w:rsid w:val="00D34B8D"/>
    <w:rsid w:val="00D35BAC"/>
    <w:rsid w:val="00D464F5"/>
    <w:rsid w:val="00D4651B"/>
    <w:rsid w:val="00D468D5"/>
    <w:rsid w:val="00D46A72"/>
    <w:rsid w:val="00D52C40"/>
    <w:rsid w:val="00D55293"/>
    <w:rsid w:val="00D55E05"/>
    <w:rsid w:val="00D561F1"/>
    <w:rsid w:val="00D62C53"/>
    <w:rsid w:val="00D63C32"/>
    <w:rsid w:val="00D75C76"/>
    <w:rsid w:val="00D846AD"/>
    <w:rsid w:val="00D856EF"/>
    <w:rsid w:val="00D85DC7"/>
    <w:rsid w:val="00D85DCB"/>
    <w:rsid w:val="00D94A43"/>
    <w:rsid w:val="00D96E30"/>
    <w:rsid w:val="00DA3BBC"/>
    <w:rsid w:val="00DA41FE"/>
    <w:rsid w:val="00DB6ED3"/>
    <w:rsid w:val="00DC051C"/>
    <w:rsid w:val="00DC088D"/>
    <w:rsid w:val="00DC3D79"/>
    <w:rsid w:val="00DC7AAA"/>
    <w:rsid w:val="00DD3E73"/>
    <w:rsid w:val="00DE61A7"/>
    <w:rsid w:val="00DF3E1D"/>
    <w:rsid w:val="00DF5F17"/>
    <w:rsid w:val="00DF65CE"/>
    <w:rsid w:val="00DF6BD4"/>
    <w:rsid w:val="00E01C9C"/>
    <w:rsid w:val="00E02AC3"/>
    <w:rsid w:val="00E05D12"/>
    <w:rsid w:val="00E107A0"/>
    <w:rsid w:val="00E172D9"/>
    <w:rsid w:val="00E179AD"/>
    <w:rsid w:val="00E20644"/>
    <w:rsid w:val="00E24BAE"/>
    <w:rsid w:val="00E27058"/>
    <w:rsid w:val="00E30DBF"/>
    <w:rsid w:val="00E32D7E"/>
    <w:rsid w:val="00E35824"/>
    <w:rsid w:val="00E36589"/>
    <w:rsid w:val="00E37191"/>
    <w:rsid w:val="00E4025F"/>
    <w:rsid w:val="00E46A68"/>
    <w:rsid w:val="00E477C7"/>
    <w:rsid w:val="00E51982"/>
    <w:rsid w:val="00E522B4"/>
    <w:rsid w:val="00E55B46"/>
    <w:rsid w:val="00E55F2A"/>
    <w:rsid w:val="00E56094"/>
    <w:rsid w:val="00E618D5"/>
    <w:rsid w:val="00E62A74"/>
    <w:rsid w:val="00E655DE"/>
    <w:rsid w:val="00E70138"/>
    <w:rsid w:val="00E73100"/>
    <w:rsid w:val="00E7521A"/>
    <w:rsid w:val="00E81638"/>
    <w:rsid w:val="00E953CF"/>
    <w:rsid w:val="00EA4307"/>
    <w:rsid w:val="00EA467C"/>
    <w:rsid w:val="00EA4C6C"/>
    <w:rsid w:val="00EA5ADF"/>
    <w:rsid w:val="00EA7313"/>
    <w:rsid w:val="00EB0C32"/>
    <w:rsid w:val="00EB0DE9"/>
    <w:rsid w:val="00EB395D"/>
    <w:rsid w:val="00EB54AC"/>
    <w:rsid w:val="00EB7943"/>
    <w:rsid w:val="00EC1897"/>
    <w:rsid w:val="00ED20AD"/>
    <w:rsid w:val="00ED2591"/>
    <w:rsid w:val="00ED2963"/>
    <w:rsid w:val="00ED4041"/>
    <w:rsid w:val="00ED46CB"/>
    <w:rsid w:val="00ED57A4"/>
    <w:rsid w:val="00ED7138"/>
    <w:rsid w:val="00EE12C2"/>
    <w:rsid w:val="00EE150C"/>
    <w:rsid w:val="00EE1E5E"/>
    <w:rsid w:val="00EE6109"/>
    <w:rsid w:val="00EF2965"/>
    <w:rsid w:val="00EF3969"/>
    <w:rsid w:val="00EF5107"/>
    <w:rsid w:val="00EF6316"/>
    <w:rsid w:val="00F011A8"/>
    <w:rsid w:val="00F01714"/>
    <w:rsid w:val="00F02416"/>
    <w:rsid w:val="00F02B22"/>
    <w:rsid w:val="00F06706"/>
    <w:rsid w:val="00F149D3"/>
    <w:rsid w:val="00F150AD"/>
    <w:rsid w:val="00F15B65"/>
    <w:rsid w:val="00F175DC"/>
    <w:rsid w:val="00F25329"/>
    <w:rsid w:val="00F31DE7"/>
    <w:rsid w:val="00F3254D"/>
    <w:rsid w:val="00F37190"/>
    <w:rsid w:val="00F546ED"/>
    <w:rsid w:val="00F54875"/>
    <w:rsid w:val="00F55EBD"/>
    <w:rsid w:val="00F563F9"/>
    <w:rsid w:val="00F70066"/>
    <w:rsid w:val="00F70F37"/>
    <w:rsid w:val="00F718C7"/>
    <w:rsid w:val="00F721D0"/>
    <w:rsid w:val="00F75165"/>
    <w:rsid w:val="00F76D05"/>
    <w:rsid w:val="00F774DF"/>
    <w:rsid w:val="00F808AE"/>
    <w:rsid w:val="00F819B8"/>
    <w:rsid w:val="00F83FD1"/>
    <w:rsid w:val="00F84282"/>
    <w:rsid w:val="00F85A6F"/>
    <w:rsid w:val="00F9063A"/>
    <w:rsid w:val="00F9088B"/>
    <w:rsid w:val="00F94F60"/>
    <w:rsid w:val="00F97A5E"/>
    <w:rsid w:val="00FA3CD7"/>
    <w:rsid w:val="00FA67B4"/>
    <w:rsid w:val="00FB4857"/>
    <w:rsid w:val="00FB4C0F"/>
    <w:rsid w:val="00FB5E80"/>
    <w:rsid w:val="00FB7BDE"/>
    <w:rsid w:val="00FB7FFE"/>
    <w:rsid w:val="00FC0314"/>
    <w:rsid w:val="00FC1CB1"/>
    <w:rsid w:val="00FC32CF"/>
    <w:rsid w:val="00FC3EC8"/>
    <w:rsid w:val="00FC5607"/>
    <w:rsid w:val="00FC68A9"/>
    <w:rsid w:val="00FC7E18"/>
    <w:rsid w:val="00FD04F2"/>
    <w:rsid w:val="00FD10E0"/>
    <w:rsid w:val="00FD344E"/>
    <w:rsid w:val="00FD36B7"/>
    <w:rsid w:val="00FD412B"/>
    <w:rsid w:val="00FE2C1C"/>
    <w:rsid w:val="00FE7134"/>
    <w:rsid w:val="00FF1269"/>
    <w:rsid w:val="00FF1751"/>
    <w:rsid w:val="00FF1ED0"/>
    <w:rsid w:val="00FF5638"/>
    <w:rsid w:val="0E6F7AE8"/>
    <w:rsid w:val="35151A19"/>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DB0B3C2"/>
  <w15:docId w15:val="{0DA4D24F-73F1-4448-83BD-B0604C62A3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imes New Roman"/>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4D3A"/>
    <w:pPr>
      <w:spacing w:line="360" w:lineRule="auto"/>
    </w:pPr>
    <w:rPr>
      <w:rFonts w:ascii="Century Gothic" w:hAnsi="Century Gothic"/>
    </w:rPr>
  </w:style>
  <w:style w:type="paragraph" w:styleId="Heading1">
    <w:name w:val="heading 1"/>
    <w:basedOn w:val="Normal"/>
    <w:next w:val="Normal"/>
    <w:link w:val="Heading1Char"/>
    <w:uiPriority w:val="9"/>
    <w:qFormat/>
    <w:rsid w:val="00F37190"/>
    <w:pPr>
      <w:keepNext/>
      <w:keepLines/>
      <w:numPr>
        <w:numId w:val="4"/>
      </w:numPr>
      <w:spacing w:before="240"/>
      <w:outlineLvl w:val="0"/>
    </w:pPr>
    <w:rPr>
      <w:rFonts w:eastAsiaTheme="majorEastAsia" w:cstheme="majorBidi"/>
      <w:b/>
      <w:color w:val="07601F"/>
      <w:sz w:val="28"/>
      <w:szCs w:val="32"/>
    </w:rPr>
  </w:style>
  <w:style w:type="paragraph" w:styleId="Heading2">
    <w:name w:val="heading 2"/>
    <w:basedOn w:val="Normal"/>
    <w:next w:val="Normal"/>
    <w:link w:val="Heading2Char"/>
    <w:uiPriority w:val="9"/>
    <w:unhideWhenUsed/>
    <w:qFormat/>
    <w:rsid w:val="00F37190"/>
    <w:pPr>
      <w:numPr>
        <w:ilvl w:val="1"/>
        <w:numId w:val="1"/>
      </w:numPr>
      <w:tabs>
        <w:tab w:val="left" w:pos="851"/>
      </w:tabs>
      <w:spacing w:before="120" w:after="120"/>
      <w:jc w:val="both"/>
      <w:outlineLvl w:val="1"/>
    </w:pPr>
    <w:rPr>
      <w:rFonts w:eastAsia="Times New Roman" w:cs="Angsana New"/>
      <w:b/>
      <w:i/>
      <w:color w:val="07601F"/>
      <w:sz w:val="28"/>
      <w:szCs w:val="24"/>
      <w:lang w:eastAsia="en-AU" w:bidi="th-TH"/>
    </w:rPr>
  </w:style>
  <w:style w:type="paragraph" w:styleId="Heading3">
    <w:name w:val="heading 3"/>
    <w:aliases w:val="Heading 4 CEWO"/>
    <w:basedOn w:val="Normal"/>
    <w:next w:val="Normal"/>
    <w:link w:val="Heading3Char"/>
    <w:uiPriority w:val="9"/>
    <w:unhideWhenUsed/>
    <w:qFormat/>
    <w:rsid w:val="003B66CD"/>
    <w:pPr>
      <w:keepNext/>
      <w:keepLines/>
      <w:spacing w:before="40"/>
      <w:outlineLvl w:val="2"/>
    </w:pPr>
    <w:rPr>
      <w:rFonts w:eastAsiaTheme="majorEastAsia" w:cstheme="majorBidi"/>
      <w:i/>
      <w:color w:val="07601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text">
    <w:name w:val="Table text"/>
    <w:basedOn w:val="NoSpacing"/>
    <w:link w:val="TabletextChar"/>
    <w:qFormat/>
    <w:rsid w:val="003F5F6F"/>
    <w:rPr>
      <w:rFonts w:ascii="Century Gothic" w:eastAsia="Calibri" w:hAnsi="Century Gothic"/>
      <w:szCs w:val="22"/>
      <w:lang w:eastAsia="en-AU" w:bidi="th-TH"/>
    </w:rPr>
  </w:style>
  <w:style w:type="character" w:customStyle="1" w:styleId="TabletextChar">
    <w:name w:val="Table text Char"/>
    <w:basedOn w:val="DefaultParagraphFont"/>
    <w:link w:val="Tabletext"/>
    <w:rsid w:val="003F5F6F"/>
    <w:rPr>
      <w:rFonts w:ascii="Century Gothic" w:eastAsia="Calibri" w:hAnsi="Century Gothic"/>
      <w:szCs w:val="22"/>
      <w:lang w:eastAsia="en-AU" w:bidi="th-TH"/>
    </w:rPr>
  </w:style>
  <w:style w:type="paragraph" w:styleId="NoSpacing">
    <w:name w:val="No Spacing"/>
    <w:aliases w:val="new table"/>
    <w:uiPriority w:val="1"/>
    <w:qFormat/>
    <w:rsid w:val="00CD3708"/>
  </w:style>
  <w:style w:type="character" w:customStyle="1" w:styleId="Heading1Char">
    <w:name w:val="Heading 1 Char"/>
    <w:basedOn w:val="DefaultParagraphFont"/>
    <w:link w:val="Heading1"/>
    <w:uiPriority w:val="9"/>
    <w:rsid w:val="00F37190"/>
    <w:rPr>
      <w:rFonts w:ascii="Century Gothic" w:eastAsiaTheme="majorEastAsia" w:hAnsi="Century Gothic" w:cstheme="majorBidi"/>
      <w:b/>
      <w:color w:val="07601F"/>
      <w:sz w:val="28"/>
      <w:szCs w:val="32"/>
    </w:rPr>
  </w:style>
  <w:style w:type="character" w:styleId="Emphasis">
    <w:name w:val="Emphasis"/>
    <w:basedOn w:val="DefaultParagraphFont"/>
    <w:uiPriority w:val="20"/>
    <w:qFormat/>
    <w:rsid w:val="002408A5"/>
    <w:rPr>
      <w:rFonts w:ascii="Century Gothic" w:hAnsi="Century Gothic" w:cs="Times New Roman"/>
      <w:i/>
      <w:iCs/>
      <w:sz w:val="24"/>
      <w:lang w:val="en-AU" w:eastAsia="en-US" w:bidi="ar-SA"/>
    </w:rPr>
  </w:style>
  <w:style w:type="table" w:styleId="GridTable4-Accent1">
    <w:name w:val="Grid Table 4 Accent 1"/>
    <w:basedOn w:val="TableNormal"/>
    <w:uiPriority w:val="49"/>
    <w:rsid w:val="00FD04F2"/>
    <w:rPr>
      <w:rFonts w:ascii="Century Gothic" w:eastAsia="Calibri" w:hAnsi="Century Gothic"/>
    </w:rPr>
    <w:tblPr>
      <w:tblStyleRowBandSize w:val="1"/>
      <w:tblStyleColBandSize w:val="1"/>
      <w:tblBorders>
        <w:top w:val="single" w:sz="4" w:space="0" w:color="07601F"/>
        <w:left w:val="single" w:sz="4" w:space="0" w:color="07601F"/>
        <w:bottom w:val="single" w:sz="4" w:space="0" w:color="07601F"/>
        <w:right w:val="single" w:sz="4" w:space="0" w:color="07601F"/>
        <w:insideH w:val="single" w:sz="4" w:space="0" w:color="07601F"/>
        <w:insideV w:val="single" w:sz="4" w:space="0" w:color="07601F"/>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TabletextCEWO">
    <w:name w:val="Table text CEWO"/>
    <w:basedOn w:val="NoSpacing"/>
    <w:link w:val="TabletextCEWOChar"/>
    <w:autoRedefine/>
    <w:qFormat/>
    <w:rsid w:val="005A2685"/>
    <w:rPr>
      <w:rFonts w:ascii="Century Gothic" w:eastAsia="Calibri" w:hAnsi="Century Gothic"/>
      <w:sz w:val="16"/>
      <w:szCs w:val="16"/>
      <w:lang w:eastAsia="en-AU" w:bidi="th-TH"/>
    </w:rPr>
  </w:style>
  <w:style w:type="character" w:customStyle="1" w:styleId="TabletextCEWOChar">
    <w:name w:val="Table text CEWO Char"/>
    <w:basedOn w:val="DefaultParagraphFont"/>
    <w:link w:val="TabletextCEWO"/>
    <w:rsid w:val="005A2685"/>
    <w:rPr>
      <w:rFonts w:ascii="Century Gothic" w:eastAsia="Calibri" w:hAnsi="Century Gothic"/>
      <w:sz w:val="16"/>
      <w:szCs w:val="16"/>
      <w:lang w:eastAsia="en-AU" w:bidi="th-TH"/>
    </w:rPr>
  </w:style>
  <w:style w:type="paragraph" w:styleId="Subtitle">
    <w:name w:val="Subtitle"/>
    <w:aliases w:val="Heading 3 _LTIM report"/>
    <w:basedOn w:val="Normal"/>
    <w:next w:val="Normal"/>
    <w:link w:val="SubtitleChar"/>
    <w:uiPriority w:val="11"/>
    <w:qFormat/>
    <w:rsid w:val="00235A8F"/>
    <w:pPr>
      <w:spacing w:after="60"/>
      <w:jc w:val="both"/>
      <w:outlineLvl w:val="1"/>
    </w:pPr>
    <w:rPr>
      <w:rFonts w:eastAsia="Times New Roman"/>
      <w:b/>
      <w:i/>
      <w:color w:val="07601F"/>
      <w:sz w:val="24"/>
      <w:szCs w:val="24"/>
    </w:rPr>
  </w:style>
  <w:style w:type="character" w:customStyle="1" w:styleId="SubtitleChar">
    <w:name w:val="Subtitle Char"/>
    <w:aliases w:val="Heading 3 _LTIM report Char"/>
    <w:link w:val="Subtitle"/>
    <w:uiPriority w:val="11"/>
    <w:rsid w:val="00235A8F"/>
    <w:rPr>
      <w:rFonts w:ascii="Century Gothic" w:eastAsia="Times New Roman" w:hAnsi="Century Gothic"/>
      <w:b/>
      <w:i/>
      <w:color w:val="07601F"/>
      <w:sz w:val="24"/>
      <w:szCs w:val="24"/>
    </w:rPr>
  </w:style>
  <w:style w:type="character" w:customStyle="1" w:styleId="Heading2Char">
    <w:name w:val="Heading 2 Char"/>
    <w:basedOn w:val="DefaultParagraphFont"/>
    <w:link w:val="Heading2"/>
    <w:uiPriority w:val="9"/>
    <w:rsid w:val="00F37190"/>
    <w:rPr>
      <w:rFonts w:ascii="Century Gothic" w:eastAsia="Times New Roman" w:hAnsi="Century Gothic" w:cs="Angsana New"/>
      <w:b/>
      <w:i/>
      <w:color w:val="07601F"/>
      <w:sz w:val="28"/>
      <w:szCs w:val="24"/>
      <w:lang w:eastAsia="en-AU" w:bidi="th-TH"/>
    </w:rPr>
  </w:style>
  <w:style w:type="table" w:styleId="GridTable1Light">
    <w:name w:val="Grid Table 1 Light"/>
    <w:aliases w:val="MER Table"/>
    <w:basedOn w:val="TableNormal"/>
    <w:uiPriority w:val="46"/>
    <w:rsid w:val="001340E2"/>
    <w:rPr>
      <w:rFonts w:ascii="Century Gothic" w:eastAsiaTheme="minorEastAsia" w:hAnsi="Century Gothic" w:cstheme="minorBidi"/>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3">
    <w:name w:val="Grid Table 1 Light Accent 3"/>
    <w:aliases w:val="MER table"/>
    <w:basedOn w:val="TableNormal"/>
    <w:uiPriority w:val="46"/>
    <w:rsid w:val="001340E2"/>
    <w:rPr>
      <w:rFonts w:asciiTheme="minorHAnsi" w:eastAsiaTheme="minorEastAsia" w:hAnsiTheme="minorHAnsi" w:cstheme="minorBidi"/>
    </w:r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blBorders>
    </w:tblPr>
    <w:tblStylePr w:type="firstRow">
      <w:rPr>
        <w:b/>
        <w:bCs/>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cBorders>
      </w:tcPr>
    </w:tblStylePr>
    <w:tblStylePr w:type="lastRow">
      <w:rPr>
        <w:b/>
        <w:bCs/>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single" w:sz="4" w:space="0" w:color="5B9BD5" w:themeColor="accent1"/>
          <w:insideV w:val="single" w:sz="4" w:space="0" w:color="5B9BD5" w:themeColor="accent1"/>
        </w:tcBorders>
      </w:tcPr>
    </w:tblStylePr>
    <w:tblStylePr w:type="firstCol">
      <w:rPr>
        <w:b/>
        <w:bCs/>
      </w:rPr>
    </w:tblStylePr>
    <w:tblStylePr w:type="lastCol">
      <w:rPr>
        <w:b/>
        <w:bCs/>
      </w:rPr>
    </w:tblStylePr>
  </w:style>
  <w:style w:type="character" w:styleId="Hyperlink">
    <w:name w:val="Hyperlink"/>
    <w:basedOn w:val="DefaultParagraphFont"/>
    <w:uiPriority w:val="99"/>
    <w:unhideWhenUsed/>
    <w:rsid w:val="00BC4D3A"/>
    <w:rPr>
      <w:color w:val="0563C1" w:themeColor="hyperlink"/>
      <w:u w:val="single"/>
    </w:rPr>
  </w:style>
  <w:style w:type="paragraph" w:styleId="BalloonText">
    <w:name w:val="Balloon Text"/>
    <w:basedOn w:val="Normal"/>
    <w:link w:val="BalloonTextChar"/>
    <w:uiPriority w:val="99"/>
    <w:semiHidden/>
    <w:unhideWhenUsed/>
    <w:rsid w:val="00082D9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82D9D"/>
    <w:rPr>
      <w:rFonts w:ascii="Segoe UI" w:hAnsi="Segoe UI" w:cs="Segoe UI"/>
      <w:sz w:val="18"/>
      <w:szCs w:val="18"/>
    </w:rPr>
  </w:style>
  <w:style w:type="paragraph" w:customStyle="1" w:styleId="BodyText1">
    <w:name w:val="Body Text1"/>
    <w:basedOn w:val="Normal"/>
    <w:link w:val="BodyText1Char"/>
    <w:qFormat/>
    <w:rsid w:val="00027886"/>
    <w:pPr>
      <w:tabs>
        <w:tab w:val="left" w:pos="851"/>
      </w:tabs>
      <w:spacing w:before="120" w:after="120"/>
      <w:jc w:val="both"/>
    </w:pPr>
    <w:rPr>
      <w:rFonts w:eastAsia="Times New Roman" w:cs="Angsana New"/>
      <w:szCs w:val="22"/>
      <w:lang w:eastAsia="zh-CN" w:bidi="th-TH"/>
    </w:rPr>
  </w:style>
  <w:style w:type="character" w:customStyle="1" w:styleId="BodyText1Char">
    <w:name w:val="Body Text1 Char"/>
    <w:basedOn w:val="DefaultParagraphFont"/>
    <w:link w:val="BodyText1"/>
    <w:locked/>
    <w:rsid w:val="00027886"/>
    <w:rPr>
      <w:rFonts w:ascii="Century Gothic" w:eastAsia="Times New Roman" w:hAnsi="Century Gothic" w:cs="Angsana New"/>
      <w:szCs w:val="22"/>
      <w:lang w:eastAsia="zh-CN" w:bidi="th-TH"/>
    </w:rPr>
  </w:style>
  <w:style w:type="paragraph" w:styleId="ListParagraph">
    <w:name w:val="List Paragraph"/>
    <w:basedOn w:val="Normal"/>
    <w:uiPriority w:val="34"/>
    <w:qFormat/>
    <w:rsid w:val="00E46A68"/>
    <w:pPr>
      <w:ind w:left="720"/>
      <w:contextualSpacing/>
    </w:pPr>
  </w:style>
  <w:style w:type="table" w:styleId="TableGrid">
    <w:name w:val="Table Grid"/>
    <w:basedOn w:val="TableNormal"/>
    <w:uiPriority w:val="39"/>
    <w:rsid w:val="00FF17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83C96"/>
    <w:rPr>
      <w:sz w:val="16"/>
      <w:szCs w:val="16"/>
    </w:rPr>
  </w:style>
  <w:style w:type="paragraph" w:styleId="CommentText">
    <w:name w:val="annotation text"/>
    <w:basedOn w:val="Normal"/>
    <w:link w:val="CommentTextChar"/>
    <w:uiPriority w:val="99"/>
    <w:unhideWhenUsed/>
    <w:rsid w:val="00B83C96"/>
    <w:pPr>
      <w:spacing w:line="240" w:lineRule="auto"/>
    </w:pPr>
  </w:style>
  <w:style w:type="character" w:customStyle="1" w:styleId="CommentTextChar">
    <w:name w:val="Comment Text Char"/>
    <w:basedOn w:val="DefaultParagraphFont"/>
    <w:link w:val="CommentText"/>
    <w:uiPriority w:val="99"/>
    <w:rsid w:val="00B83C96"/>
    <w:rPr>
      <w:rFonts w:ascii="Century Gothic" w:hAnsi="Century Gothic"/>
    </w:rPr>
  </w:style>
  <w:style w:type="paragraph" w:styleId="CommentSubject">
    <w:name w:val="annotation subject"/>
    <w:basedOn w:val="CommentText"/>
    <w:next w:val="CommentText"/>
    <w:link w:val="CommentSubjectChar"/>
    <w:uiPriority w:val="99"/>
    <w:semiHidden/>
    <w:unhideWhenUsed/>
    <w:rsid w:val="00B83C96"/>
    <w:rPr>
      <w:b/>
      <w:bCs/>
    </w:rPr>
  </w:style>
  <w:style w:type="character" w:customStyle="1" w:styleId="CommentSubjectChar">
    <w:name w:val="Comment Subject Char"/>
    <w:basedOn w:val="CommentTextChar"/>
    <w:link w:val="CommentSubject"/>
    <w:uiPriority w:val="99"/>
    <w:semiHidden/>
    <w:rsid w:val="00B83C96"/>
    <w:rPr>
      <w:rFonts w:ascii="Century Gothic" w:hAnsi="Century Gothic"/>
      <w:b/>
      <w:bCs/>
    </w:rPr>
  </w:style>
  <w:style w:type="character" w:styleId="FollowedHyperlink">
    <w:name w:val="FollowedHyperlink"/>
    <w:basedOn w:val="DefaultParagraphFont"/>
    <w:uiPriority w:val="99"/>
    <w:semiHidden/>
    <w:unhideWhenUsed/>
    <w:rsid w:val="004A00CA"/>
    <w:rPr>
      <w:color w:val="954F72" w:themeColor="followedHyperlink"/>
      <w:u w:val="single"/>
    </w:rPr>
  </w:style>
  <w:style w:type="paragraph" w:styleId="Header">
    <w:name w:val="header"/>
    <w:basedOn w:val="Normal"/>
    <w:link w:val="HeaderChar"/>
    <w:uiPriority w:val="99"/>
    <w:unhideWhenUsed/>
    <w:rsid w:val="0077667B"/>
    <w:pPr>
      <w:tabs>
        <w:tab w:val="center" w:pos="4513"/>
        <w:tab w:val="right" w:pos="9026"/>
      </w:tabs>
      <w:spacing w:line="240" w:lineRule="auto"/>
    </w:pPr>
  </w:style>
  <w:style w:type="character" w:customStyle="1" w:styleId="HeaderChar">
    <w:name w:val="Header Char"/>
    <w:basedOn w:val="DefaultParagraphFont"/>
    <w:link w:val="Header"/>
    <w:uiPriority w:val="99"/>
    <w:rsid w:val="0077667B"/>
    <w:rPr>
      <w:rFonts w:ascii="Century Gothic" w:hAnsi="Century Gothic"/>
    </w:rPr>
  </w:style>
  <w:style w:type="paragraph" w:styleId="Footer">
    <w:name w:val="footer"/>
    <w:basedOn w:val="Normal"/>
    <w:link w:val="FooterChar"/>
    <w:uiPriority w:val="99"/>
    <w:unhideWhenUsed/>
    <w:rsid w:val="0077667B"/>
    <w:pPr>
      <w:tabs>
        <w:tab w:val="center" w:pos="4513"/>
        <w:tab w:val="right" w:pos="9026"/>
      </w:tabs>
      <w:spacing w:line="240" w:lineRule="auto"/>
    </w:pPr>
  </w:style>
  <w:style w:type="character" w:customStyle="1" w:styleId="FooterChar">
    <w:name w:val="Footer Char"/>
    <w:basedOn w:val="DefaultParagraphFont"/>
    <w:link w:val="Footer"/>
    <w:uiPriority w:val="99"/>
    <w:rsid w:val="0077667B"/>
    <w:rPr>
      <w:rFonts w:ascii="Century Gothic" w:hAnsi="Century Gothic"/>
    </w:rPr>
  </w:style>
  <w:style w:type="character" w:styleId="UnresolvedMention">
    <w:name w:val="Unresolved Mention"/>
    <w:basedOn w:val="DefaultParagraphFont"/>
    <w:uiPriority w:val="99"/>
    <w:semiHidden/>
    <w:unhideWhenUsed/>
    <w:rsid w:val="009B7E07"/>
    <w:rPr>
      <w:color w:val="605E5C"/>
      <w:shd w:val="clear" w:color="auto" w:fill="E1DFDD"/>
    </w:rPr>
  </w:style>
  <w:style w:type="character" w:customStyle="1" w:styleId="Heading3Char">
    <w:name w:val="Heading 3 Char"/>
    <w:aliases w:val="Heading 4 CEWO Char"/>
    <w:basedOn w:val="DefaultParagraphFont"/>
    <w:link w:val="Heading3"/>
    <w:uiPriority w:val="9"/>
    <w:rsid w:val="003B66CD"/>
    <w:rPr>
      <w:rFonts w:ascii="Century Gothic" w:eastAsiaTheme="majorEastAsia" w:hAnsi="Century Gothic" w:cstheme="majorBidi"/>
      <w:i/>
      <w:color w:val="07601F"/>
      <w:sz w:val="24"/>
      <w:szCs w:val="24"/>
    </w:rPr>
  </w:style>
  <w:style w:type="table" w:styleId="GridTable4-Accent6">
    <w:name w:val="Grid Table 4 Accent 6"/>
    <w:basedOn w:val="TableNormal"/>
    <w:uiPriority w:val="49"/>
    <w:rsid w:val="00253754"/>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1Light-Accent6">
    <w:name w:val="Grid Table 1 Light Accent 6"/>
    <w:basedOn w:val="TableNormal"/>
    <w:uiPriority w:val="46"/>
    <w:rsid w:val="00253754"/>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AE4BC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Caption">
    <w:name w:val="caption"/>
    <w:basedOn w:val="Normal"/>
    <w:next w:val="Normal"/>
    <w:uiPriority w:val="35"/>
    <w:unhideWhenUsed/>
    <w:qFormat/>
    <w:rsid w:val="00375983"/>
    <w:pPr>
      <w:spacing w:after="200" w:line="240" w:lineRule="auto"/>
    </w:pPr>
    <w:rPr>
      <w:i/>
      <w:iCs/>
      <w:color w:val="44546A" w:themeColor="text2"/>
      <w:sz w:val="18"/>
      <w:szCs w:val="18"/>
    </w:rPr>
  </w:style>
  <w:style w:type="paragraph" w:styleId="Revision">
    <w:name w:val="Revision"/>
    <w:hidden/>
    <w:uiPriority w:val="99"/>
    <w:semiHidden/>
    <w:rsid w:val="002138CA"/>
    <w:rPr>
      <w:rFonts w:ascii="Century Gothic" w:hAnsi="Century Gothic"/>
    </w:rPr>
  </w:style>
  <w:style w:type="paragraph" w:customStyle="1" w:styleId="EndNoteBibliographyTitle">
    <w:name w:val="EndNote Bibliography Title"/>
    <w:basedOn w:val="Normal"/>
    <w:link w:val="EndNoteBibliographyTitleChar"/>
    <w:rsid w:val="004B7A4C"/>
    <w:pPr>
      <w:jc w:val="center"/>
    </w:pPr>
    <w:rPr>
      <w:noProof/>
      <w:lang w:val="en-US"/>
    </w:rPr>
  </w:style>
  <w:style w:type="character" w:customStyle="1" w:styleId="EndNoteBibliographyTitleChar">
    <w:name w:val="EndNote Bibliography Title Char"/>
    <w:basedOn w:val="BodyText1Char"/>
    <w:link w:val="EndNoteBibliographyTitle"/>
    <w:rsid w:val="004B7A4C"/>
    <w:rPr>
      <w:rFonts w:ascii="Century Gothic" w:eastAsia="Times New Roman" w:hAnsi="Century Gothic" w:cs="Angsana New"/>
      <w:noProof/>
      <w:szCs w:val="22"/>
      <w:lang w:val="en-US" w:eastAsia="zh-CN" w:bidi="th-TH"/>
    </w:rPr>
  </w:style>
  <w:style w:type="paragraph" w:customStyle="1" w:styleId="EndNoteBibliography">
    <w:name w:val="EndNote Bibliography"/>
    <w:basedOn w:val="Normal"/>
    <w:link w:val="EndNoteBibliographyChar"/>
    <w:rsid w:val="004B7A4C"/>
    <w:pPr>
      <w:spacing w:line="240" w:lineRule="auto"/>
    </w:pPr>
    <w:rPr>
      <w:noProof/>
      <w:lang w:val="en-US"/>
    </w:rPr>
  </w:style>
  <w:style w:type="character" w:customStyle="1" w:styleId="EndNoteBibliographyChar">
    <w:name w:val="EndNote Bibliography Char"/>
    <w:basedOn w:val="BodyText1Char"/>
    <w:link w:val="EndNoteBibliography"/>
    <w:rsid w:val="004B7A4C"/>
    <w:rPr>
      <w:rFonts w:ascii="Century Gothic" w:eastAsia="Times New Roman" w:hAnsi="Century Gothic" w:cs="Angsana New"/>
      <w:noProof/>
      <w:szCs w:val="22"/>
      <w:lang w:val="en-US" w:eastAsia="zh-CN" w:bidi="th-TH"/>
    </w:rPr>
  </w:style>
  <w:style w:type="paragraph" w:styleId="NormalWeb">
    <w:name w:val="Normal (Web)"/>
    <w:basedOn w:val="Normal"/>
    <w:uiPriority w:val="99"/>
    <w:semiHidden/>
    <w:unhideWhenUsed/>
    <w:rsid w:val="004452D7"/>
    <w:pPr>
      <w:spacing w:before="100" w:beforeAutospacing="1" w:after="100" w:afterAutospacing="1" w:line="240" w:lineRule="auto"/>
    </w:pPr>
    <w:rPr>
      <w:rFonts w:ascii="Times New Roman" w:eastAsia="Times New Roman" w:hAnsi="Times New Roman"/>
      <w:sz w:val="24"/>
      <w:szCs w:val="24"/>
      <w:lang w:eastAsia="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9679332">
      <w:bodyDiv w:val="1"/>
      <w:marLeft w:val="0"/>
      <w:marRight w:val="0"/>
      <w:marTop w:val="0"/>
      <w:marBottom w:val="0"/>
      <w:divBdr>
        <w:top w:val="none" w:sz="0" w:space="0" w:color="auto"/>
        <w:left w:val="none" w:sz="0" w:space="0" w:color="auto"/>
        <w:bottom w:val="none" w:sz="0" w:space="0" w:color="auto"/>
        <w:right w:val="none" w:sz="0" w:space="0" w:color="auto"/>
      </w:divBdr>
    </w:div>
    <w:div w:id="291251076">
      <w:bodyDiv w:val="1"/>
      <w:marLeft w:val="0"/>
      <w:marRight w:val="0"/>
      <w:marTop w:val="0"/>
      <w:marBottom w:val="0"/>
      <w:divBdr>
        <w:top w:val="none" w:sz="0" w:space="0" w:color="auto"/>
        <w:left w:val="none" w:sz="0" w:space="0" w:color="auto"/>
        <w:bottom w:val="none" w:sz="0" w:space="0" w:color="auto"/>
        <w:right w:val="none" w:sz="0" w:space="0" w:color="auto"/>
      </w:divBdr>
    </w:div>
    <w:div w:id="393554653">
      <w:bodyDiv w:val="1"/>
      <w:marLeft w:val="0"/>
      <w:marRight w:val="0"/>
      <w:marTop w:val="0"/>
      <w:marBottom w:val="0"/>
      <w:divBdr>
        <w:top w:val="none" w:sz="0" w:space="0" w:color="auto"/>
        <w:left w:val="none" w:sz="0" w:space="0" w:color="auto"/>
        <w:bottom w:val="none" w:sz="0" w:space="0" w:color="auto"/>
        <w:right w:val="none" w:sz="0" w:space="0" w:color="auto"/>
      </w:divBdr>
    </w:div>
    <w:div w:id="478963247">
      <w:bodyDiv w:val="1"/>
      <w:marLeft w:val="0"/>
      <w:marRight w:val="0"/>
      <w:marTop w:val="0"/>
      <w:marBottom w:val="0"/>
      <w:divBdr>
        <w:top w:val="none" w:sz="0" w:space="0" w:color="auto"/>
        <w:left w:val="none" w:sz="0" w:space="0" w:color="auto"/>
        <w:bottom w:val="none" w:sz="0" w:space="0" w:color="auto"/>
        <w:right w:val="none" w:sz="0" w:space="0" w:color="auto"/>
      </w:divBdr>
    </w:div>
    <w:div w:id="15928100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png"/><Relationship Id="rId26" Type="http://schemas.openxmlformats.org/officeDocument/2006/relationships/image" Target="media/image11.png"/><Relationship Id="rId3" Type="http://schemas.openxmlformats.org/officeDocument/2006/relationships/customXml" Target="../customXml/item3.xml"/><Relationship Id="rId21" Type="http://schemas.openxmlformats.org/officeDocument/2006/relationships/hyperlink" Target="https://www.dcceew.gov.au/water/cewo/publications/mer-plan-murrumbidgee-2019"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jpeg"/><Relationship Id="rId25" Type="http://schemas.openxmlformats.org/officeDocument/2006/relationships/hyperlink" Target="http://www.bom.gov.au/climate/averages/tables/cw_075019.shtml"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image" Target="media/image4.jpeg"/><Relationship Id="rId20" Type="http://schemas.openxmlformats.org/officeDocument/2006/relationships/image" Target="media/image7.png"/><Relationship Id="rId29" Type="http://schemas.openxmlformats.org/officeDocument/2006/relationships/image" Target="media/image14.jpe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10.png"/><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3.png"/><Relationship Id="rId23" Type="http://schemas.openxmlformats.org/officeDocument/2006/relationships/image" Target="media/image9.jpg"/><Relationship Id="rId28" Type="http://schemas.openxmlformats.org/officeDocument/2006/relationships/image" Target="media/image13.jpeg"/><Relationship Id="rId10" Type="http://schemas.openxmlformats.org/officeDocument/2006/relationships/webSettings" Target="webSettings.xml"/><Relationship Id="rId19" Type="http://schemas.openxmlformats.org/officeDocument/2006/relationships/image" Target="media/image6.jpeg"/><Relationship Id="rId31" Type="http://schemas.openxmlformats.org/officeDocument/2006/relationships/image" Target="media/image16.jpeg"/><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 Id="rId22" Type="http://schemas.openxmlformats.org/officeDocument/2006/relationships/image" Target="media/image8.jpg"/><Relationship Id="rId27" Type="http://schemas.openxmlformats.org/officeDocument/2006/relationships/image" Target="media/image12.jpeg"/><Relationship Id="rId30" Type="http://schemas.openxmlformats.org/officeDocument/2006/relationships/image" Target="media/image15.PNG"/><Relationship Id="rId8"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customXsn xmlns="http://schemas.microsoft.com/office/2006/metadata/customXsn">
  <xsnLocation/>
  <cached>True</cached>
  <openByDefault>False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Approval xmlns="5af92df4-ae3d-4772-abff-92e7cba13994" xsi:nil="true"/>
    <Function xmlns="5af92df4-ae3d-4772-abff-92e7cba13994">Program Admin</Function>
    <Section xmlns="5af92df4-ae3d-4772-abff-92e7cba13994">
      <UserInfo>
        <DisplayName/>
        <AccountId xsi:nil="true"/>
        <AccountType/>
      </UserInfo>
    </Section>
    <RecordNumber xmlns="5af92df4-ae3d-4772-abff-92e7cba13994" xsi:nil="true"/>
    <IconOverlay xmlns="http://schemas.microsoft.com/sharepoint/v4" xsi:nil="true"/>
    <Division xmlns="5af92df4-ae3d-4772-abff-92e7cba13994">
      <UserInfo>
        <DisplayName/>
        <AccountId xsi:nil="true"/>
        <AccountType/>
      </UserInfo>
    </Division>
    <DocumentDescription xmlns="5af92df4-ae3d-4772-abff-92e7cba13994">Received 23/1/24.</DocumentDescription>
    <Branch xmlns="5af92df4-ae3d-4772-abff-92e7cba13994">
      <UserInfo>
        <DisplayName/>
        <AccountId xsi:nil="true"/>
        <AccountType/>
      </UserInfo>
    </Branch>
  </documentManagement>
</p:properties>
</file>

<file path=customXml/item5.xml><?xml version="1.0" encoding="utf-8"?>
<ct:contentTypeSchema xmlns:ct="http://schemas.microsoft.com/office/2006/metadata/contentType" xmlns:ma="http://schemas.microsoft.com/office/2006/metadata/properties/metaAttributes" ct:_="" ma:_="" ma:contentTypeName="SPIRE Document" ma:contentTypeID="0x010100DB29C2AB6EB75541991FB3E24043BFB6007DD8734DF7F3E745BF56AE93B1285160" ma:contentTypeVersion="25" ma:contentTypeDescription="SPIRE Document" ma:contentTypeScope="" ma:versionID="c23df8ef7d395648eb084d84e5fef449">
  <xsd:schema xmlns:xsd="http://www.w3.org/2001/XMLSchema" xmlns:xs="http://www.w3.org/2001/XMLSchema" xmlns:p="http://schemas.microsoft.com/office/2006/metadata/properties" xmlns:ns2="5af92df4-ae3d-4772-abff-92e7cba13994" xmlns:ns3="http://schemas.microsoft.com/sharepoint/v4" targetNamespace="http://schemas.microsoft.com/office/2006/metadata/properties" ma:root="true" ma:fieldsID="4f874396d9ca2e493ddb14ec14d21ed0" ns2:_="" ns3:_="">
    <xsd:import namespace="5af92df4-ae3d-4772-abff-92e7cba13994"/>
    <xsd:import namespace="http://schemas.microsoft.com/sharepoint/v4"/>
    <xsd:element name="properties">
      <xsd:complexType>
        <xsd:sequence>
          <xsd:element name="documentManagement">
            <xsd:complexType>
              <xsd:all>
                <xsd:element ref="ns2:DocumentDescription" minOccurs="0"/>
                <xsd:element ref="ns2:Approval" minOccurs="0"/>
                <xsd:element ref="ns2:RecordNumber" minOccurs="0"/>
                <xsd:element ref="ns2:Function" minOccurs="0"/>
                <xsd:element ref="ns2:Division" minOccurs="0"/>
                <xsd:element ref="ns2:Branch" minOccurs="0"/>
                <xsd:element ref="ns2:Section" minOccurs="0"/>
                <xsd:element ref="ns3:IconOverla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f92df4-ae3d-4772-abff-92e7cba13994" elementFormDefault="qualified">
    <xsd:import namespace="http://schemas.microsoft.com/office/2006/documentManagement/types"/>
    <xsd:import namespace="http://schemas.microsoft.com/office/infopath/2007/PartnerControls"/>
    <xsd:element name="DocumentDescription" ma:index="8" nillable="true" ma:displayName="Document Description" ma:description="Document Description. Max 255 characters" ma:internalName="DocumentDescription">
      <xsd:simpleType>
        <xsd:restriction base="dms:Note">
          <xsd:maxLength value="255"/>
        </xsd:restriction>
      </xsd:simpleType>
    </xsd:element>
    <xsd:element name="Approval" ma:index="9" nillable="true" ma:displayName="Approval" ma:default="" ma:description="Select the approval status of the document" ma:format="Dropdown" ma:internalName="Approval">
      <xsd:simpleType>
        <xsd:restriction base="dms:Choice">
          <xsd:enumeration value="For Review"/>
          <xsd:enumeration value="Approved"/>
          <xsd:enumeration value="Superseded"/>
          <xsd:enumeration value="Cancelled"/>
        </xsd:restriction>
      </xsd:simpleType>
    </xsd:element>
    <xsd:element name="RecordNumber" ma:index="10" nillable="true" ma:displayName="Record Number" ma:description="RecordPoint Record Number" ma:internalName="RecordNumber">
      <xsd:simpleType>
        <xsd:restriction base="dms:Text"/>
      </xsd:simpleType>
    </xsd:element>
    <xsd:element name="Function" ma:index="11" nillable="true" ma:displayName="Function" ma:default="Program Admin" ma:description="Select the relevance function" ma:format="Dropdown" ma:hidden="true" ma:internalName="Function" ma:readOnly="false">
      <xsd:simpleType>
        <xsd:restriction base="dms:Choice">
          <xsd:enumeration value="Administration"/>
          <xsd:enumeration value="International"/>
          <xsd:enumeration value="OHS"/>
          <xsd:enumeration value="Legal"/>
          <xsd:enumeration value="Personnel"/>
          <xsd:enumeration value="Program Admin"/>
          <xsd:enumeration value="Project"/>
          <xsd:enumeration value="Property"/>
          <xsd:enumeration value="Regulation"/>
          <xsd:enumeration value="Technology"/>
        </xsd:restriction>
      </xsd:simpleType>
    </xsd:element>
    <xsd:element name="Division" ma:index="12" nillable="true" ma:displayName="Division" ma:description="Department Division" ma:hidden="true" ma:SearchPeopleOnly="false" ma:internalName="Divis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ranch" ma:index="13" nillable="true" ma:displayName="Branch" ma:description="Department Branch" ma:hidden="true" ma:SearchPeopleOnly="false" ma:internalName="Branch"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ection" ma:index="14" nillable="true" ma:displayName="Section" ma:description="Department Section" ma:hidden="true" ma:SearchPeopleOnly="false" ma:internalName="Secti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spe:Receivers xmlns:spe="http://schemas.microsoft.com/sharepoint/events">
  <Receiver>
    <Name/>
    <Synchronization>Asynchronous</Synchronization>
    <Type>10003</Type>
    <SequenceNumber>10000</SequenceNumber>
    <Assembly>RecordPoint.Active.UI, Version=1.0.0.0, Culture=neutral, PublicKeyToken=d49476ae5b650bf3</Assembly>
    <Class>RecordPoint.Active.UI.Events.WorkflowItemEventReceiver</Class>
    <Data/>
    <Filter/>
  </Receiver>
  <Receiver>
    <Name/>
    <Synchronization>Synchronous</Synchronization>
    <Type>3</Type>
    <SequenceNumber>10000</SequenceNumber>
    <Assembly>RecordPoint.Active.UI, Version=1.0.0.0, Culture=neutral, PublicKeyToken=d49476ae5b650bf3</Assembly>
    <Class>RecordPoint.Active.UI.Events.WorkflowItemEventReceiver</Class>
    <Data/>
    <Filter/>
  </Receiver>
  <Receiver>
    <Name/>
    <Synchronization>Asynchronous</Synchronization>
    <Type>10009</Type>
    <SequenceNumber>10000</SequenceNumber>
    <Assembly>RecordPoint.Active.UI, Version=1.0.0.0, Culture=neutral, PublicKeyToken=d49476ae5b650bf3</Assembly>
    <Class>RecordPoint.Active.UI.Events.WorkflowItemEventReceiver</Class>
    <Data/>
    <Filter/>
  </Receiver>
  <Receiver>
    <Name/>
    <Synchronization>Synchronous</Synchronization>
    <Type>9</Type>
    <SequenceNumber>10000</SequenceNumber>
    <Assembly>RecordPoint.Active.UI, Version=1.0.0.0, Culture=neutral, PublicKeyToken=d49476ae5b650bf3</Assembly>
    <Class>RecordPoint.Active.UI.Events.WorkflowItemEventReceiver</Class>
    <Data/>
    <Filter/>
  </Receiver>
  <Receiver>
    <Name/>
    <Synchronization>Asynchronous</Synchronization>
    <Type>10103</Type>
    <SequenceNumber>10000</SequenceNumber>
    <Assembly>RecordPoint.Active.UI, Version=1.0.0.0, Culture=neutral, PublicKeyToken=d49476ae5b650bf3</Assembly>
    <Class>RecordPoint.Active.UI.Events.WorkflowListEventReceiver</Class>
    <Data/>
    <Filter/>
  </Receiver>
  <Receiver>
    <Name/>
    <Synchronization>Synchronous</Synchronization>
    <Type>102</Type>
    <SequenceNumber>10000</SequenceNumber>
    <Assembly>RecordPoint.Active.UI, Version=1.0.0.0, Culture=neutral, PublicKeyToken=d49476ae5b650bf3</Assembly>
    <Class>RecordPoint.Active.UI.Events.WorkflowListEventReceiver</Class>
    <Data/>
    <Filter/>
  </Receiver>
  <Receiver>
    <Name/>
    <Synchronization>Asynchronous</Synchronization>
    <Type>10105</Type>
    <SequenceNumber>10000</SequenceNumber>
    <Assembly>RecordPoint.Active.UI, Version=1.0.0.0, Culture=neutral, PublicKeyToken=d49476ae5b650bf3</Assembly>
    <Class>RecordPoint.Active.UI.Events.WorkflowListEventReceiver</Class>
    <Data/>
    <Filter/>
  </Receiver>
  <Receiver>
    <Name/>
    <Synchronization>Synchronous</Synchronization>
    <Type>105</Type>
    <SequenceNumber>10000</SequenceNumber>
    <Assembly>RecordPoint.Active.UI, Version=1.0.0.0, Culture=neutral, PublicKeyToken=d49476ae5b650bf3</Assembly>
    <Class>RecordPoint.Active.UI.Events.WorkflowListEventReceiver</Class>
    <Data/>
    <Filter/>
  </Receiver>
  <Receiver>
    <Name/>
    <Synchronization>Asynchronous</Synchronization>
    <Type>10002</Type>
    <SequenceNumber>10000</SequenceNumber>
    <Assembly>RecordPoint.Active.UI, Version=1.0.0.0, Culture=neutral, PublicKeyToken=d49476ae5b650bf3</Assembly>
    <Class>RecordPoint.Active.UI.Events.WorkflowItemEventReceiver</Class>
    <Data/>
    <Filter/>
  </Receiver>
  <Receiver>
    <Name/>
    <Synchronization>Synchronous</Synchronization>
    <Type>2</Type>
    <SequenceNumber>10000</SequenceNumber>
    <Assembly>RecordPoint.Active.UI, Version=1.0.0.0, Culture=neutral, PublicKeyToken=d49476ae5b650bf3</Assembly>
    <Class>RecordPoint.Active.UI.Events.WorkflowItemEventReceiver</Class>
    <Data/>
    <Filter/>
  </Receiver>
</spe:Receivers>
</file>

<file path=customXml/itemProps1.xml><?xml version="1.0" encoding="utf-8"?>
<ds:datastoreItem xmlns:ds="http://schemas.openxmlformats.org/officeDocument/2006/customXml" ds:itemID="{7D93DD46-EB5D-4CC9-8E67-66133B7D7DB7}">
  <ds:schemaRefs>
    <ds:schemaRef ds:uri="http://schemas.microsoft.com/office/2006/metadata/customXsn"/>
  </ds:schemaRefs>
</ds:datastoreItem>
</file>

<file path=customXml/itemProps2.xml><?xml version="1.0" encoding="utf-8"?>
<ds:datastoreItem xmlns:ds="http://schemas.openxmlformats.org/officeDocument/2006/customXml" ds:itemID="{539E3225-F395-430B-AC9D-53742DB4E419}">
  <ds:schemaRefs>
    <ds:schemaRef ds:uri="http://schemas.microsoft.com/sharepoint/v3/contenttype/forms"/>
  </ds:schemaRefs>
</ds:datastoreItem>
</file>

<file path=customXml/itemProps3.xml><?xml version="1.0" encoding="utf-8"?>
<ds:datastoreItem xmlns:ds="http://schemas.openxmlformats.org/officeDocument/2006/customXml" ds:itemID="{F06F10A9-952F-47C3-B020-3E35801C9A91}">
  <ds:schemaRefs>
    <ds:schemaRef ds:uri="http://schemas.openxmlformats.org/officeDocument/2006/bibliography"/>
  </ds:schemaRefs>
</ds:datastoreItem>
</file>

<file path=customXml/itemProps4.xml><?xml version="1.0" encoding="utf-8"?>
<ds:datastoreItem xmlns:ds="http://schemas.openxmlformats.org/officeDocument/2006/customXml" ds:itemID="{CBBA73A6-B51B-4C94-AAF3-09108DD9943B}">
  <ds:schemaRefs>
    <ds:schemaRef ds:uri="http://purl.org/dc/elements/1.1/"/>
    <ds:schemaRef ds:uri="5af92df4-ae3d-4772-abff-92e7cba13994"/>
    <ds:schemaRef ds:uri="http://schemas.microsoft.com/office/2006/metadata/properties"/>
    <ds:schemaRef ds:uri="http://schemas.microsoft.com/office/2006/documentManagement/types"/>
    <ds:schemaRef ds:uri="http://www.w3.org/XML/1998/namespace"/>
    <ds:schemaRef ds:uri="http://schemas.microsoft.com/sharepoint/v4"/>
    <ds:schemaRef ds:uri="http://schemas.openxmlformats.org/package/2006/metadata/core-properties"/>
    <ds:schemaRef ds:uri="http://purl.org/dc/terms/"/>
    <ds:schemaRef ds:uri="http://schemas.microsoft.com/office/infopath/2007/PartnerControls"/>
    <ds:schemaRef ds:uri="http://purl.org/dc/dcmitype/"/>
  </ds:schemaRefs>
</ds:datastoreItem>
</file>

<file path=customXml/itemProps5.xml><?xml version="1.0" encoding="utf-8"?>
<ds:datastoreItem xmlns:ds="http://schemas.openxmlformats.org/officeDocument/2006/customXml" ds:itemID="{323DD2A1-292A-473D-8F62-AEF8BC6C62C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f92df4-ae3d-4772-abff-92e7cba13994"/>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A352C87A-45C0-4DEF-B3FE-6D193F32834C}">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12</Pages>
  <Words>2195</Words>
  <Characters>12514</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Murrumbidgee Monitoring, Evaluation and Research Program, ecological responses to Commonwealth environmental water, Field Report no. 18. December 2023</vt:lpstr>
    </vt:vector>
  </TitlesOfParts>
  <Company>Charles Sturt University</Company>
  <LinksUpToDate>false</LinksUpToDate>
  <CharactersWithSpaces>14680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Murrumbidgee Monitoring, Evaluation and Research Program, ecological responses to Commonwealth environmental water, Field Report no. 18. December 2023</dc:title>
  <dc:subject/>
  <dc:creator>Wassens, Skye</dc:creator>
  <cp:keywords/>
  <dc:description/>
  <cp:lastModifiedBy>Durack, Bec</cp:lastModifiedBy>
  <cp:revision>2</cp:revision>
  <dcterms:created xsi:type="dcterms:W3CDTF">2024-01-31T23:22:00Z</dcterms:created>
  <dcterms:modified xsi:type="dcterms:W3CDTF">2024-01-31T23:22:00Z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0x010100DB29C2AB6EB75541991FB3E24043BFB6007DD8734DF7F3E745BF56AE93B1285160</vt:lpwstr>
  </property>
  <property fmtid="{D5CDD505-2E9C-101B-9397-08002B2CF9AE}" pid="3" name="RecordPoint_WorkflowType">
    <vt:lpwstr>ActiveSubmitStub</vt:lpwstr>
  </property>
  <property fmtid="{D5CDD505-2E9C-101B-9397-08002B2CF9AE}" pid="4" name="RecordPoint_ActiveItemSiteId">
    <vt:lpwstr>{a8f0bc9d-7c61-4d87-8154-4194e40ae5d3}</vt:lpwstr>
  </property>
  <property fmtid="{D5CDD505-2E9C-101B-9397-08002B2CF9AE}" pid="5" name="RecordPoint_ActiveItemListId">
    <vt:lpwstr>{6b2ee190-e34e-4bc0-b130-2b4bf4d3d057}</vt:lpwstr>
  </property>
  <property fmtid="{D5CDD505-2E9C-101B-9397-08002B2CF9AE}" pid="6" name="RecordPoint_ActiveItemUniqueId">
    <vt:lpwstr>{9ea0c7e7-edde-47e1-af80-d0003dc36685}</vt:lpwstr>
  </property>
  <property fmtid="{D5CDD505-2E9C-101B-9397-08002B2CF9AE}" pid="7" name="RecordPoint_ActiveItemWebId">
    <vt:lpwstr>{f8b86fe7-0a58-429f-8763-21985b0022c5}</vt:lpwstr>
  </property>
  <property fmtid="{D5CDD505-2E9C-101B-9397-08002B2CF9AE}" pid="8" name="RecordPoint_SubmissionDate">
    <vt:lpwstr/>
  </property>
  <property fmtid="{D5CDD505-2E9C-101B-9397-08002B2CF9AE}" pid="9" name="RecordPoint_RecordNumberSubmitted">
    <vt:lpwstr/>
  </property>
  <property fmtid="{D5CDD505-2E9C-101B-9397-08002B2CF9AE}" pid="10" name="RecordPoint_ActiveItemMoved">
    <vt:lpwstr/>
  </property>
  <property fmtid="{D5CDD505-2E9C-101B-9397-08002B2CF9AE}" pid="11" name="RecordPoint_RecordFormat">
    <vt:lpwstr/>
  </property>
  <property fmtid="{D5CDD505-2E9C-101B-9397-08002B2CF9AE}" pid="12" name="RecordPoint_SubmissionCompleted">
    <vt:lpwstr/>
  </property>
  <property fmtid="{D5CDD505-2E9C-101B-9397-08002B2CF9AE}" pid="13" name="MediaServiceImageTags">
    <vt:lpwstr/>
  </property>
</Properties>
</file>