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C01BE8" w:rsidR="00B039F2" w:rsidP="00B039F2" w:rsidRDefault="00B039F2" w14:paraId="6936066F" w14:textId="77777777">
      <w:pPr>
        <w:spacing w:after="0" w:line="276" w:lineRule="auto"/>
        <w:jc w:val="both"/>
        <w:rPr>
          <w:rFonts w:ascii="Times New Roman" w:hAnsi="Times New Roman" w:eastAsia="Times New Roman" w:cs="Times New Roman"/>
          <w:lang w:eastAsia="zh-CN" w:bidi="th-TH"/>
        </w:rPr>
      </w:pPr>
    </w:p>
    <w:p w:rsidRPr="00C01BE8" w:rsidR="0039493E" w:rsidP="0039493E" w:rsidRDefault="0039493E" w14:paraId="5931C449" w14:textId="77777777">
      <w:pPr>
        <w:tabs>
          <w:tab w:val="center" w:pos="4513"/>
          <w:tab w:val="right" w:pos="9026"/>
        </w:tabs>
        <w:spacing w:before="120" w:after="240" w:line="240" w:lineRule="auto"/>
        <w:jc w:val="center"/>
        <w:rPr>
          <w:rFonts w:ascii="Times New Roman" w:hAnsi="Times New Roman" w:eastAsia="Times New Roman" w:cs="Times New Roman"/>
          <w:b/>
          <w:lang w:eastAsia="zh-CN" w:bidi="th-TH"/>
        </w:rPr>
      </w:pPr>
      <w:r w:rsidRPr="00C01BE8">
        <w:rPr>
          <w:rFonts w:ascii="Times New Roman" w:hAnsi="Times New Roman" w:eastAsia="Times New Roman" w:cs="Times New Roman"/>
          <w:lang w:eastAsia="zh-CN" w:bidi="th-TH"/>
        </w:rPr>
        <w:tab/>
      </w:r>
      <w:r w:rsidRPr="00C01BE8">
        <w:rPr>
          <w:rFonts w:ascii="Times New Roman" w:hAnsi="Times New Roman" w:eastAsia="Times New Roman" w:cs="Times New Roman"/>
          <w:b/>
          <w:lang w:eastAsia="zh-CN" w:bidi="th-TH"/>
        </w:rPr>
        <w:t xml:space="preserve">Report on new proposals referred under the </w:t>
      </w:r>
      <w:r w:rsidRPr="00C01BE8">
        <w:rPr>
          <w:rFonts w:ascii="Times New Roman" w:hAnsi="Times New Roman" w:eastAsia="Times New Roman" w:cs="Times New Roman"/>
          <w:b/>
          <w:i/>
          <w:lang w:eastAsia="zh-CN" w:bidi="th-TH"/>
        </w:rPr>
        <w:t>Environment Protection and Biodiversity Conservation Act 1999</w:t>
      </w:r>
      <w:r w:rsidRPr="00C01BE8">
        <w:rPr>
          <w:rFonts w:ascii="Times New Roman" w:hAnsi="Times New Roman" w:eastAsia="Times New Roman" w:cs="Times New Roman"/>
          <w:b/>
          <w:lang w:eastAsia="zh-CN" w:bidi="th-TH"/>
        </w:rPr>
        <w:t xml:space="preserve"> (EPBC Act) for Australia’s World Heritage properties </w:t>
      </w:r>
    </w:p>
    <w:p w:rsidRPr="00C01BE8" w:rsidR="0039493E" w:rsidP="0039493E" w:rsidRDefault="0039493E" w14:paraId="6543F703" w14:textId="4F16DA4A">
      <w:pPr>
        <w:autoSpaceDE w:val="0"/>
        <w:autoSpaceDN w:val="0"/>
        <w:adjustRightInd w:val="0"/>
        <w:spacing w:after="240" w:line="240" w:lineRule="auto"/>
        <w:rPr>
          <w:rFonts w:ascii="Times New Roman" w:hAnsi="Times New Roman" w:eastAsia="Calibri" w:cs="Times New Roman"/>
          <w:color w:val="111111"/>
          <w:lang w:eastAsia="en-US"/>
        </w:rPr>
      </w:pPr>
      <w:r w:rsidRPr="00C01BE8">
        <w:rPr>
          <w:rFonts w:ascii="Times New Roman" w:hAnsi="Times New Roman" w:eastAsia="Calibri" w:cs="Times New Roman"/>
          <w:lang w:eastAsia="en-US"/>
        </w:rPr>
        <w:t>For the period</w:t>
      </w:r>
      <w:r w:rsidRPr="00C01BE8">
        <w:rPr>
          <w:rFonts w:ascii="Times New Roman" w:hAnsi="Times New Roman" w:eastAsia="Times New Roman" w:cs="Times New Roman"/>
          <w:color w:val="000000"/>
          <w:lang w:eastAsia="en-AU"/>
        </w:rPr>
        <w:t xml:space="preserve"> 1 December 2025 to 28 February 2026</w:t>
      </w:r>
      <w:r w:rsidRPr="00C01BE8">
        <w:rPr>
          <w:rFonts w:ascii="Times New Roman" w:hAnsi="Times New Roman" w:eastAsia="Calibri" w:cs="Times New Roman"/>
          <w:lang w:eastAsia="en-US"/>
        </w:rPr>
        <w:t xml:space="preserve">, </w:t>
      </w:r>
      <w:r w:rsidR="00680AA3">
        <w:rPr>
          <w:rFonts w:ascii="Times New Roman" w:hAnsi="Times New Roman" w:eastAsia="Calibri" w:cs="Times New Roman"/>
          <w:lang w:eastAsia="en-US"/>
        </w:rPr>
        <w:t>three</w:t>
      </w:r>
      <w:r w:rsidRPr="00C01BE8">
        <w:rPr>
          <w:rFonts w:ascii="Times New Roman" w:hAnsi="Times New Roman" w:eastAsia="Calibri" w:cs="Times New Roman"/>
          <w:lang w:eastAsia="en-US"/>
        </w:rPr>
        <w:t xml:space="preserve"> proposal</w:t>
      </w:r>
      <w:r w:rsidR="00BB343C">
        <w:rPr>
          <w:rFonts w:ascii="Times New Roman" w:hAnsi="Times New Roman" w:eastAsia="Calibri" w:cs="Times New Roman"/>
          <w:lang w:eastAsia="en-US"/>
        </w:rPr>
        <w:t>s</w:t>
      </w:r>
      <w:r w:rsidRPr="00C01BE8">
        <w:rPr>
          <w:rFonts w:ascii="Times New Roman" w:hAnsi="Times New Roman" w:eastAsia="Calibri" w:cs="Times New Roman"/>
          <w:lang w:eastAsia="en-US"/>
        </w:rPr>
        <w:t xml:space="preserve"> </w:t>
      </w:r>
      <w:r w:rsidRPr="00C01BE8" w:rsidR="00D94889">
        <w:rPr>
          <w:rFonts w:ascii="Times New Roman" w:hAnsi="Times New Roman" w:eastAsia="Calibri" w:cs="Times New Roman"/>
          <w:lang w:eastAsia="en-US"/>
        </w:rPr>
        <w:t xml:space="preserve">were </w:t>
      </w:r>
      <w:r w:rsidRPr="00C01BE8">
        <w:rPr>
          <w:rFonts w:ascii="Times New Roman" w:hAnsi="Times New Roman" w:eastAsia="Calibri" w:cs="Times New Roman"/>
          <w:color w:val="111111"/>
          <w:lang w:eastAsia="en-US"/>
        </w:rPr>
        <w:t xml:space="preserve">identified as requiring further assessment under the EPBC Act. </w:t>
      </w:r>
    </w:p>
    <w:p w:rsidRPr="00C01BE8" w:rsidR="00D81757" w:rsidP="00D81757" w:rsidRDefault="00D81757" w14:paraId="065230B6" w14:textId="77777777">
      <w:pPr>
        <w:autoSpaceDE w:val="0"/>
        <w:autoSpaceDN w:val="0"/>
        <w:adjustRightInd w:val="0"/>
        <w:spacing w:after="240" w:line="240" w:lineRule="auto"/>
        <w:rPr>
          <w:rFonts w:ascii="Times New Roman" w:hAnsi="Times New Roman" w:eastAsia="Calibri" w:cs="Times New Roman"/>
          <w:color w:val="111111"/>
          <w:lang w:eastAsia="en-US"/>
        </w:rPr>
      </w:pPr>
      <w:r w:rsidRPr="00C01BE8">
        <w:rPr>
          <w:rFonts w:eastAsia="Calibri" w:cs="Times New Roman"/>
          <w:noProof/>
          <w:lang w:eastAsia="en-US"/>
        </w:rPr>
        <mc:AlternateContent>
          <mc:Choice Requires="wps">
            <w:drawing>
              <wp:inline distT="0" distB="0" distL="0" distR="0" wp14:anchorId="1A23719D" wp14:editId="5CCA500D">
                <wp:extent cx="5731510" cy="1219200"/>
                <wp:effectExtent l="0" t="0" r="21590" b="19050"/>
                <wp:docPr id="191095720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19200"/>
                        </a:xfrm>
                        <a:prstGeom prst="rect">
                          <a:avLst/>
                        </a:prstGeom>
                        <a:solidFill>
                          <a:sysClr val="window" lastClr="FFFFFF">
                            <a:lumMod val="95000"/>
                            <a:lumOff val="0"/>
                          </a:sysClr>
                        </a:solidFill>
                        <a:ln w="9525">
                          <a:solidFill>
                            <a:srgbClr val="000000"/>
                          </a:solidFill>
                          <a:miter lim="800000"/>
                          <a:headEnd/>
                          <a:tailEnd/>
                        </a:ln>
                      </wps:spPr>
                      <wps:txbx>
                        <w:txbxContent>
                          <w:p w:rsidRPr="00BC620B" w:rsidR="00D81757" w:rsidP="00D81757" w:rsidRDefault="00D81757" w14:paraId="761606B0" w14:textId="547C139A">
                            <w:pPr>
                              <w:rPr>
                                <w:rFonts w:ascii="Times New Roman" w:hAnsi="Times New Roman" w:cs="Times New Roman"/>
                                <w:color w:val="000000"/>
                              </w:rPr>
                            </w:pPr>
                            <w:r w:rsidRPr="00BC620B">
                              <w:rPr>
                                <w:rFonts w:ascii="Times New Roman" w:hAnsi="Times New Roman" w:cs="Times New Roman"/>
                                <w:b/>
                                <w:color w:val="111111"/>
                              </w:rPr>
                              <w:t>World Heritage Property:</w:t>
                            </w:r>
                            <w:r w:rsidR="00A3109E">
                              <w:rPr>
                                <w:rFonts w:ascii="Times New Roman" w:hAnsi="Times New Roman" w:cs="Times New Roman"/>
                                <w:b/>
                                <w:color w:val="111111"/>
                              </w:rPr>
                              <w:t xml:space="preserve"> </w:t>
                            </w:r>
                            <w:r w:rsidRPr="009F03D8" w:rsidR="00A3109E">
                              <w:rPr>
                                <w:rFonts w:ascii="Times New Roman" w:hAnsi="Times New Roman" w:eastAsia="Times New Roman" w:cs="Times New Roman"/>
                                <w:sz w:val="22"/>
                                <w:szCs w:val="22"/>
                                <w:lang w:eastAsia="zh-CN" w:bidi="th-TH"/>
                              </w:rPr>
                              <w:t>Tasmanian Wilderness</w:t>
                            </w:r>
                            <w:r w:rsidRPr="00BC620B">
                              <w:rPr>
                                <w:rFonts w:ascii="Times New Roman" w:hAnsi="Times New Roman" w:cs="Times New Roman"/>
                                <w:color w:val="111111"/>
                              </w:rPr>
                              <w:tab/>
                            </w:r>
                            <w:r w:rsidRPr="00BC620B">
                              <w:rPr>
                                <w:rFonts w:ascii="Times New Roman" w:hAnsi="Times New Roman" w:cs="Times New Roman"/>
                                <w:color w:val="111111"/>
                              </w:rPr>
                              <w:tab/>
                            </w:r>
                          </w:p>
                          <w:p w:rsidRPr="00BC620B" w:rsidR="00D81757" w:rsidP="00D81757" w:rsidRDefault="00D81757" w14:paraId="460B908A" w14:textId="7A81B1B9">
                            <w:pPr>
                              <w:rPr>
                                <w:rFonts w:ascii="Times New Roman" w:hAnsi="Times New Roman" w:cs="Times New Roman"/>
                                <w:color w:val="000000"/>
                              </w:rPr>
                            </w:pPr>
                            <w:r w:rsidRPr="00BC620B">
                              <w:rPr>
                                <w:rFonts w:ascii="Times New Roman" w:hAnsi="Times New Roman" w:cs="Times New Roman"/>
                                <w:b/>
                              </w:rPr>
                              <w:t>EPBC Number:</w:t>
                            </w:r>
                            <w:r w:rsidRPr="00BC620B">
                              <w:rPr>
                                <w:rFonts w:ascii="Times New Roman" w:hAnsi="Times New Roman" w:cs="Times New Roman"/>
                              </w:rPr>
                              <w:t xml:space="preserve"> </w:t>
                            </w:r>
                            <w:r w:rsidRPr="00751BC2" w:rsidR="00751BC2">
                              <w:rPr>
                                <w:rFonts w:ascii="Times New Roman" w:hAnsi="Times New Roman" w:cs="Times New Roman"/>
                              </w:rPr>
                              <w:t>2025/10393 </w:t>
                            </w:r>
                          </w:p>
                          <w:p w:rsidRPr="00BC620B" w:rsidR="00D81757" w:rsidP="00D81757" w:rsidRDefault="00D81757" w14:paraId="44B4C8B0" w14:textId="557FFDDC">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Title:</w:t>
                            </w:r>
                            <w:r w:rsidR="0005581C">
                              <w:rPr>
                                <w:rFonts w:ascii="Times New Roman" w:hAnsi="Times New Roman" w:cs="Times New Roman"/>
                                <w:b/>
                              </w:rPr>
                              <w:t xml:space="preserve"> </w:t>
                            </w:r>
                            <w:r w:rsidRPr="00751BC2" w:rsidR="00751BC2">
                              <w:rPr>
                                <w:rFonts w:ascii="Times New Roman" w:hAnsi="Times New Roman" w:cs="Times New Roman"/>
                                <w:bCs/>
                              </w:rPr>
                              <w:t>Cethana Pumped Hydro Energy Storage Project</w:t>
                            </w:r>
                            <w:r w:rsidRPr="00BC620B">
                              <w:rPr>
                                <w:rFonts w:ascii="Times New Roman" w:hAnsi="Times New Roman" w:cs="Times New Roman"/>
                              </w:rPr>
                              <w:tab/>
                            </w:r>
                          </w:p>
                          <w:p w:rsidRPr="00BC620B" w:rsidR="00D81757" w:rsidP="00D81757" w:rsidRDefault="00D81757" w14:paraId="6683D782" w14:textId="40D244E8">
                            <w:pPr>
                              <w:tabs>
                                <w:tab w:val="left" w:pos="3686"/>
                              </w:tabs>
                              <w:spacing w:after="120"/>
                            </w:pPr>
                            <w:r w:rsidRPr="00BC620B">
                              <w:rPr>
                                <w:rFonts w:ascii="Times New Roman" w:hAnsi="Times New Roman" w:cs="Times New Roman"/>
                                <w:b/>
                              </w:rPr>
                              <w:t>Category:</w:t>
                            </w:r>
                            <w:r w:rsidR="0005581C">
                              <w:rPr>
                                <w:rFonts w:ascii="Times New Roman" w:hAnsi="Times New Roman" w:cs="Times New Roman"/>
                                <w:b/>
                              </w:rPr>
                              <w:t xml:space="preserve"> </w:t>
                            </w:r>
                            <w:r w:rsidRPr="0005581C" w:rsidR="0005581C">
                              <w:rPr>
                                <w:rFonts w:ascii="Times New Roman" w:hAnsi="Times New Roman" w:cs="Times New Roman"/>
                                <w:bCs/>
                              </w:rPr>
                              <w:t>Energy Generation and Supply (renewable)</w:t>
                            </w:r>
                            <w:r w:rsidRPr="0005581C">
                              <w:rPr>
                                <w:bCs/>
                              </w:rPr>
                              <w:tab/>
                            </w:r>
                          </w:p>
                        </w:txbxContent>
                      </wps:txbx>
                      <wps:bodyPr rot="0" vert="horz" wrap="square" lIns="91440" tIns="45720" rIns="91440" bIns="45720" anchor="t" anchorCtr="0" upright="1">
                        <a:noAutofit/>
                      </wps:bodyPr>
                    </wps:wsp>
                  </a:graphicData>
                </a:graphic>
              </wp:inline>
            </w:drawing>
          </mc:Choice>
          <mc:Fallback xmlns:a="http://schemas.openxmlformats.org/drawingml/2006/main">
            <w:pict>
              <v:rect id="Rectangle 3" style="width:451.3pt;height:96pt;visibility:visible;mso-wrap-style:square;mso-left-percent:-10001;mso-top-percent:-10001;mso-position-horizontal:absolute;mso-position-horizontal-relative:char;mso-position-vertical:absolute;mso-position-vertical-relative:line;mso-left-percent:-10001;mso-top-percent:-10001;v-text-anchor:top" o:spid="_x0000_s1026" fillcolor="#f2f2f2" w14:anchorId="1A2371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">
                <v:textbox>
                  <w:txbxContent>
                    <w:p w:rsidRPr="00BC620B" w:rsidR="00D81757" w:rsidP="00D81757" w:rsidRDefault="00D81757" w14:paraId="761606B0" w14:textId="547C139A">
                      <w:pPr>
                        <w:rPr>
                          <w:rFonts w:ascii="Times New Roman" w:hAnsi="Times New Roman" w:cs="Times New Roman"/>
                          <w:color w:val="000000"/>
                        </w:rPr>
                      </w:pPr>
                      <w:r w:rsidRPr="00BC620B">
                        <w:rPr>
                          <w:rFonts w:ascii="Times New Roman" w:hAnsi="Times New Roman" w:cs="Times New Roman"/>
                          <w:b/>
                          <w:color w:val="111111"/>
                        </w:rPr>
                        <w:t>World Heritage Property:</w:t>
                      </w:r>
                      <w:r w:rsidR="00A3109E">
                        <w:rPr>
                          <w:rFonts w:ascii="Times New Roman" w:hAnsi="Times New Roman" w:cs="Times New Roman"/>
                          <w:b/>
                          <w:color w:val="111111"/>
                        </w:rPr>
                        <w:t xml:space="preserve"> </w:t>
                      </w:r>
                      <w:r w:rsidRPr="009F03D8" w:rsidR="00A3109E">
                        <w:rPr>
                          <w:rFonts w:ascii="Times New Roman" w:hAnsi="Times New Roman" w:eastAsia="Times New Roman" w:cs="Times New Roman"/>
                          <w:sz w:val="22"/>
                          <w:szCs w:val="22"/>
                          <w:lang w:eastAsia="zh-CN" w:bidi="th-TH"/>
                        </w:rPr>
                        <w:t>Tasmanian Wilderness</w:t>
                      </w:r>
                      <w:r w:rsidRPr="00BC620B">
                        <w:rPr>
                          <w:rFonts w:ascii="Times New Roman" w:hAnsi="Times New Roman" w:cs="Times New Roman"/>
                          <w:color w:val="111111"/>
                        </w:rPr>
                        <w:tab/>
                      </w:r>
                      <w:r w:rsidRPr="00BC620B">
                        <w:rPr>
                          <w:rFonts w:ascii="Times New Roman" w:hAnsi="Times New Roman" w:cs="Times New Roman"/>
                          <w:color w:val="111111"/>
                        </w:rPr>
                        <w:tab/>
                      </w:r>
                    </w:p>
                    <w:p w:rsidRPr="00BC620B" w:rsidR="00D81757" w:rsidP="00D81757" w:rsidRDefault="00D81757" w14:paraId="460B908A" w14:textId="7A81B1B9">
                      <w:pPr>
                        <w:rPr>
                          <w:rFonts w:ascii="Times New Roman" w:hAnsi="Times New Roman" w:cs="Times New Roman"/>
                          <w:color w:val="000000"/>
                        </w:rPr>
                      </w:pPr>
                      <w:r w:rsidRPr="00BC620B">
                        <w:rPr>
                          <w:rFonts w:ascii="Times New Roman" w:hAnsi="Times New Roman" w:cs="Times New Roman"/>
                          <w:b/>
                        </w:rPr>
                        <w:t>EPBC Number:</w:t>
                      </w:r>
                      <w:r w:rsidRPr="00BC620B">
                        <w:rPr>
                          <w:rFonts w:ascii="Times New Roman" w:hAnsi="Times New Roman" w:cs="Times New Roman"/>
                        </w:rPr>
                        <w:t xml:space="preserve"> </w:t>
                      </w:r>
                      <w:r w:rsidRPr="00751BC2" w:rsidR="00751BC2">
                        <w:rPr>
                          <w:rFonts w:ascii="Times New Roman" w:hAnsi="Times New Roman" w:cs="Times New Roman"/>
                        </w:rPr>
                        <w:t>2025/10393 </w:t>
                      </w:r>
                    </w:p>
                    <w:p w:rsidRPr="00BC620B" w:rsidR="00D81757" w:rsidP="00D81757" w:rsidRDefault="00D81757" w14:paraId="44B4C8B0" w14:textId="557FFDDC">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Title:</w:t>
                      </w:r>
                      <w:r w:rsidR="0005581C">
                        <w:rPr>
                          <w:rFonts w:ascii="Times New Roman" w:hAnsi="Times New Roman" w:cs="Times New Roman"/>
                          <w:b/>
                        </w:rPr>
                        <w:t xml:space="preserve"> </w:t>
                      </w:r>
                      <w:r w:rsidRPr="00751BC2" w:rsidR="00751BC2">
                        <w:rPr>
                          <w:rFonts w:ascii="Times New Roman" w:hAnsi="Times New Roman" w:cs="Times New Roman"/>
                          <w:bCs/>
                        </w:rPr>
                        <w:t>Cethana Pumped Hydro Energy Storage Project</w:t>
                      </w:r>
                      <w:r w:rsidRPr="00BC620B">
                        <w:rPr>
                          <w:rFonts w:ascii="Times New Roman" w:hAnsi="Times New Roman" w:cs="Times New Roman"/>
                        </w:rPr>
                        <w:tab/>
                      </w:r>
                    </w:p>
                    <w:p w:rsidRPr="00BC620B" w:rsidR="00D81757" w:rsidP="00D81757" w:rsidRDefault="00D81757" w14:paraId="6683D782" w14:textId="40D244E8">
                      <w:pPr>
                        <w:tabs>
                          <w:tab w:val="left" w:pos="3686"/>
                        </w:tabs>
                        <w:spacing w:after="120"/>
                      </w:pPr>
                      <w:r w:rsidRPr="00BC620B">
                        <w:rPr>
                          <w:rFonts w:ascii="Times New Roman" w:hAnsi="Times New Roman" w:cs="Times New Roman"/>
                          <w:b/>
                        </w:rPr>
                        <w:t>Category:</w:t>
                      </w:r>
                      <w:r w:rsidR="0005581C">
                        <w:rPr>
                          <w:rFonts w:ascii="Times New Roman" w:hAnsi="Times New Roman" w:cs="Times New Roman"/>
                          <w:b/>
                        </w:rPr>
                        <w:t xml:space="preserve"> </w:t>
                      </w:r>
                      <w:r w:rsidRPr="0005581C" w:rsidR="0005581C">
                        <w:rPr>
                          <w:rFonts w:ascii="Times New Roman" w:hAnsi="Times New Roman" w:cs="Times New Roman"/>
                          <w:bCs/>
                        </w:rPr>
                        <w:t>Energy Generation and Supply (renewable)</w:t>
                      </w:r>
                      <w:r w:rsidRPr="0005581C">
                        <w:rPr>
                          <w:bCs/>
                        </w:rPr>
                        <w:tab/>
                      </w:r>
                    </w:p>
                  </w:txbxContent>
                </v:textbox>
                <w10:anchorlock/>
              </v:rect>
            </w:pict>
          </mc:Fallback>
        </mc:AlternateContent>
      </w:r>
    </w:p>
    <w:p w:rsidRPr="00C01BE8" w:rsidR="00884679" w:rsidP="0039493E" w:rsidRDefault="00FB0243" w14:paraId="29D4DAF6" w14:textId="362B5113">
      <w:pPr>
        <w:tabs>
          <w:tab w:val="left" w:pos="1046"/>
        </w:tabs>
        <w:rPr>
          <w:rFonts w:ascii="Times New Roman" w:hAnsi="Times New Roman" w:eastAsia="Times New Roman" w:cs="Times New Roman"/>
          <w:lang w:eastAsia="zh-CN" w:bidi="th-TH"/>
        </w:rPr>
      </w:pPr>
      <w:r w:rsidRPr="00C01BE8">
        <w:rPr>
          <w:rFonts w:ascii="Times New Roman" w:hAnsi="Times New Roman" w:eastAsia="Times New Roman" w:cs="Times New Roman"/>
          <w:lang w:eastAsia="zh-CN" w:bidi="th-TH"/>
        </w:rPr>
        <w:t xml:space="preserve">The proposed action is </w:t>
      </w:r>
      <w:r w:rsidR="00F2653A">
        <w:rPr>
          <w:rFonts w:ascii="Times New Roman" w:hAnsi="Times New Roman" w:eastAsia="Times New Roman" w:cs="Times New Roman"/>
          <w:lang w:eastAsia="zh-CN" w:bidi="th-TH"/>
        </w:rPr>
        <w:t xml:space="preserve">to develop </w:t>
      </w:r>
      <w:r w:rsidR="00DF6CF8">
        <w:rPr>
          <w:rFonts w:ascii="Times New Roman" w:hAnsi="Times New Roman" w:eastAsia="Times New Roman" w:cs="Times New Roman"/>
          <w:lang w:eastAsia="zh-CN" w:bidi="th-TH"/>
        </w:rPr>
        <w:t>pumped hydro</w:t>
      </w:r>
      <w:r w:rsidRPr="00C01BE8" w:rsidR="00B71066">
        <w:rPr>
          <w:rFonts w:ascii="Times New Roman" w:hAnsi="Times New Roman" w:eastAsia="Times New Roman" w:cs="Times New Roman"/>
          <w:lang w:eastAsia="zh-CN" w:bidi="th-TH"/>
        </w:rPr>
        <w:t xml:space="preserve"> energy infrastructure</w:t>
      </w:r>
      <w:r w:rsidR="00511C62">
        <w:rPr>
          <w:rFonts w:ascii="Times New Roman" w:hAnsi="Times New Roman" w:eastAsia="Times New Roman" w:cs="Times New Roman"/>
          <w:lang w:eastAsia="zh-CN" w:bidi="th-TH"/>
        </w:rPr>
        <w:t>,</w:t>
      </w:r>
      <w:r w:rsidRPr="00C01BE8" w:rsidR="00B71066">
        <w:rPr>
          <w:rFonts w:ascii="Times New Roman" w:hAnsi="Times New Roman" w:eastAsia="Times New Roman" w:cs="Times New Roman"/>
          <w:lang w:eastAsia="zh-CN" w:bidi="th-TH"/>
        </w:rPr>
        <w:t xml:space="preserve"> which aims </w:t>
      </w:r>
      <w:r w:rsidRPr="00C01BE8" w:rsidR="00CF3AFC">
        <w:rPr>
          <w:rFonts w:ascii="Times New Roman" w:hAnsi="Times New Roman" w:eastAsia="Times New Roman" w:cs="Times New Roman"/>
          <w:lang w:eastAsia="zh-CN" w:bidi="th-TH"/>
        </w:rPr>
        <w:t>to</w:t>
      </w:r>
      <w:r w:rsidRPr="00C01BE8" w:rsidR="004A373E">
        <w:rPr>
          <w:rFonts w:ascii="Times New Roman" w:hAnsi="Times New Roman" w:eastAsia="Times New Roman" w:cs="Times New Roman"/>
          <w:lang w:eastAsia="zh-CN" w:bidi="th-TH"/>
        </w:rPr>
        <w:t xml:space="preserve"> deliver long-duration energy storage </w:t>
      </w:r>
      <w:r w:rsidRPr="00C01BE8" w:rsidR="00CE1C82">
        <w:rPr>
          <w:rFonts w:ascii="Times New Roman" w:hAnsi="Times New Roman" w:eastAsia="Times New Roman" w:cs="Times New Roman"/>
          <w:lang w:eastAsia="zh-CN" w:bidi="th-TH"/>
        </w:rPr>
        <w:t>of up to 750 MW of dispatchable capacity</w:t>
      </w:r>
      <w:r w:rsidRPr="00C01BE8" w:rsidR="006A4979">
        <w:rPr>
          <w:rFonts w:ascii="Times New Roman" w:hAnsi="Times New Roman" w:eastAsia="Times New Roman" w:cs="Times New Roman"/>
          <w:lang w:eastAsia="zh-CN" w:bidi="th-TH"/>
        </w:rPr>
        <w:t xml:space="preserve">. </w:t>
      </w:r>
      <w:r w:rsidRPr="00C01BE8" w:rsidR="000050ED">
        <w:rPr>
          <w:rFonts w:ascii="Times New Roman" w:hAnsi="Times New Roman" w:eastAsia="Times New Roman" w:cs="Times New Roman"/>
          <w:lang w:eastAsia="zh-CN" w:bidi="th-TH"/>
        </w:rPr>
        <w:t xml:space="preserve">It </w:t>
      </w:r>
      <w:proofErr w:type="gramStart"/>
      <w:r w:rsidRPr="00C01BE8" w:rsidR="000050ED">
        <w:rPr>
          <w:rFonts w:ascii="Times New Roman" w:hAnsi="Times New Roman" w:eastAsia="Times New Roman" w:cs="Times New Roman"/>
          <w:lang w:eastAsia="zh-CN" w:bidi="th-TH"/>
        </w:rPr>
        <w:t xml:space="preserve">is </w:t>
      </w:r>
      <w:r w:rsidRPr="00C01BE8">
        <w:rPr>
          <w:rFonts w:ascii="Times New Roman" w:hAnsi="Times New Roman" w:eastAsia="Times New Roman" w:cs="Times New Roman"/>
          <w:lang w:eastAsia="zh-CN" w:bidi="th-TH"/>
        </w:rPr>
        <w:t>located in</w:t>
      </w:r>
      <w:proofErr w:type="gramEnd"/>
      <w:r w:rsidRPr="00C01BE8">
        <w:rPr>
          <w:rFonts w:ascii="Times New Roman" w:hAnsi="Times New Roman" w:eastAsia="Times New Roman" w:cs="Times New Roman"/>
          <w:lang w:eastAsia="zh-CN" w:bidi="th-TH"/>
        </w:rPr>
        <w:t xml:space="preserve"> the vicinity of Lake Cethana in northwest Tasmania</w:t>
      </w:r>
      <w:r w:rsidRPr="00C01BE8" w:rsidR="00E769D8">
        <w:rPr>
          <w:rFonts w:ascii="Times New Roman" w:hAnsi="Times New Roman" w:eastAsia="Times New Roman" w:cs="Times New Roman"/>
          <w:lang w:eastAsia="zh-CN" w:bidi="th-TH"/>
        </w:rPr>
        <w:t>.</w:t>
      </w:r>
      <w:r w:rsidR="00213BD4">
        <w:rPr>
          <w:rFonts w:ascii="Times New Roman" w:hAnsi="Times New Roman" w:eastAsia="Times New Roman" w:cs="Times New Roman"/>
          <w:lang w:eastAsia="zh-CN" w:bidi="th-TH"/>
        </w:rPr>
        <w:t xml:space="preserve"> </w:t>
      </w:r>
      <w:r w:rsidRPr="00EB63CF" w:rsidR="00EB63CF">
        <w:rPr>
          <w:rFonts w:ascii="Times New Roman" w:hAnsi="Times New Roman" w:eastAsia="Times New Roman" w:cs="Times New Roman"/>
          <w:lang w:eastAsia="zh-CN" w:bidi="th-TH"/>
        </w:rPr>
        <w:t xml:space="preserve">The </w:t>
      </w:r>
      <w:r w:rsidR="00EB63CF">
        <w:rPr>
          <w:rFonts w:ascii="Times New Roman" w:hAnsi="Times New Roman" w:eastAsia="Times New Roman" w:cs="Times New Roman"/>
          <w:lang w:eastAsia="zh-CN" w:bidi="th-TH"/>
        </w:rPr>
        <w:t>proposed action</w:t>
      </w:r>
      <w:r w:rsidRPr="00EB63CF" w:rsidR="00EB63CF">
        <w:rPr>
          <w:rFonts w:ascii="Times New Roman" w:hAnsi="Times New Roman" w:eastAsia="Times New Roman" w:cs="Times New Roman"/>
          <w:lang w:eastAsia="zh-CN" w:bidi="th-TH"/>
        </w:rPr>
        <w:t xml:space="preserve"> will use Lake Cethana as the lower storage and construct a new off-river upper storage west of the lake. </w:t>
      </w:r>
    </w:p>
    <w:p w:rsidRPr="00C01BE8" w:rsidR="00E769D8" w:rsidP="0039493E" w:rsidRDefault="006706AF" w14:paraId="2B2194F4" w14:textId="541CEC88">
      <w:pPr>
        <w:tabs>
          <w:tab w:val="left" w:pos="1046"/>
        </w:tabs>
        <w:rPr>
          <w:rFonts w:ascii="Times New Roman" w:hAnsi="Times New Roman" w:eastAsia="Times New Roman" w:cs="Times New Roman"/>
          <w:lang w:eastAsia="zh-CN" w:bidi="th-TH"/>
        </w:rPr>
      </w:pPr>
      <w:r w:rsidRPr="00C01BE8">
        <w:rPr>
          <w:rFonts w:ascii="Times New Roman" w:hAnsi="Times New Roman" w:eastAsia="Times New Roman" w:cs="Times New Roman"/>
          <w:lang w:eastAsia="zh-CN" w:bidi="th-TH"/>
        </w:rPr>
        <w:t xml:space="preserve">The proposed action will require clearance of </w:t>
      </w:r>
      <w:r w:rsidRPr="00C01BE8" w:rsidR="007949B7">
        <w:rPr>
          <w:rFonts w:ascii="Times New Roman" w:hAnsi="Times New Roman" w:eastAsia="Times New Roman" w:cs="Times New Roman"/>
          <w:lang w:eastAsia="zh-CN" w:bidi="th-TH"/>
        </w:rPr>
        <w:t xml:space="preserve">up to 335.5 hectares of native vegetation, including 245.5 hectares of wet and dry eucalypt forest and 37.9 hectares of highland </w:t>
      </w:r>
      <w:r w:rsidRPr="00C01BE8" w:rsidR="007949B7">
        <w:rPr>
          <w:rFonts w:ascii="Times New Roman" w:hAnsi="Times New Roman" w:eastAsia="Times New Roman" w:cs="Times New Roman"/>
          <w:i/>
          <w:iCs/>
          <w:lang w:eastAsia="zh-CN" w:bidi="th-TH"/>
        </w:rPr>
        <w:t>Poa</w:t>
      </w:r>
      <w:r w:rsidRPr="00C01BE8" w:rsidR="007949B7">
        <w:rPr>
          <w:rFonts w:ascii="Times New Roman" w:hAnsi="Times New Roman" w:eastAsia="Times New Roman" w:cs="Times New Roman"/>
          <w:lang w:eastAsia="zh-CN" w:bidi="th-TH"/>
        </w:rPr>
        <w:t xml:space="preserve"> grassland</w:t>
      </w:r>
      <w:r w:rsidRPr="00C01BE8" w:rsidR="00B74FF4">
        <w:rPr>
          <w:rFonts w:ascii="Times New Roman" w:hAnsi="Times New Roman" w:eastAsia="Times New Roman" w:cs="Times New Roman"/>
          <w:lang w:eastAsia="zh-CN" w:bidi="th-TH"/>
        </w:rPr>
        <w:t xml:space="preserve">, which might impact habitat </w:t>
      </w:r>
      <w:r w:rsidRPr="00C01BE8" w:rsidR="00CA2042">
        <w:rPr>
          <w:rFonts w:ascii="Times New Roman" w:hAnsi="Times New Roman" w:eastAsia="Times New Roman" w:cs="Times New Roman"/>
          <w:lang w:eastAsia="zh-CN" w:bidi="th-TH"/>
        </w:rPr>
        <w:t>for Tasmanian devil and spotted-tailed quoll</w:t>
      </w:r>
      <w:r w:rsidRPr="00C01BE8" w:rsidR="007949B7">
        <w:rPr>
          <w:rFonts w:ascii="Times New Roman" w:hAnsi="Times New Roman" w:eastAsia="Times New Roman" w:cs="Times New Roman"/>
          <w:lang w:eastAsia="zh-CN" w:bidi="th-TH"/>
        </w:rPr>
        <w:t xml:space="preserve">. </w:t>
      </w:r>
      <w:r w:rsidRPr="00C01BE8" w:rsidR="00112336">
        <w:rPr>
          <w:rFonts w:ascii="Times New Roman" w:hAnsi="Times New Roman" w:eastAsia="Times New Roman" w:cs="Times New Roman"/>
          <w:lang w:eastAsia="zh-CN" w:bidi="th-TH"/>
        </w:rPr>
        <w:t xml:space="preserve">Acid </w:t>
      </w:r>
      <w:r w:rsidRPr="00C01BE8" w:rsidR="00F554C4">
        <w:rPr>
          <w:rFonts w:ascii="Times New Roman" w:hAnsi="Times New Roman" w:eastAsia="Times New Roman" w:cs="Times New Roman"/>
          <w:lang w:eastAsia="zh-CN" w:bidi="th-TH"/>
        </w:rPr>
        <w:t xml:space="preserve">mine drainage and construction </w:t>
      </w:r>
      <w:r w:rsidRPr="00C01BE8" w:rsidR="00E86135">
        <w:rPr>
          <w:rFonts w:ascii="Times New Roman" w:hAnsi="Times New Roman" w:eastAsia="Times New Roman" w:cs="Times New Roman"/>
          <w:lang w:eastAsia="zh-CN" w:bidi="th-TH"/>
        </w:rPr>
        <w:t>wastewater</w:t>
      </w:r>
      <w:r w:rsidRPr="00C01BE8" w:rsidR="00F554C4">
        <w:rPr>
          <w:rFonts w:ascii="Times New Roman" w:hAnsi="Times New Roman" w:eastAsia="Times New Roman" w:cs="Times New Roman"/>
          <w:lang w:eastAsia="zh-CN" w:bidi="th-TH"/>
        </w:rPr>
        <w:t xml:space="preserve"> are expected to cause </w:t>
      </w:r>
      <w:r w:rsidRPr="00C01BE8" w:rsidR="00E87328">
        <w:rPr>
          <w:rFonts w:ascii="Times New Roman" w:hAnsi="Times New Roman" w:eastAsia="Times New Roman" w:cs="Times New Roman"/>
          <w:lang w:eastAsia="zh-CN" w:bidi="th-TH"/>
        </w:rPr>
        <w:t xml:space="preserve">potential </w:t>
      </w:r>
      <w:r w:rsidRPr="00C01BE8" w:rsidR="002E4E94">
        <w:rPr>
          <w:rFonts w:ascii="Times New Roman" w:hAnsi="Times New Roman" w:eastAsia="Times New Roman" w:cs="Times New Roman"/>
          <w:lang w:eastAsia="zh-CN" w:bidi="th-TH"/>
        </w:rPr>
        <w:t xml:space="preserve">environmental </w:t>
      </w:r>
      <w:r w:rsidRPr="00C01BE8" w:rsidR="00F554C4">
        <w:rPr>
          <w:rFonts w:ascii="Times New Roman" w:hAnsi="Times New Roman" w:eastAsia="Times New Roman" w:cs="Times New Roman"/>
          <w:lang w:eastAsia="zh-CN" w:bidi="th-TH"/>
        </w:rPr>
        <w:t>impact</w:t>
      </w:r>
      <w:r w:rsidRPr="00C01BE8" w:rsidR="002E4E94">
        <w:rPr>
          <w:rFonts w:ascii="Times New Roman" w:hAnsi="Times New Roman" w:eastAsia="Times New Roman" w:cs="Times New Roman"/>
          <w:lang w:eastAsia="zh-CN" w:bidi="th-TH"/>
        </w:rPr>
        <w:t>s.</w:t>
      </w:r>
      <w:r w:rsidRPr="00C01BE8" w:rsidR="0061343E">
        <w:rPr>
          <w:rFonts w:ascii="Times New Roman" w:hAnsi="Times New Roman" w:eastAsia="Times New Roman" w:cs="Times New Roman"/>
          <w:lang w:eastAsia="zh-CN" w:bidi="th-TH"/>
        </w:rPr>
        <w:t xml:space="preserve"> </w:t>
      </w:r>
    </w:p>
    <w:p w:rsidRPr="00C01BE8" w:rsidR="00103C35" w:rsidP="00103C35" w:rsidRDefault="003339E8" w14:paraId="15C0D96B" w14:textId="25850611">
      <w:pPr>
        <w:tabs>
          <w:tab w:val="left" w:pos="1046"/>
        </w:tabs>
        <w:rPr>
          <w:rFonts w:ascii="Times New Roman" w:hAnsi="Times New Roman" w:eastAsia="Times New Roman" w:cs="Times New Roman"/>
          <w:lang w:eastAsia="zh-CN" w:bidi="th-TH"/>
        </w:rPr>
      </w:pPr>
      <w:r w:rsidRPr="009F03D8">
        <w:rPr>
          <w:rFonts w:ascii="Times New Roman" w:hAnsi="Times New Roman" w:eastAsia="Times New Roman" w:cs="Times New Roman"/>
          <w:lang w:eastAsia="zh-CN" w:bidi="th-TH"/>
        </w:rPr>
        <w:t xml:space="preserve">The Tasmanian Wilderness World Heritage Area (TWWHA) is located south of the </w:t>
      </w:r>
      <w:r w:rsidRPr="009F03D8" w:rsidR="00EB0827">
        <w:rPr>
          <w:rFonts w:ascii="Times New Roman" w:hAnsi="Times New Roman" w:eastAsia="Times New Roman" w:cs="Times New Roman"/>
          <w:lang w:eastAsia="zh-CN" w:bidi="th-TH"/>
        </w:rPr>
        <w:t>operational are</w:t>
      </w:r>
      <w:r w:rsidRPr="009F03D8" w:rsidR="00984A64">
        <w:rPr>
          <w:rFonts w:ascii="Times New Roman" w:hAnsi="Times New Roman" w:eastAsia="Times New Roman" w:cs="Times New Roman"/>
          <w:lang w:eastAsia="zh-CN" w:bidi="th-TH"/>
        </w:rPr>
        <w:t>a</w:t>
      </w:r>
      <w:r w:rsidRPr="009F03D8" w:rsidR="00EB0827">
        <w:rPr>
          <w:rFonts w:ascii="Times New Roman" w:hAnsi="Times New Roman" w:eastAsia="Times New Roman" w:cs="Times New Roman"/>
          <w:lang w:eastAsia="zh-CN" w:bidi="th-TH"/>
        </w:rPr>
        <w:t xml:space="preserve"> </w:t>
      </w:r>
      <w:r w:rsidRPr="009F03D8" w:rsidR="00984A64">
        <w:rPr>
          <w:rFonts w:ascii="Times New Roman" w:hAnsi="Times New Roman" w:eastAsia="Times New Roman" w:cs="Times New Roman"/>
          <w:lang w:eastAsia="zh-CN" w:bidi="th-TH"/>
        </w:rPr>
        <w:t>o</w:t>
      </w:r>
      <w:r w:rsidRPr="009F03D8" w:rsidR="00EB0827">
        <w:rPr>
          <w:rFonts w:ascii="Times New Roman" w:hAnsi="Times New Roman" w:eastAsia="Times New Roman" w:cs="Times New Roman"/>
          <w:lang w:eastAsia="zh-CN" w:bidi="th-TH"/>
        </w:rPr>
        <w:t xml:space="preserve">f the </w:t>
      </w:r>
      <w:r w:rsidRPr="009F03D8">
        <w:rPr>
          <w:rFonts w:ascii="Times New Roman" w:hAnsi="Times New Roman" w:eastAsia="Times New Roman" w:cs="Times New Roman"/>
          <w:lang w:eastAsia="zh-CN" w:bidi="th-TH"/>
        </w:rPr>
        <w:t xml:space="preserve">proposed </w:t>
      </w:r>
      <w:r w:rsidRPr="009F03D8" w:rsidR="00EB0827">
        <w:rPr>
          <w:rFonts w:ascii="Times New Roman" w:hAnsi="Times New Roman" w:eastAsia="Times New Roman" w:cs="Times New Roman"/>
          <w:lang w:eastAsia="zh-CN" w:bidi="th-TH"/>
        </w:rPr>
        <w:t>action</w:t>
      </w:r>
      <w:r w:rsidRPr="009F03D8">
        <w:rPr>
          <w:rFonts w:ascii="Times New Roman" w:hAnsi="Times New Roman" w:eastAsia="Times New Roman" w:cs="Times New Roman"/>
          <w:lang w:eastAsia="zh-CN" w:bidi="th-TH"/>
        </w:rPr>
        <w:t>, abutting the southern shoreline of Lake Cethana</w:t>
      </w:r>
      <w:r w:rsidRPr="009F03D8" w:rsidR="00984A64">
        <w:rPr>
          <w:rFonts w:ascii="Times New Roman" w:hAnsi="Times New Roman" w:eastAsia="Times New Roman" w:cs="Times New Roman"/>
          <w:lang w:eastAsia="zh-CN" w:bidi="th-TH"/>
        </w:rPr>
        <w:t xml:space="preserve">, </w:t>
      </w:r>
      <w:r w:rsidRPr="00C01BE8" w:rsidR="00984A64">
        <w:rPr>
          <w:rFonts w:ascii="Times New Roman" w:hAnsi="Times New Roman" w:eastAsia="Times New Roman" w:cs="Times New Roman"/>
          <w:lang w:eastAsia="zh-CN" w:bidi="th-TH"/>
        </w:rPr>
        <w:t>approximately 4.1 kilometres from the disturbance footprint.</w:t>
      </w:r>
      <w:r w:rsidRPr="00C01BE8" w:rsidR="000D14AF">
        <w:rPr>
          <w:rFonts w:ascii="Times New Roman" w:hAnsi="Times New Roman" w:eastAsia="Times New Roman" w:cs="Times New Roman"/>
          <w:lang w:eastAsia="zh-CN" w:bidi="th-TH"/>
        </w:rPr>
        <w:t xml:space="preserve"> </w:t>
      </w:r>
    </w:p>
    <w:p w:rsidRPr="009F03D8" w:rsidR="00837200" w:rsidP="00837200" w:rsidRDefault="00837200" w14:paraId="2ABE0B05" w14:textId="201D990D">
      <w:pPr>
        <w:tabs>
          <w:tab w:val="left" w:pos="1046"/>
        </w:tabs>
        <w:rPr>
          <w:rFonts w:ascii="Times New Roman" w:hAnsi="Times New Roman" w:eastAsia="Times New Roman" w:cs="Times New Roman"/>
          <w:lang w:eastAsia="zh-CN" w:bidi="th-TH"/>
        </w:rPr>
      </w:pPr>
      <w:r w:rsidRPr="00C01BE8">
        <w:rPr>
          <w:rFonts w:ascii="Times New Roman" w:hAnsi="Times New Roman" w:eastAsia="Times New Roman" w:cs="Times New Roman"/>
          <w:lang w:eastAsia="zh-CN" w:bidi="th-TH"/>
        </w:rPr>
        <w:t xml:space="preserve">On 25 February 2026, </w:t>
      </w:r>
      <w:r w:rsidRPr="009F03D8">
        <w:rPr>
          <w:rFonts w:ascii="Times New Roman" w:hAnsi="Times New Roman" w:eastAsia="Times New Roman" w:cs="Times New Roman"/>
          <w:lang w:eastAsia="zh-CN" w:bidi="th-TH"/>
        </w:rPr>
        <w:t>the proposed action was determined to be a controlled action to be assessed under the EPBC Act, due to the potential impacts on nationally protected matters, including </w:t>
      </w:r>
      <w:proofErr w:type="gramStart"/>
      <w:r w:rsidRPr="009F03D8">
        <w:rPr>
          <w:rFonts w:ascii="Times New Roman" w:hAnsi="Times New Roman" w:eastAsia="Times New Roman" w:cs="Times New Roman"/>
          <w:lang w:eastAsia="zh-CN" w:bidi="th-TH"/>
        </w:rPr>
        <w:t>the TWWHA</w:t>
      </w:r>
      <w:proofErr w:type="gramEnd"/>
      <w:r w:rsidRPr="009F03D8">
        <w:rPr>
          <w:rFonts w:ascii="Times New Roman" w:hAnsi="Times New Roman" w:eastAsia="Times New Roman" w:cs="Times New Roman"/>
          <w:lang w:eastAsia="zh-CN" w:bidi="th-TH"/>
        </w:rPr>
        <w:t xml:space="preserve">. The Department will assess potential </w:t>
      </w:r>
      <w:proofErr w:type="gramStart"/>
      <w:r w:rsidRPr="009F03D8">
        <w:rPr>
          <w:rFonts w:ascii="Times New Roman" w:hAnsi="Times New Roman" w:eastAsia="Times New Roman" w:cs="Times New Roman"/>
          <w:lang w:eastAsia="zh-CN" w:bidi="th-TH"/>
        </w:rPr>
        <w:t>impacts</w:t>
      </w:r>
      <w:proofErr w:type="gramEnd"/>
      <w:r w:rsidRPr="009F03D8">
        <w:rPr>
          <w:rFonts w:ascii="Times New Roman" w:hAnsi="Times New Roman" w:eastAsia="Times New Roman" w:cs="Times New Roman"/>
          <w:lang w:eastAsia="zh-CN" w:bidi="th-TH"/>
        </w:rPr>
        <w:t xml:space="preserve"> of the action on this World Heritage property.   </w:t>
      </w:r>
    </w:p>
    <w:p w:rsidRPr="009F03D8" w:rsidR="00884679" w:rsidP="0039493E" w:rsidRDefault="00837200" w14:paraId="7D4EAB3A" w14:textId="1C981F2D">
      <w:pPr>
        <w:tabs>
          <w:tab w:val="left" w:pos="1046"/>
        </w:tabs>
        <w:rPr>
          <w:rFonts w:ascii="Times New Roman" w:hAnsi="Times New Roman" w:eastAsia="Times New Roman" w:cs="Times New Roman"/>
          <w:lang w:eastAsia="zh-CN" w:bidi="th-TH"/>
        </w:rPr>
      </w:pPr>
      <w:r w:rsidRPr="009F03D8">
        <w:rPr>
          <w:rFonts w:ascii="Times New Roman" w:hAnsi="Times New Roman" w:eastAsia="Times New Roman" w:cs="Times New Roman"/>
          <w:lang w:eastAsia="zh-CN" w:bidi="th-TH"/>
        </w:rPr>
        <w:t xml:space="preserve">The decision notice is available at: </w:t>
      </w:r>
      <w:hyperlink w:history="1" r:id="rId11">
        <w:r w:rsidRPr="009F03D8" w:rsidR="00994759">
          <w:rPr>
            <w:rStyle w:val="Hyperlink"/>
            <w:rFonts w:ascii="Times New Roman" w:hAnsi="Times New Roman" w:eastAsia="Times New Roman" w:cs="Times New Roman"/>
            <w:lang w:eastAsia="zh-CN" w:bidi="th-TH"/>
          </w:rPr>
          <w:t>https://epbcpublicportal.environment.gov.au/all-referrals/project-referral-summary/?id=85d2ede8-a2db-f011-8544-7c1e528a0f90</w:t>
        </w:r>
      </w:hyperlink>
      <w:r w:rsidRPr="009F03D8" w:rsidR="00994759">
        <w:rPr>
          <w:rFonts w:ascii="Times New Roman" w:hAnsi="Times New Roman" w:eastAsia="Times New Roman" w:cs="Times New Roman"/>
          <w:lang w:eastAsia="zh-CN" w:bidi="th-TH"/>
        </w:rPr>
        <w:t xml:space="preserve">. </w:t>
      </w:r>
    </w:p>
    <w:p w:rsidR="00A3109E" w:rsidP="00A3109E" w:rsidRDefault="00A3109E" w14:paraId="6DD83822" w14:textId="77777777">
      <w:pPr>
        <w:autoSpaceDE w:val="0"/>
        <w:autoSpaceDN w:val="0"/>
        <w:adjustRightInd w:val="0"/>
        <w:spacing w:after="240" w:line="240" w:lineRule="auto"/>
        <w:rPr>
          <w:rFonts w:ascii="Times New Roman" w:hAnsi="Times New Roman" w:eastAsia="Calibri" w:cs="Times New Roman"/>
          <w:color w:val="111111"/>
          <w:lang w:eastAsia="en-US"/>
        </w:rPr>
      </w:pPr>
    </w:p>
    <w:p w:rsidR="00D968E5" w:rsidP="00A3109E" w:rsidRDefault="00D968E5" w14:paraId="32378390" w14:textId="77777777">
      <w:pPr>
        <w:autoSpaceDE w:val="0"/>
        <w:autoSpaceDN w:val="0"/>
        <w:adjustRightInd w:val="0"/>
        <w:spacing w:after="240" w:line="240" w:lineRule="auto"/>
        <w:rPr>
          <w:rFonts w:ascii="Times New Roman" w:hAnsi="Times New Roman" w:eastAsia="Calibri" w:cs="Times New Roman"/>
          <w:color w:val="111111"/>
          <w:lang w:eastAsia="en-US"/>
        </w:rPr>
      </w:pPr>
    </w:p>
    <w:p w:rsidR="00D968E5" w:rsidP="00A3109E" w:rsidRDefault="00D968E5" w14:paraId="37D6CA9E" w14:textId="77777777">
      <w:pPr>
        <w:autoSpaceDE w:val="0"/>
        <w:autoSpaceDN w:val="0"/>
        <w:adjustRightInd w:val="0"/>
        <w:spacing w:after="240" w:line="240" w:lineRule="auto"/>
        <w:rPr>
          <w:rFonts w:ascii="Times New Roman" w:hAnsi="Times New Roman" w:eastAsia="Calibri" w:cs="Times New Roman"/>
          <w:color w:val="111111"/>
          <w:lang w:eastAsia="en-US"/>
        </w:rPr>
      </w:pPr>
    </w:p>
    <w:p w:rsidR="00D968E5" w:rsidP="00A3109E" w:rsidRDefault="00D968E5" w14:paraId="04B594A1" w14:textId="77777777">
      <w:pPr>
        <w:autoSpaceDE w:val="0"/>
        <w:autoSpaceDN w:val="0"/>
        <w:adjustRightInd w:val="0"/>
        <w:spacing w:after="240" w:line="240" w:lineRule="auto"/>
        <w:rPr>
          <w:rFonts w:ascii="Times New Roman" w:hAnsi="Times New Roman" w:eastAsia="Calibri" w:cs="Times New Roman"/>
          <w:color w:val="111111"/>
          <w:lang w:eastAsia="en-US"/>
        </w:rPr>
      </w:pPr>
    </w:p>
    <w:p w:rsidR="00D968E5" w:rsidP="00A3109E" w:rsidRDefault="00D968E5" w14:paraId="1AC27B87" w14:textId="77777777">
      <w:pPr>
        <w:autoSpaceDE w:val="0"/>
        <w:autoSpaceDN w:val="0"/>
        <w:adjustRightInd w:val="0"/>
        <w:spacing w:after="240" w:line="240" w:lineRule="auto"/>
        <w:rPr>
          <w:rFonts w:ascii="Times New Roman" w:hAnsi="Times New Roman" w:eastAsia="Calibri" w:cs="Times New Roman"/>
          <w:color w:val="111111"/>
          <w:lang w:eastAsia="en-US"/>
        </w:rPr>
      </w:pPr>
    </w:p>
    <w:p w:rsidRPr="00C01BE8" w:rsidR="00D968E5" w:rsidP="00A3109E" w:rsidRDefault="00D968E5" w14:paraId="373A39FD" w14:textId="77777777">
      <w:pPr>
        <w:autoSpaceDE w:val="0"/>
        <w:autoSpaceDN w:val="0"/>
        <w:adjustRightInd w:val="0"/>
        <w:spacing w:after="240" w:line="240" w:lineRule="auto"/>
        <w:rPr>
          <w:rFonts w:ascii="Times New Roman" w:hAnsi="Times New Roman" w:eastAsia="Calibri" w:cs="Times New Roman"/>
          <w:color w:val="111111"/>
          <w:lang w:eastAsia="en-US"/>
        </w:rPr>
      </w:pPr>
    </w:p>
    <w:p w:rsidR="00A3109E" w:rsidP="00A3109E" w:rsidRDefault="00A3109E" w14:paraId="1AEE5369" w14:textId="6564B1AE">
      <w:pPr>
        <w:autoSpaceDE w:val="0"/>
        <w:autoSpaceDN w:val="0"/>
        <w:adjustRightInd w:val="0"/>
        <w:spacing w:after="240" w:line="240" w:lineRule="auto"/>
        <w:rPr>
          <w:rFonts w:ascii="Times New Roman" w:hAnsi="Times New Roman" w:eastAsia="Calibri" w:cs="Times New Roman"/>
          <w:color w:val="111111"/>
          <w:lang w:eastAsia="en-US"/>
        </w:rPr>
      </w:pPr>
      <w:r w:rsidRPr="00C01BE8">
        <w:rPr>
          <w:rFonts w:eastAsia="Calibri" w:cs="Times New Roman"/>
          <w:noProof/>
          <w:lang w:eastAsia="en-US"/>
        </w:rPr>
        <mc:AlternateContent>
          <mc:Choice Requires="wps">
            <w:drawing>
              <wp:inline distT="0" distB="0" distL="0" distR="0" wp14:anchorId="44029BB7" wp14:editId="331C9AA4">
                <wp:extent cx="5731510" cy="1219200"/>
                <wp:effectExtent l="0" t="0" r="21590" b="19050"/>
                <wp:docPr id="186719574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19200"/>
                        </a:xfrm>
                        <a:prstGeom prst="rect">
                          <a:avLst/>
                        </a:prstGeom>
                        <a:solidFill>
                          <a:sysClr val="window" lastClr="FFFFFF">
                            <a:lumMod val="95000"/>
                            <a:lumOff val="0"/>
                          </a:sysClr>
                        </a:solidFill>
                        <a:ln w="9525">
                          <a:solidFill>
                            <a:srgbClr val="000000"/>
                          </a:solidFill>
                          <a:miter lim="800000"/>
                          <a:headEnd/>
                          <a:tailEnd/>
                        </a:ln>
                      </wps:spPr>
                      <wps:txbx>
                        <w:txbxContent>
                          <w:p w:rsidRPr="00C01BE8" w:rsidR="00A3109E" w:rsidP="00A3109E" w:rsidRDefault="00A3109E" w14:paraId="64C3DD11" w14:textId="3F582C2A">
                            <w:pPr>
                              <w:rPr>
                                <w:rFonts w:ascii="Times New Roman" w:hAnsi="Times New Roman" w:cs="Times New Roman"/>
                                <w:color w:val="000000"/>
                              </w:rPr>
                            </w:pPr>
                            <w:r w:rsidRPr="00C01BE8">
                              <w:rPr>
                                <w:rFonts w:ascii="Times New Roman" w:hAnsi="Times New Roman" w:cs="Times New Roman"/>
                                <w:b/>
                                <w:color w:val="111111"/>
                              </w:rPr>
                              <w:t>World Heritage Property:</w:t>
                            </w:r>
                            <w:r w:rsidRPr="00C01BE8" w:rsidR="00FA1EBF">
                              <w:rPr>
                                <w:rFonts w:ascii="Times New Roman" w:hAnsi="Times New Roman" w:cs="Times New Roman"/>
                                <w:b/>
                                <w:color w:val="111111"/>
                              </w:rPr>
                              <w:t xml:space="preserve"> </w:t>
                            </w:r>
                            <w:r w:rsidRPr="00C01BE8" w:rsidR="00FA1EBF">
                              <w:rPr>
                                <w:rFonts w:ascii="Times New Roman" w:hAnsi="Times New Roman" w:cs="Times New Roman"/>
                              </w:rPr>
                              <w:t>Greater Blue Mountains Area</w:t>
                            </w:r>
                            <w:r w:rsidRPr="00C01BE8">
                              <w:rPr>
                                <w:rFonts w:ascii="Times New Roman" w:hAnsi="Times New Roman" w:cs="Times New Roman"/>
                                <w:b/>
                                <w:color w:val="111111"/>
                              </w:rPr>
                              <w:t xml:space="preserve"> </w:t>
                            </w:r>
                            <w:r w:rsidRPr="00C01BE8">
                              <w:rPr>
                                <w:rFonts w:ascii="Times New Roman" w:hAnsi="Times New Roman" w:cs="Times New Roman"/>
                                <w:color w:val="111111"/>
                              </w:rPr>
                              <w:tab/>
                            </w:r>
                            <w:r w:rsidRPr="00C01BE8">
                              <w:rPr>
                                <w:rFonts w:ascii="Times New Roman" w:hAnsi="Times New Roman" w:cs="Times New Roman"/>
                                <w:color w:val="111111"/>
                              </w:rPr>
                              <w:tab/>
                            </w:r>
                          </w:p>
                          <w:p w:rsidRPr="00C01BE8" w:rsidR="00A3109E" w:rsidP="00A3109E" w:rsidRDefault="00A3109E" w14:paraId="4904CC16" w14:textId="3D063CEE">
                            <w:pPr>
                              <w:rPr>
                                <w:rFonts w:ascii="Times New Roman" w:hAnsi="Times New Roman" w:cs="Times New Roman"/>
                                <w:color w:val="000000"/>
                              </w:rPr>
                            </w:pPr>
                            <w:r w:rsidRPr="00C01BE8">
                              <w:rPr>
                                <w:rFonts w:ascii="Times New Roman" w:hAnsi="Times New Roman" w:cs="Times New Roman"/>
                                <w:b/>
                              </w:rPr>
                              <w:t>EPBC Number:</w:t>
                            </w:r>
                            <w:r w:rsidRPr="00C01BE8">
                              <w:rPr>
                                <w:rFonts w:ascii="Times New Roman" w:hAnsi="Times New Roman" w:cs="Times New Roman"/>
                              </w:rPr>
                              <w:t xml:space="preserve"> </w:t>
                            </w:r>
                            <w:r w:rsidRPr="00C01BE8" w:rsidR="00A23EF5">
                              <w:rPr>
                                <w:rFonts w:ascii="Times New Roman" w:hAnsi="Times New Roman" w:cs="Times New Roman"/>
                              </w:rPr>
                              <w:t>2025/10345</w:t>
                            </w:r>
                          </w:p>
                          <w:p w:rsidRPr="00C01BE8" w:rsidR="00A3109E" w:rsidP="00A3109E" w:rsidRDefault="00A3109E" w14:paraId="58164BF2" w14:textId="3C791702">
                            <w:pPr>
                              <w:tabs>
                                <w:tab w:val="left" w:pos="3686"/>
                              </w:tabs>
                              <w:spacing w:after="120"/>
                              <w:ind w:left="3686" w:hanging="3686"/>
                              <w:rPr>
                                <w:rFonts w:ascii="Times New Roman" w:hAnsi="Times New Roman" w:cs="Times New Roman"/>
                              </w:rPr>
                            </w:pPr>
                            <w:r w:rsidRPr="00C01BE8">
                              <w:rPr>
                                <w:rFonts w:ascii="Times New Roman" w:hAnsi="Times New Roman" w:cs="Times New Roman"/>
                                <w:b/>
                              </w:rPr>
                              <w:t>Title:</w:t>
                            </w:r>
                            <w:r w:rsidRPr="00C01BE8" w:rsidR="00563758">
                              <w:rPr>
                                <w:rFonts w:ascii="Times New Roman" w:hAnsi="Times New Roman" w:cs="Times New Roman"/>
                                <w:b/>
                              </w:rPr>
                              <w:t xml:space="preserve"> </w:t>
                            </w:r>
                            <w:r w:rsidRPr="00C01BE8" w:rsidR="00563758">
                              <w:rPr>
                                <w:rFonts w:ascii="Times New Roman" w:hAnsi="Times New Roman" w:cs="Times New Roman"/>
                              </w:rPr>
                              <w:t>Mount Lambie Wind Farm</w:t>
                            </w:r>
                            <w:r w:rsidRPr="00C01BE8">
                              <w:rPr>
                                <w:rFonts w:ascii="Times New Roman" w:hAnsi="Times New Roman" w:cs="Times New Roman"/>
                              </w:rPr>
                              <w:tab/>
                            </w:r>
                          </w:p>
                          <w:p w:rsidRPr="00BC620B" w:rsidR="00A3109E" w:rsidP="00A3109E" w:rsidRDefault="00A3109E" w14:paraId="6A6C6897" w14:textId="5DB0494F">
                            <w:pPr>
                              <w:tabs>
                                <w:tab w:val="left" w:pos="3686"/>
                              </w:tabs>
                              <w:spacing w:after="120"/>
                            </w:pPr>
                            <w:r w:rsidRPr="00C01BE8">
                              <w:rPr>
                                <w:rFonts w:ascii="Times New Roman" w:hAnsi="Times New Roman" w:cs="Times New Roman"/>
                                <w:b/>
                              </w:rPr>
                              <w:t>Category:</w:t>
                            </w:r>
                            <w:r w:rsidRPr="00C01BE8" w:rsidR="00563758">
                              <w:rPr>
                                <w:rFonts w:ascii="Times New Roman" w:hAnsi="Times New Roman" w:cs="Times New Roman"/>
                                <w:b/>
                              </w:rPr>
                              <w:t xml:space="preserve"> </w:t>
                            </w:r>
                            <w:r w:rsidRPr="00C01BE8" w:rsidR="00C01BE8">
                              <w:rPr>
                                <w:rFonts w:ascii="Times New Roman" w:hAnsi="Times New Roman" w:cs="Times New Roman"/>
                                <w:bCs/>
                              </w:rPr>
                              <w:t>Energy Generation and Supply (renewable)</w:t>
                            </w:r>
                            <w:r w:rsidRPr="00BC620B">
                              <w:rPr>
                                <w:bCs/>
                              </w:rPr>
                              <w:tab/>
                            </w:r>
                          </w:p>
                        </w:txbxContent>
                      </wps:txbx>
                      <wps:bodyPr rot="0" vert="horz" wrap="square" lIns="91440" tIns="45720" rIns="91440" bIns="45720" anchor="t" anchorCtr="0" upright="1">
                        <a:noAutofit/>
                      </wps:bodyPr>
                    </wps:wsp>
                  </a:graphicData>
                </a:graphic>
              </wp:inline>
            </w:drawing>
          </mc:Choice>
          <mc:Fallback xmlns:a="http://schemas.openxmlformats.org/drawingml/2006/main">
            <w:pict>
              <v:rect id="_x0000_s1027" style="width:451.3pt;height:96pt;visibility:visible;mso-wrap-style:square;mso-left-percent:-10001;mso-top-percent:-10001;mso-position-horizontal:absolute;mso-position-horizontal-relative:char;mso-position-vertical:absolute;mso-position-vertical-relative:line;mso-left-percent:-10001;mso-top-percent:-10001;v-text-anchor:top" fillcolor="#f2f2f2" w14:anchorId="44029B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">
                <v:textbox>
                  <w:txbxContent>
                    <w:p w:rsidRPr="00C01BE8" w:rsidR="00A3109E" w:rsidP="00A3109E" w:rsidRDefault="00A3109E" w14:paraId="64C3DD11" w14:textId="3F582C2A">
                      <w:pPr>
                        <w:rPr>
                          <w:rFonts w:ascii="Times New Roman" w:hAnsi="Times New Roman" w:cs="Times New Roman"/>
                          <w:color w:val="000000"/>
                        </w:rPr>
                      </w:pPr>
                      <w:r w:rsidRPr="00C01BE8">
                        <w:rPr>
                          <w:rFonts w:ascii="Times New Roman" w:hAnsi="Times New Roman" w:cs="Times New Roman"/>
                          <w:b/>
                          <w:color w:val="111111"/>
                        </w:rPr>
                        <w:t>World Heritage Property:</w:t>
                      </w:r>
                      <w:r w:rsidRPr="00C01BE8" w:rsidR="00FA1EBF">
                        <w:rPr>
                          <w:rFonts w:ascii="Times New Roman" w:hAnsi="Times New Roman" w:cs="Times New Roman"/>
                          <w:b/>
                          <w:color w:val="111111"/>
                        </w:rPr>
                        <w:t xml:space="preserve"> </w:t>
                      </w:r>
                      <w:r w:rsidRPr="00C01BE8" w:rsidR="00FA1EBF">
                        <w:rPr>
                          <w:rFonts w:ascii="Times New Roman" w:hAnsi="Times New Roman" w:cs="Times New Roman"/>
                        </w:rPr>
                        <w:t>Greater Blue Mountains Area</w:t>
                      </w:r>
                      <w:r w:rsidRPr="00C01BE8">
                        <w:rPr>
                          <w:rFonts w:ascii="Times New Roman" w:hAnsi="Times New Roman" w:cs="Times New Roman"/>
                          <w:b/>
                          <w:color w:val="111111"/>
                        </w:rPr>
                        <w:t xml:space="preserve"> </w:t>
                      </w:r>
                      <w:r w:rsidRPr="00C01BE8">
                        <w:rPr>
                          <w:rFonts w:ascii="Times New Roman" w:hAnsi="Times New Roman" w:cs="Times New Roman"/>
                          <w:color w:val="111111"/>
                        </w:rPr>
                        <w:tab/>
                      </w:r>
                      <w:r w:rsidRPr="00C01BE8">
                        <w:rPr>
                          <w:rFonts w:ascii="Times New Roman" w:hAnsi="Times New Roman" w:cs="Times New Roman"/>
                          <w:color w:val="111111"/>
                        </w:rPr>
                        <w:tab/>
                      </w:r>
                    </w:p>
                    <w:p w:rsidRPr="00C01BE8" w:rsidR="00A3109E" w:rsidP="00A3109E" w:rsidRDefault="00A3109E" w14:paraId="4904CC16" w14:textId="3D063CEE">
                      <w:pPr>
                        <w:rPr>
                          <w:rFonts w:ascii="Times New Roman" w:hAnsi="Times New Roman" w:cs="Times New Roman"/>
                          <w:color w:val="000000"/>
                        </w:rPr>
                      </w:pPr>
                      <w:r w:rsidRPr="00C01BE8">
                        <w:rPr>
                          <w:rFonts w:ascii="Times New Roman" w:hAnsi="Times New Roman" w:cs="Times New Roman"/>
                          <w:b/>
                        </w:rPr>
                        <w:t>EPBC Number:</w:t>
                      </w:r>
                      <w:r w:rsidRPr="00C01BE8">
                        <w:rPr>
                          <w:rFonts w:ascii="Times New Roman" w:hAnsi="Times New Roman" w:cs="Times New Roman"/>
                        </w:rPr>
                        <w:t xml:space="preserve"> </w:t>
                      </w:r>
                      <w:r w:rsidRPr="00C01BE8" w:rsidR="00A23EF5">
                        <w:rPr>
                          <w:rFonts w:ascii="Times New Roman" w:hAnsi="Times New Roman" w:cs="Times New Roman"/>
                        </w:rPr>
                        <w:t>2025/10345</w:t>
                      </w:r>
                    </w:p>
                    <w:p w:rsidRPr="00C01BE8" w:rsidR="00A3109E" w:rsidP="00A3109E" w:rsidRDefault="00A3109E" w14:paraId="58164BF2" w14:textId="3C791702">
                      <w:pPr>
                        <w:tabs>
                          <w:tab w:val="left" w:pos="3686"/>
                        </w:tabs>
                        <w:spacing w:after="120"/>
                        <w:ind w:left="3686" w:hanging="3686"/>
                        <w:rPr>
                          <w:rFonts w:ascii="Times New Roman" w:hAnsi="Times New Roman" w:cs="Times New Roman"/>
                        </w:rPr>
                      </w:pPr>
                      <w:r w:rsidRPr="00C01BE8">
                        <w:rPr>
                          <w:rFonts w:ascii="Times New Roman" w:hAnsi="Times New Roman" w:cs="Times New Roman"/>
                          <w:b/>
                        </w:rPr>
                        <w:t>Title:</w:t>
                      </w:r>
                      <w:r w:rsidRPr="00C01BE8" w:rsidR="00563758">
                        <w:rPr>
                          <w:rFonts w:ascii="Times New Roman" w:hAnsi="Times New Roman" w:cs="Times New Roman"/>
                          <w:b/>
                        </w:rPr>
                        <w:t xml:space="preserve"> </w:t>
                      </w:r>
                      <w:r w:rsidRPr="00C01BE8" w:rsidR="00563758">
                        <w:rPr>
                          <w:rFonts w:ascii="Times New Roman" w:hAnsi="Times New Roman" w:cs="Times New Roman"/>
                        </w:rPr>
                        <w:t>Mount Lambie Wind Farm</w:t>
                      </w:r>
                      <w:r w:rsidRPr="00C01BE8">
                        <w:rPr>
                          <w:rFonts w:ascii="Times New Roman" w:hAnsi="Times New Roman" w:cs="Times New Roman"/>
                        </w:rPr>
                        <w:tab/>
                      </w:r>
                    </w:p>
                    <w:p w:rsidRPr="00BC620B" w:rsidR="00A3109E" w:rsidP="00A3109E" w:rsidRDefault="00A3109E" w14:paraId="6A6C6897" w14:textId="5DB0494F">
                      <w:pPr>
                        <w:tabs>
                          <w:tab w:val="left" w:pos="3686"/>
                        </w:tabs>
                        <w:spacing w:after="120"/>
                      </w:pPr>
                      <w:r w:rsidRPr="00C01BE8">
                        <w:rPr>
                          <w:rFonts w:ascii="Times New Roman" w:hAnsi="Times New Roman" w:cs="Times New Roman"/>
                          <w:b/>
                        </w:rPr>
                        <w:t>Category:</w:t>
                      </w:r>
                      <w:r w:rsidRPr="00C01BE8" w:rsidR="00563758">
                        <w:rPr>
                          <w:rFonts w:ascii="Times New Roman" w:hAnsi="Times New Roman" w:cs="Times New Roman"/>
                          <w:b/>
                        </w:rPr>
                        <w:t xml:space="preserve"> </w:t>
                      </w:r>
                      <w:r w:rsidRPr="00C01BE8" w:rsidR="00C01BE8">
                        <w:rPr>
                          <w:rFonts w:ascii="Times New Roman" w:hAnsi="Times New Roman" w:cs="Times New Roman"/>
                          <w:bCs/>
                        </w:rPr>
                        <w:t>Energy Generation and Supply (renewable)</w:t>
                      </w:r>
                      <w:r w:rsidRPr="00BC620B">
                        <w:rPr>
                          <w:bCs/>
                        </w:rPr>
                        <w:tab/>
                      </w:r>
                    </w:p>
                  </w:txbxContent>
                </v:textbox>
                <w10:anchorlock/>
              </v:rect>
            </w:pict>
          </mc:Fallback>
        </mc:AlternateContent>
      </w:r>
    </w:p>
    <w:p w:rsidRPr="00BC3CAA" w:rsidR="005476FF" w:rsidP="00BC3CAA" w:rsidRDefault="005B42DA" w14:paraId="281494B5" w14:textId="5F770F2A">
      <w:pPr>
        <w:tabs>
          <w:tab w:val="left" w:pos="1046"/>
        </w:tabs>
        <w:rPr>
          <w:rFonts w:ascii="Times New Roman" w:hAnsi="Times New Roman" w:eastAsia="Times New Roman" w:cs="Times New Roman"/>
          <w:lang w:eastAsia="zh-CN" w:bidi="th-TH"/>
        </w:rPr>
      </w:pPr>
      <w:r w:rsidRPr="00BC3CAA">
        <w:rPr>
          <w:rFonts w:ascii="Times New Roman" w:hAnsi="Times New Roman" w:eastAsia="Times New Roman" w:cs="Times New Roman"/>
          <w:lang w:eastAsia="zh-CN" w:bidi="th-TH"/>
        </w:rPr>
        <w:t xml:space="preserve">The proposed action is to </w:t>
      </w:r>
      <w:r w:rsidRPr="00BC3CAA" w:rsidR="00CE0507">
        <w:rPr>
          <w:rFonts w:ascii="Times New Roman" w:hAnsi="Times New Roman" w:eastAsia="Times New Roman" w:cs="Times New Roman"/>
          <w:lang w:eastAsia="zh-CN" w:bidi="th-TH"/>
        </w:rPr>
        <w:t xml:space="preserve">construct and operate up to 20 large wind turbine generators </w:t>
      </w:r>
      <w:r w:rsidRPr="00BC3CAA" w:rsidR="008959F9">
        <w:rPr>
          <w:rFonts w:ascii="Times New Roman" w:hAnsi="Times New Roman" w:eastAsia="Times New Roman" w:cs="Times New Roman"/>
          <w:lang w:eastAsia="zh-CN" w:bidi="th-TH"/>
        </w:rPr>
        <w:t xml:space="preserve">across an area of approximately 2,540 hectares in </w:t>
      </w:r>
      <w:r w:rsidRPr="00BC3CAA" w:rsidR="005476FF">
        <w:rPr>
          <w:rFonts w:ascii="Times New Roman" w:hAnsi="Times New Roman" w:eastAsia="Times New Roman" w:cs="Times New Roman"/>
          <w:lang w:eastAsia="zh-CN" w:bidi="th-TH"/>
        </w:rPr>
        <w:t>Lithgow City Local Government Area in New</w:t>
      </w:r>
      <w:r w:rsidRPr="009F03D8" w:rsidR="00216934">
        <w:rPr>
          <w:rFonts w:ascii="Times New Roman" w:hAnsi="Times New Roman" w:eastAsia="Times New Roman" w:cs="Times New Roman"/>
          <w:lang w:eastAsia="zh-CN" w:bidi="th-TH"/>
        </w:rPr>
        <w:t> </w:t>
      </w:r>
      <w:r w:rsidRPr="00BC3CAA" w:rsidR="005476FF">
        <w:rPr>
          <w:rFonts w:ascii="Times New Roman" w:hAnsi="Times New Roman" w:eastAsia="Times New Roman" w:cs="Times New Roman"/>
          <w:lang w:eastAsia="zh-CN" w:bidi="th-TH"/>
        </w:rPr>
        <w:t xml:space="preserve">South Wales. </w:t>
      </w:r>
      <w:r w:rsidRPr="00BC3CAA" w:rsidR="00D30531">
        <w:rPr>
          <w:rFonts w:ascii="Times New Roman" w:hAnsi="Times New Roman" w:eastAsia="Times New Roman" w:cs="Times New Roman"/>
          <w:lang w:eastAsia="zh-CN" w:bidi="th-TH"/>
        </w:rPr>
        <w:t>Other</w:t>
      </w:r>
      <w:r w:rsidRPr="00BC3CAA" w:rsidR="00743E83">
        <w:rPr>
          <w:rFonts w:ascii="Times New Roman" w:hAnsi="Times New Roman" w:eastAsia="Times New Roman" w:cs="Times New Roman"/>
          <w:lang w:eastAsia="zh-CN" w:bidi="th-TH"/>
        </w:rPr>
        <w:t xml:space="preserve"> components of the proposed action includ</w:t>
      </w:r>
      <w:r w:rsidRPr="00BC3CAA" w:rsidR="00D30531">
        <w:rPr>
          <w:rFonts w:ascii="Times New Roman" w:hAnsi="Times New Roman" w:eastAsia="Times New Roman" w:cs="Times New Roman"/>
          <w:lang w:eastAsia="zh-CN" w:bidi="th-TH"/>
        </w:rPr>
        <w:t xml:space="preserve">e </w:t>
      </w:r>
      <w:r w:rsidRPr="00BC3CAA" w:rsidR="00435D8A">
        <w:rPr>
          <w:rFonts w:ascii="Times New Roman" w:hAnsi="Times New Roman" w:eastAsia="Times New Roman" w:cs="Times New Roman"/>
          <w:lang w:eastAsia="zh-CN" w:bidi="th-TH"/>
        </w:rPr>
        <w:t>a</w:t>
      </w:r>
      <w:r w:rsidRPr="00BC3CAA" w:rsidR="007E5A57">
        <w:rPr>
          <w:rFonts w:ascii="Times New Roman" w:hAnsi="Times New Roman" w:eastAsia="Times New Roman" w:cs="Times New Roman"/>
          <w:lang w:eastAsia="zh-CN" w:bidi="th-TH"/>
        </w:rPr>
        <w:t xml:space="preserve"> </w:t>
      </w:r>
      <w:r w:rsidRPr="00BC3CAA" w:rsidR="00923D9D">
        <w:rPr>
          <w:rFonts w:ascii="Times New Roman" w:hAnsi="Times New Roman" w:eastAsia="Times New Roman" w:cs="Times New Roman"/>
          <w:lang w:eastAsia="zh-CN" w:bidi="th-TH"/>
        </w:rPr>
        <w:t>100-megawatt</w:t>
      </w:r>
      <w:r w:rsidRPr="00BC3CAA" w:rsidR="009D4245">
        <w:rPr>
          <w:rFonts w:ascii="Times New Roman" w:hAnsi="Times New Roman" w:eastAsia="Times New Roman" w:cs="Times New Roman"/>
          <w:lang w:eastAsia="zh-CN" w:bidi="th-TH"/>
        </w:rPr>
        <w:t xml:space="preserve"> capacity battery energy storage system</w:t>
      </w:r>
      <w:r w:rsidRPr="00BC3CAA" w:rsidR="0056461E">
        <w:rPr>
          <w:rFonts w:ascii="Times New Roman" w:hAnsi="Times New Roman" w:eastAsia="Times New Roman" w:cs="Times New Roman"/>
          <w:lang w:eastAsia="zh-CN" w:bidi="th-TH"/>
        </w:rPr>
        <w:t xml:space="preserve">, two substation and transmission connection </w:t>
      </w:r>
      <w:r w:rsidRPr="00BC3CAA" w:rsidR="00F40D85">
        <w:rPr>
          <w:rFonts w:ascii="Times New Roman" w:hAnsi="Times New Roman" w:eastAsia="Times New Roman" w:cs="Times New Roman"/>
          <w:lang w:eastAsia="zh-CN" w:bidi="th-TH"/>
        </w:rPr>
        <w:t>points, approximately</w:t>
      </w:r>
      <w:r w:rsidRPr="00BC3CAA" w:rsidR="00262409">
        <w:rPr>
          <w:rFonts w:ascii="Times New Roman" w:hAnsi="Times New Roman" w:eastAsia="Times New Roman" w:cs="Times New Roman"/>
          <w:lang w:eastAsia="zh-CN" w:bidi="th-TH"/>
        </w:rPr>
        <w:t xml:space="preserve"> 27 kilometres of access tracks</w:t>
      </w:r>
      <w:r w:rsidRPr="00BC3CAA" w:rsidR="00923D9D">
        <w:rPr>
          <w:rFonts w:ascii="Times New Roman" w:hAnsi="Times New Roman" w:eastAsia="Times New Roman" w:cs="Times New Roman"/>
          <w:lang w:eastAsia="zh-CN" w:bidi="th-TH"/>
        </w:rPr>
        <w:t xml:space="preserve"> throughout the project area</w:t>
      </w:r>
      <w:r w:rsidRPr="00BC3CAA" w:rsidR="00AB1AF5">
        <w:rPr>
          <w:rFonts w:ascii="Times New Roman" w:hAnsi="Times New Roman" w:eastAsia="Times New Roman" w:cs="Times New Roman"/>
          <w:lang w:eastAsia="zh-CN" w:bidi="th-TH"/>
        </w:rPr>
        <w:t xml:space="preserve">, as well as operational and </w:t>
      </w:r>
      <w:r w:rsidRPr="00BC3CAA" w:rsidR="002E2A29">
        <w:rPr>
          <w:rFonts w:ascii="Times New Roman" w:hAnsi="Times New Roman" w:eastAsia="Times New Roman" w:cs="Times New Roman"/>
          <w:lang w:eastAsia="zh-CN" w:bidi="th-TH"/>
        </w:rPr>
        <w:t>maintenance</w:t>
      </w:r>
      <w:r w:rsidRPr="00BC3CAA" w:rsidR="00AB1AF5">
        <w:rPr>
          <w:rFonts w:ascii="Times New Roman" w:hAnsi="Times New Roman" w:eastAsia="Times New Roman" w:cs="Times New Roman"/>
          <w:lang w:eastAsia="zh-CN" w:bidi="th-TH"/>
        </w:rPr>
        <w:t xml:space="preserve"> infrastr</w:t>
      </w:r>
      <w:r w:rsidRPr="00BC3CAA" w:rsidR="002E2A29">
        <w:rPr>
          <w:rFonts w:ascii="Times New Roman" w:hAnsi="Times New Roman" w:eastAsia="Times New Roman" w:cs="Times New Roman"/>
          <w:lang w:eastAsia="zh-CN" w:bidi="th-TH"/>
        </w:rPr>
        <w:t>ucture</w:t>
      </w:r>
      <w:r w:rsidRPr="00BC3CAA" w:rsidR="00923D9D">
        <w:rPr>
          <w:rFonts w:ascii="Times New Roman" w:hAnsi="Times New Roman" w:eastAsia="Times New Roman" w:cs="Times New Roman"/>
          <w:lang w:eastAsia="zh-CN" w:bidi="th-TH"/>
        </w:rPr>
        <w:t>.</w:t>
      </w:r>
      <w:r w:rsidRPr="00BC3CAA" w:rsidR="00435D8A">
        <w:rPr>
          <w:rFonts w:ascii="Times New Roman" w:hAnsi="Times New Roman" w:eastAsia="Times New Roman" w:cs="Times New Roman"/>
          <w:lang w:eastAsia="zh-CN" w:bidi="th-TH"/>
        </w:rPr>
        <w:t xml:space="preserve"> </w:t>
      </w:r>
      <w:r w:rsidRPr="00BC3CAA" w:rsidR="005476FF">
        <w:rPr>
          <w:rFonts w:ascii="Times New Roman" w:hAnsi="Times New Roman" w:eastAsia="Times New Roman" w:cs="Times New Roman"/>
          <w:lang w:eastAsia="zh-CN" w:bidi="th-TH"/>
        </w:rPr>
        <w:t xml:space="preserve">The </w:t>
      </w:r>
      <w:r w:rsidRPr="00BC3CAA" w:rsidR="00E618BF">
        <w:rPr>
          <w:rFonts w:ascii="Times New Roman" w:hAnsi="Times New Roman" w:eastAsia="Times New Roman" w:cs="Times New Roman"/>
          <w:lang w:eastAsia="zh-CN" w:bidi="th-TH"/>
        </w:rPr>
        <w:t>wind</w:t>
      </w:r>
      <w:r w:rsidRPr="00BC3CAA" w:rsidR="00515C0D">
        <w:rPr>
          <w:rFonts w:ascii="Times New Roman" w:hAnsi="Times New Roman" w:eastAsia="Times New Roman" w:cs="Times New Roman"/>
          <w:lang w:eastAsia="zh-CN" w:bidi="th-TH"/>
        </w:rPr>
        <w:t xml:space="preserve"> </w:t>
      </w:r>
      <w:r w:rsidRPr="00BC3CAA" w:rsidR="00E618BF">
        <w:rPr>
          <w:rFonts w:ascii="Times New Roman" w:hAnsi="Times New Roman" w:eastAsia="Times New Roman" w:cs="Times New Roman"/>
          <w:lang w:eastAsia="zh-CN" w:bidi="th-TH"/>
        </w:rPr>
        <w:t xml:space="preserve">farm is </w:t>
      </w:r>
      <w:r w:rsidRPr="00BC3CAA" w:rsidR="00283ED4">
        <w:rPr>
          <w:rFonts w:ascii="Times New Roman" w:hAnsi="Times New Roman" w:eastAsia="Times New Roman" w:cs="Times New Roman"/>
          <w:lang w:eastAsia="zh-CN" w:bidi="th-TH"/>
        </w:rPr>
        <w:t>expected to generate up to 200</w:t>
      </w:r>
      <w:r w:rsidR="009F03D8">
        <w:rPr>
          <w:rFonts w:ascii="Times New Roman" w:hAnsi="Times New Roman" w:eastAsia="Times New Roman" w:cs="Times New Roman"/>
          <w:lang w:eastAsia="zh-CN" w:bidi="th-TH"/>
        </w:rPr>
        <w:t> </w:t>
      </w:r>
      <w:r w:rsidRPr="00BC3CAA" w:rsidR="00283ED4">
        <w:rPr>
          <w:rFonts w:ascii="Times New Roman" w:hAnsi="Times New Roman" w:eastAsia="Times New Roman" w:cs="Times New Roman"/>
          <w:lang w:eastAsia="zh-CN" w:bidi="th-TH"/>
        </w:rPr>
        <w:t xml:space="preserve">megawatts. </w:t>
      </w:r>
    </w:p>
    <w:p w:rsidRPr="009E0859" w:rsidR="009E0859" w:rsidP="009E0859" w:rsidRDefault="009E0859" w14:paraId="6465D020" w14:textId="37EDA64E">
      <w:pPr>
        <w:tabs>
          <w:tab w:val="left" w:pos="1046"/>
        </w:tabs>
        <w:rPr>
          <w:rFonts w:ascii="Times New Roman" w:hAnsi="Times New Roman" w:eastAsia="Times New Roman" w:cs="Times New Roman"/>
          <w:lang w:eastAsia="zh-CN" w:bidi="th-TH"/>
        </w:rPr>
      </w:pPr>
      <w:r w:rsidRPr="009E0859">
        <w:rPr>
          <w:rFonts w:ascii="Times New Roman" w:hAnsi="Times New Roman" w:eastAsia="Times New Roman" w:cs="Times New Roman"/>
          <w:lang w:eastAsia="zh-CN" w:bidi="th-TH"/>
        </w:rPr>
        <w:t>The proposed action will require clearance of approximately 125 hectares within the Indicative Disturbance Footprint to construct turbines and other infrastructure. The proposed action is likely to cause significant impacts to the Gang-gang Cockatoo (</w:t>
      </w:r>
      <w:proofErr w:type="spellStart"/>
      <w:r w:rsidRPr="00267C14">
        <w:rPr>
          <w:rFonts w:ascii="Times New Roman" w:hAnsi="Times New Roman" w:eastAsia="Times New Roman" w:cs="Times New Roman"/>
          <w:i/>
          <w:iCs/>
          <w:lang w:eastAsia="zh-CN" w:bidi="th-TH"/>
        </w:rPr>
        <w:t>Callocephalon</w:t>
      </w:r>
      <w:proofErr w:type="spellEnd"/>
      <w:r w:rsidRPr="00267C14">
        <w:rPr>
          <w:rFonts w:ascii="Times New Roman" w:hAnsi="Times New Roman" w:eastAsia="Times New Roman" w:cs="Times New Roman"/>
          <w:i/>
          <w:iCs/>
          <w:lang w:eastAsia="zh-CN" w:bidi="th-TH"/>
        </w:rPr>
        <w:t xml:space="preserve"> fimbriatum</w:t>
      </w:r>
      <w:r w:rsidRPr="009E0859">
        <w:rPr>
          <w:rFonts w:ascii="Times New Roman" w:hAnsi="Times New Roman" w:eastAsia="Times New Roman" w:cs="Times New Roman"/>
          <w:lang w:eastAsia="zh-CN" w:bidi="th-TH"/>
        </w:rPr>
        <w:t>), an endangered species</w:t>
      </w:r>
      <w:r w:rsidR="00EB3B40">
        <w:rPr>
          <w:rFonts w:ascii="Times New Roman" w:hAnsi="Times New Roman" w:eastAsia="Times New Roman" w:cs="Times New Roman"/>
          <w:lang w:eastAsia="zh-CN" w:bidi="th-TH"/>
        </w:rPr>
        <w:t>,</w:t>
      </w:r>
      <w:r w:rsidRPr="009E0859">
        <w:rPr>
          <w:rFonts w:ascii="Times New Roman" w:hAnsi="Times New Roman" w:eastAsia="Times New Roman" w:cs="Times New Roman"/>
          <w:lang w:eastAsia="zh-CN" w:bidi="th-TH"/>
        </w:rPr>
        <w:t xml:space="preserve"> due to the removal of 30.57 hectares of potential foraging and/or breeding habitat. The proposed action may also have a significant impact on a range of other threatened species including the South-eastern Glossy Black-Cockatoo (</w:t>
      </w:r>
      <w:r w:rsidRPr="004E10A8">
        <w:rPr>
          <w:rFonts w:ascii="Times New Roman" w:hAnsi="Times New Roman" w:eastAsia="Times New Roman" w:cs="Times New Roman"/>
          <w:i/>
          <w:iCs/>
          <w:lang w:eastAsia="zh-CN" w:bidi="th-TH"/>
        </w:rPr>
        <w:t xml:space="preserve">Calyptorhynchus </w:t>
      </w:r>
      <w:proofErr w:type="spellStart"/>
      <w:r w:rsidRPr="004E10A8">
        <w:rPr>
          <w:rFonts w:ascii="Times New Roman" w:hAnsi="Times New Roman" w:eastAsia="Times New Roman" w:cs="Times New Roman"/>
          <w:i/>
          <w:iCs/>
          <w:lang w:eastAsia="zh-CN" w:bidi="th-TH"/>
        </w:rPr>
        <w:t>lathami</w:t>
      </w:r>
      <w:proofErr w:type="spellEnd"/>
      <w:r w:rsidRPr="004E10A8">
        <w:rPr>
          <w:rFonts w:ascii="Times New Roman" w:hAnsi="Times New Roman" w:eastAsia="Times New Roman" w:cs="Times New Roman"/>
          <w:i/>
          <w:iCs/>
          <w:lang w:eastAsia="zh-CN" w:bidi="th-TH"/>
        </w:rPr>
        <w:t xml:space="preserve"> </w:t>
      </w:r>
      <w:proofErr w:type="spellStart"/>
      <w:r w:rsidRPr="004E10A8">
        <w:rPr>
          <w:rFonts w:ascii="Times New Roman" w:hAnsi="Times New Roman" w:eastAsia="Times New Roman" w:cs="Times New Roman"/>
          <w:i/>
          <w:iCs/>
          <w:lang w:eastAsia="zh-CN" w:bidi="th-TH"/>
        </w:rPr>
        <w:t>lathami</w:t>
      </w:r>
      <w:proofErr w:type="spellEnd"/>
      <w:r w:rsidRPr="009E0859">
        <w:rPr>
          <w:rFonts w:ascii="Times New Roman" w:hAnsi="Times New Roman" w:eastAsia="Times New Roman" w:cs="Times New Roman"/>
          <w:lang w:eastAsia="zh-CN" w:bidi="th-TH"/>
        </w:rPr>
        <w:t xml:space="preserve">), a vulnerable species. </w:t>
      </w:r>
    </w:p>
    <w:p w:rsidRPr="009E0859" w:rsidR="009E0859" w:rsidP="009E0859" w:rsidRDefault="009E0859" w14:paraId="30EE4B6B" w14:textId="77777777">
      <w:pPr>
        <w:tabs>
          <w:tab w:val="left" w:pos="1046"/>
        </w:tabs>
        <w:rPr>
          <w:rFonts w:ascii="Times New Roman" w:hAnsi="Times New Roman" w:eastAsia="Times New Roman" w:cs="Times New Roman"/>
          <w:lang w:eastAsia="zh-CN" w:bidi="th-TH"/>
        </w:rPr>
      </w:pPr>
      <w:r w:rsidRPr="009E0859">
        <w:rPr>
          <w:rFonts w:ascii="Times New Roman" w:hAnsi="Times New Roman" w:eastAsia="Times New Roman" w:cs="Times New Roman"/>
          <w:lang w:eastAsia="zh-CN" w:bidi="th-TH"/>
        </w:rPr>
        <w:t xml:space="preserve">The Greater Blue Mountains World Heritage Area is about 23 kilometres east of the operational area of the proposed action. </w:t>
      </w:r>
    </w:p>
    <w:p w:rsidR="004E10A8" w:rsidP="009E0859" w:rsidRDefault="009E0859" w14:paraId="765979CA" w14:textId="77777777">
      <w:pPr>
        <w:tabs>
          <w:tab w:val="left" w:pos="1046"/>
        </w:tabs>
        <w:rPr>
          <w:rFonts w:ascii="Times New Roman" w:hAnsi="Times New Roman" w:eastAsia="Times New Roman" w:cs="Times New Roman"/>
          <w:lang w:eastAsia="zh-CN" w:bidi="th-TH"/>
        </w:rPr>
      </w:pPr>
      <w:r w:rsidRPr="009E0859">
        <w:rPr>
          <w:rFonts w:ascii="Times New Roman" w:hAnsi="Times New Roman" w:eastAsia="Times New Roman" w:cs="Times New Roman"/>
          <w:lang w:eastAsia="zh-CN" w:bidi="th-TH"/>
        </w:rPr>
        <w:t xml:space="preserve">On 17 December 2025, the proposed action was determined to be a controlled action to be assessed under the EPBC Act, due to the potential impacts on nationally protected matters, including threatened species and communities, and the Greater Blue Mountains World Heritage Area. The project is being assessed under the assessment bilateral agreement with NSW. This will include an assessment of the potential </w:t>
      </w:r>
      <w:proofErr w:type="gramStart"/>
      <w:r w:rsidRPr="009E0859">
        <w:rPr>
          <w:rFonts w:ascii="Times New Roman" w:hAnsi="Times New Roman" w:eastAsia="Times New Roman" w:cs="Times New Roman"/>
          <w:lang w:eastAsia="zh-CN" w:bidi="th-TH"/>
        </w:rPr>
        <w:t>impacts</w:t>
      </w:r>
      <w:proofErr w:type="gramEnd"/>
      <w:r w:rsidRPr="009E0859">
        <w:rPr>
          <w:rFonts w:ascii="Times New Roman" w:hAnsi="Times New Roman" w:eastAsia="Times New Roman" w:cs="Times New Roman"/>
          <w:lang w:eastAsia="zh-CN" w:bidi="th-TH"/>
        </w:rPr>
        <w:t xml:space="preserve"> of the action on this World Heritage property. </w:t>
      </w:r>
    </w:p>
    <w:p w:rsidR="00A3109E" w:rsidP="009E0859" w:rsidRDefault="006D007B" w14:paraId="50E0391F" w14:textId="6BF0221C">
      <w:pPr>
        <w:tabs>
          <w:tab w:val="left" w:pos="1046"/>
        </w:tabs>
        <w:rPr>
          <w:rFonts w:ascii="Times New Roman" w:hAnsi="Times New Roman" w:eastAsia="Times New Roman" w:cs="Times New Roman"/>
          <w:lang w:eastAsia="zh-CN" w:bidi="th-TH"/>
        </w:rPr>
      </w:pPr>
      <w:r w:rsidRPr="009F03D8">
        <w:rPr>
          <w:rFonts w:ascii="Times New Roman" w:hAnsi="Times New Roman" w:eastAsia="Times New Roman" w:cs="Times New Roman"/>
          <w:lang w:eastAsia="zh-CN" w:bidi="th-TH"/>
        </w:rPr>
        <w:t xml:space="preserve">The decision notice is available at: </w:t>
      </w:r>
      <w:hyperlink w:history="1" r:id="rId12">
        <w:r w:rsidRPr="009F03D8" w:rsidR="009B00DA">
          <w:rPr>
            <w:rStyle w:val="Hyperlink"/>
            <w:rFonts w:ascii="Times New Roman" w:hAnsi="Times New Roman" w:eastAsia="Times New Roman" w:cs="Times New Roman"/>
            <w:lang w:eastAsia="zh-CN" w:bidi="th-TH"/>
          </w:rPr>
          <w:t>https://epbcpublicportal.environment.gov.au/all-referrals/project-referral-summary/?id=e947cc24-98b3-f011-bbd2-6045bdc23015</w:t>
        </w:r>
      </w:hyperlink>
      <w:r w:rsidRPr="009F03D8" w:rsidR="009B00DA">
        <w:rPr>
          <w:rFonts w:ascii="Times New Roman" w:hAnsi="Times New Roman" w:eastAsia="Times New Roman" w:cs="Times New Roman"/>
          <w:lang w:eastAsia="zh-CN" w:bidi="th-TH"/>
        </w:rPr>
        <w:t xml:space="preserve">. </w:t>
      </w:r>
    </w:p>
    <w:p w:rsidR="0034040D" w:rsidP="009E0859" w:rsidRDefault="0034040D" w14:paraId="6EB23077" w14:textId="77777777">
      <w:pPr>
        <w:tabs>
          <w:tab w:val="left" w:pos="1046"/>
        </w:tabs>
        <w:rPr>
          <w:rFonts w:ascii="Times New Roman" w:hAnsi="Times New Roman" w:eastAsia="Times New Roman" w:cs="Times New Roman"/>
          <w:lang w:eastAsia="zh-CN" w:bidi="th-TH"/>
        </w:rPr>
      </w:pPr>
    </w:p>
    <w:p w:rsidR="0034040D" w:rsidP="009E0859" w:rsidRDefault="0034040D" w14:paraId="4D3B880B" w14:textId="77777777">
      <w:pPr>
        <w:tabs>
          <w:tab w:val="left" w:pos="1046"/>
        </w:tabs>
        <w:rPr>
          <w:rFonts w:ascii="Times New Roman" w:hAnsi="Times New Roman" w:eastAsia="Times New Roman" w:cs="Times New Roman"/>
          <w:lang w:eastAsia="zh-CN" w:bidi="th-TH"/>
        </w:rPr>
      </w:pPr>
    </w:p>
    <w:p w:rsidRPr="00C01BE8" w:rsidR="0034040D" w:rsidP="009E0859" w:rsidRDefault="0034040D" w14:paraId="260367D2" w14:textId="77777777">
      <w:pPr>
        <w:tabs>
          <w:tab w:val="left" w:pos="1046"/>
        </w:tabs>
      </w:pPr>
    </w:p>
    <w:p w:rsidRPr="00C01BE8" w:rsidR="00A3109E" w:rsidP="00A3109E" w:rsidRDefault="00A3109E" w14:paraId="44FC3214" w14:textId="77777777">
      <w:pPr>
        <w:autoSpaceDE w:val="0"/>
        <w:autoSpaceDN w:val="0"/>
        <w:adjustRightInd w:val="0"/>
        <w:spacing w:after="240" w:line="240" w:lineRule="auto"/>
        <w:rPr>
          <w:rFonts w:ascii="Times New Roman" w:hAnsi="Times New Roman" w:eastAsia="Calibri" w:cs="Times New Roman"/>
          <w:color w:val="111111"/>
          <w:lang w:eastAsia="en-US"/>
        </w:rPr>
      </w:pPr>
    </w:p>
    <w:p w:rsidRPr="00C01BE8" w:rsidR="00A3109E" w:rsidP="00A3109E" w:rsidRDefault="00A3109E" w14:paraId="1A19FE9D" w14:textId="77777777">
      <w:pPr>
        <w:autoSpaceDE w:val="0"/>
        <w:autoSpaceDN w:val="0"/>
        <w:adjustRightInd w:val="0"/>
        <w:spacing w:after="240" w:line="240" w:lineRule="auto"/>
        <w:rPr>
          <w:rFonts w:ascii="Times New Roman" w:hAnsi="Times New Roman" w:eastAsia="Calibri" w:cs="Times New Roman"/>
          <w:color w:val="111111"/>
          <w:lang w:eastAsia="en-US"/>
        </w:rPr>
      </w:pPr>
      <w:r w:rsidRPr="00C01BE8">
        <w:rPr>
          <w:rFonts w:eastAsia="Calibri" w:cs="Times New Roman"/>
          <w:noProof/>
          <w:lang w:eastAsia="en-US"/>
        </w:rPr>
        <mc:AlternateContent>
          <mc:Choice Requires="wps">
            <w:drawing>
              <wp:inline distT="0" distB="0" distL="0" distR="0" wp14:anchorId="72497C3D" wp14:editId="08301AA3">
                <wp:extent cx="5731510" cy="1219200"/>
                <wp:effectExtent l="0" t="0" r="21590" b="19050"/>
                <wp:docPr id="121230641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19200"/>
                        </a:xfrm>
                        <a:prstGeom prst="rect">
                          <a:avLst/>
                        </a:prstGeom>
                        <a:solidFill>
                          <a:sysClr val="window" lastClr="FFFFFF">
                            <a:lumMod val="95000"/>
                            <a:lumOff val="0"/>
                          </a:sysClr>
                        </a:solidFill>
                        <a:ln w="9525">
                          <a:solidFill>
                            <a:srgbClr val="000000"/>
                          </a:solidFill>
                          <a:miter lim="800000"/>
                          <a:headEnd/>
                          <a:tailEnd/>
                        </a:ln>
                      </wps:spPr>
                      <wps:txbx>
                        <w:txbxContent>
                          <w:p w:rsidRPr="00C61657" w:rsidR="00A3109E" w:rsidP="00A3109E" w:rsidRDefault="00A3109E" w14:paraId="7F247498" w14:textId="11867AB0">
                            <w:pPr>
                              <w:rPr>
                                <w:rFonts w:ascii="Times New Roman" w:hAnsi="Times New Roman" w:cs="Times New Roman"/>
                                <w:color w:val="000000"/>
                              </w:rPr>
                            </w:pPr>
                            <w:r w:rsidRPr="00C61657">
                              <w:rPr>
                                <w:rFonts w:ascii="Times New Roman" w:hAnsi="Times New Roman" w:cs="Times New Roman"/>
                                <w:b/>
                                <w:color w:val="111111"/>
                              </w:rPr>
                              <w:t>World Heritage Property:</w:t>
                            </w:r>
                            <w:r w:rsidRPr="00C61657" w:rsidR="00942CB1">
                              <w:rPr>
                                <w:rFonts w:ascii="Times New Roman" w:hAnsi="Times New Roman" w:cs="Times New Roman"/>
                                <w:b/>
                                <w:color w:val="111111"/>
                              </w:rPr>
                              <w:t xml:space="preserve"> </w:t>
                            </w:r>
                            <w:proofErr w:type="spellStart"/>
                            <w:r w:rsidRPr="00C61657" w:rsidR="00942CB1">
                              <w:rPr>
                                <w:rFonts w:ascii="Times New Roman" w:hAnsi="Times New Roman" w:cs="Times New Roman"/>
                                <w:bCs/>
                                <w:color w:val="111111"/>
                              </w:rPr>
                              <w:t>Willandra</w:t>
                            </w:r>
                            <w:proofErr w:type="spellEnd"/>
                            <w:r w:rsidRPr="00C61657" w:rsidR="00942CB1">
                              <w:rPr>
                                <w:rFonts w:ascii="Times New Roman" w:hAnsi="Times New Roman" w:cs="Times New Roman"/>
                                <w:bCs/>
                                <w:color w:val="111111"/>
                              </w:rPr>
                              <w:t xml:space="preserve"> Lakes Region</w:t>
                            </w:r>
                            <w:r w:rsidRPr="00C61657">
                              <w:rPr>
                                <w:rFonts w:ascii="Times New Roman" w:hAnsi="Times New Roman" w:cs="Times New Roman"/>
                                <w:color w:val="111111"/>
                              </w:rPr>
                              <w:tab/>
                            </w:r>
                            <w:r w:rsidRPr="00C61657">
                              <w:rPr>
                                <w:rFonts w:ascii="Times New Roman" w:hAnsi="Times New Roman" w:cs="Times New Roman"/>
                                <w:color w:val="111111"/>
                              </w:rPr>
                              <w:tab/>
                            </w:r>
                          </w:p>
                          <w:p w:rsidRPr="00C61657" w:rsidR="00A3109E" w:rsidP="00A3109E" w:rsidRDefault="00A3109E" w14:paraId="3499EFD8" w14:textId="3DDF555B">
                            <w:pPr>
                              <w:rPr>
                                <w:rFonts w:ascii="Times New Roman" w:hAnsi="Times New Roman" w:cs="Times New Roman"/>
                                <w:color w:val="000000"/>
                              </w:rPr>
                            </w:pPr>
                            <w:r w:rsidRPr="00C61657">
                              <w:rPr>
                                <w:rFonts w:ascii="Times New Roman" w:hAnsi="Times New Roman" w:cs="Times New Roman"/>
                                <w:b/>
                              </w:rPr>
                              <w:t>EPBC Number:</w:t>
                            </w:r>
                            <w:r w:rsidRPr="00C61657">
                              <w:rPr>
                                <w:rFonts w:ascii="Times New Roman" w:hAnsi="Times New Roman" w:cs="Times New Roman"/>
                              </w:rPr>
                              <w:t xml:space="preserve"> </w:t>
                            </w:r>
                            <w:r w:rsidRPr="00C61657" w:rsidR="00942CB1">
                              <w:rPr>
                                <w:rFonts w:ascii="Times New Roman" w:hAnsi="Times New Roman" w:cs="Times New Roman"/>
                              </w:rPr>
                              <w:t>2025/10354</w:t>
                            </w:r>
                          </w:p>
                          <w:p w:rsidRPr="00C61657" w:rsidR="00A3109E" w:rsidP="00A3109E" w:rsidRDefault="00A3109E" w14:paraId="1092F86E" w14:textId="55DC92FA">
                            <w:pPr>
                              <w:tabs>
                                <w:tab w:val="left" w:pos="3686"/>
                              </w:tabs>
                              <w:spacing w:after="120"/>
                              <w:ind w:left="3686" w:hanging="3686"/>
                              <w:rPr>
                                <w:rFonts w:ascii="Times New Roman" w:hAnsi="Times New Roman" w:cs="Times New Roman"/>
                              </w:rPr>
                            </w:pPr>
                            <w:r w:rsidRPr="00C61657">
                              <w:rPr>
                                <w:rFonts w:ascii="Times New Roman" w:hAnsi="Times New Roman" w:cs="Times New Roman"/>
                                <w:b/>
                              </w:rPr>
                              <w:t>Title:</w:t>
                            </w:r>
                            <w:r w:rsidRPr="00C61657" w:rsidR="00942CB1">
                              <w:rPr>
                                <w:rFonts w:ascii="Times New Roman" w:hAnsi="Times New Roman" w:cs="Times New Roman"/>
                                <w:b/>
                              </w:rPr>
                              <w:t xml:space="preserve"> </w:t>
                            </w:r>
                            <w:r w:rsidRPr="00C61657" w:rsidR="00335B50">
                              <w:rPr>
                                <w:rFonts w:ascii="Times New Roman" w:hAnsi="Times New Roman" w:cs="Times New Roman"/>
                              </w:rPr>
                              <w:t xml:space="preserve">Atlas-Campaspe Mine – </w:t>
                            </w:r>
                            <w:proofErr w:type="spellStart"/>
                            <w:r w:rsidRPr="00C61657" w:rsidR="00335B50">
                              <w:rPr>
                                <w:rFonts w:ascii="Times New Roman" w:hAnsi="Times New Roman" w:cs="Times New Roman"/>
                              </w:rPr>
                              <w:t>Optimised</w:t>
                            </w:r>
                            <w:proofErr w:type="spellEnd"/>
                            <w:r w:rsidRPr="00C61657" w:rsidR="00335B50">
                              <w:rPr>
                                <w:rFonts w:ascii="Times New Roman" w:hAnsi="Times New Roman" w:cs="Times New Roman"/>
                              </w:rPr>
                              <w:t xml:space="preserve"> Services Corridor</w:t>
                            </w:r>
                            <w:r w:rsidRPr="00C61657">
                              <w:rPr>
                                <w:rFonts w:ascii="Times New Roman" w:hAnsi="Times New Roman" w:cs="Times New Roman"/>
                              </w:rPr>
                              <w:tab/>
                            </w:r>
                          </w:p>
                          <w:p w:rsidRPr="00BC620B" w:rsidR="00A3109E" w:rsidP="00A3109E" w:rsidRDefault="00A3109E" w14:paraId="715147F5" w14:textId="6BC1B3DC">
                            <w:pPr>
                              <w:tabs>
                                <w:tab w:val="left" w:pos="3686"/>
                              </w:tabs>
                              <w:spacing w:after="120"/>
                            </w:pPr>
                            <w:r w:rsidRPr="00C61657">
                              <w:rPr>
                                <w:rFonts w:ascii="Times New Roman" w:hAnsi="Times New Roman" w:cs="Times New Roman"/>
                                <w:b/>
                              </w:rPr>
                              <w:t>Category:</w:t>
                            </w:r>
                            <w:r w:rsidRPr="00C61657" w:rsidR="0032436F">
                              <w:rPr>
                                <w:rFonts w:ascii="Times New Roman" w:hAnsi="Times New Roman" w:cs="Times New Roman"/>
                                <w:b/>
                              </w:rPr>
                              <w:t xml:space="preserve"> </w:t>
                            </w:r>
                            <w:r w:rsidRPr="00C61657" w:rsidR="0032436F">
                              <w:rPr>
                                <w:rFonts w:ascii="Times New Roman" w:hAnsi="Times New Roman" w:cs="Times New Roman"/>
                                <w:bCs/>
                              </w:rPr>
                              <w:t>Mining</w:t>
                            </w:r>
                            <w:r w:rsidRPr="00BC620B">
                              <w:rPr>
                                <w:bCs/>
                              </w:rPr>
                              <w:tab/>
                            </w:r>
                          </w:p>
                        </w:txbxContent>
                      </wps:txbx>
                      <wps:bodyPr rot="0" vert="horz" wrap="square" lIns="91440" tIns="45720" rIns="91440" bIns="45720" anchor="t" anchorCtr="0" upright="1">
                        <a:noAutofit/>
                      </wps:bodyPr>
                    </wps:wsp>
                  </a:graphicData>
                </a:graphic>
              </wp:inline>
            </w:drawing>
          </mc:Choice>
          <mc:Fallback xmlns:a="http://schemas.openxmlformats.org/drawingml/2006/main">
            <w:pict>
              <v:rect id="_x0000_s1028" style="width:451.3pt;height:96pt;visibility:visible;mso-wrap-style:square;mso-left-percent:-10001;mso-top-percent:-10001;mso-position-horizontal:absolute;mso-position-horizontal-relative:char;mso-position-vertical:absolute;mso-position-vertical-relative:line;mso-left-percent:-10001;mso-top-percent:-10001;v-text-anchor:top" fillcolor="#f2f2f2" w14:anchorId="72497C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">
                <v:textbox>
                  <w:txbxContent>
                    <w:p w:rsidRPr="00C61657" w:rsidR="00A3109E" w:rsidP="00A3109E" w:rsidRDefault="00A3109E" w14:paraId="7F247498" w14:textId="11867AB0">
                      <w:pPr>
                        <w:rPr>
                          <w:rFonts w:ascii="Times New Roman" w:hAnsi="Times New Roman" w:cs="Times New Roman"/>
                          <w:color w:val="000000"/>
                        </w:rPr>
                      </w:pPr>
                      <w:r w:rsidRPr="00C61657">
                        <w:rPr>
                          <w:rFonts w:ascii="Times New Roman" w:hAnsi="Times New Roman" w:cs="Times New Roman"/>
                          <w:b/>
                          <w:color w:val="111111"/>
                        </w:rPr>
                        <w:t>World Heritage Property:</w:t>
                      </w:r>
                      <w:r w:rsidRPr="00C61657" w:rsidR="00942CB1">
                        <w:rPr>
                          <w:rFonts w:ascii="Times New Roman" w:hAnsi="Times New Roman" w:cs="Times New Roman"/>
                          <w:b/>
                          <w:color w:val="111111"/>
                        </w:rPr>
                        <w:t xml:space="preserve"> </w:t>
                      </w:r>
                      <w:proofErr w:type="spellStart"/>
                      <w:r w:rsidRPr="00C61657" w:rsidR="00942CB1">
                        <w:rPr>
                          <w:rFonts w:ascii="Times New Roman" w:hAnsi="Times New Roman" w:cs="Times New Roman"/>
                          <w:bCs/>
                          <w:color w:val="111111"/>
                        </w:rPr>
                        <w:t>Willandra</w:t>
                      </w:r>
                      <w:proofErr w:type="spellEnd"/>
                      <w:r w:rsidRPr="00C61657" w:rsidR="00942CB1">
                        <w:rPr>
                          <w:rFonts w:ascii="Times New Roman" w:hAnsi="Times New Roman" w:cs="Times New Roman"/>
                          <w:bCs/>
                          <w:color w:val="111111"/>
                        </w:rPr>
                        <w:t xml:space="preserve"> Lakes Region</w:t>
                      </w:r>
                      <w:r w:rsidRPr="00C61657">
                        <w:rPr>
                          <w:rFonts w:ascii="Times New Roman" w:hAnsi="Times New Roman" w:cs="Times New Roman"/>
                          <w:color w:val="111111"/>
                        </w:rPr>
                        <w:tab/>
                      </w:r>
                      <w:r w:rsidRPr="00C61657">
                        <w:rPr>
                          <w:rFonts w:ascii="Times New Roman" w:hAnsi="Times New Roman" w:cs="Times New Roman"/>
                          <w:color w:val="111111"/>
                        </w:rPr>
                        <w:tab/>
                      </w:r>
                    </w:p>
                    <w:p w:rsidRPr="00C61657" w:rsidR="00A3109E" w:rsidP="00A3109E" w:rsidRDefault="00A3109E" w14:paraId="3499EFD8" w14:textId="3DDF555B">
                      <w:pPr>
                        <w:rPr>
                          <w:rFonts w:ascii="Times New Roman" w:hAnsi="Times New Roman" w:cs="Times New Roman"/>
                          <w:color w:val="000000"/>
                        </w:rPr>
                      </w:pPr>
                      <w:r w:rsidRPr="00C61657">
                        <w:rPr>
                          <w:rFonts w:ascii="Times New Roman" w:hAnsi="Times New Roman" w:cs="Times New Roman"/>
                          <w:b/>
                        </w:rPr>
                        <w:t>EPBC Number:</w:t>
                      </w:r>
                      <w:r w:rsidRPr="00C61657">
                        <w:rPr>
                          <w:rFonts w:ascii="Times New Roman" w:hAnsi="Times New Roman" w:cs="Times New Roman"/>
                        </w:rPr>
                        <w:t xml:space="preserve"> </w:t>
                      </w:r>
                      <w:r w:rsidRPr="00C61657" w:rsidR="00942CB1">
                        <w:rPr>
                          <w:rFonts w:ascii="Times New Roman" w:hAnsi="Times New Roman" w:cs="Times New Roman"/>
                        </w:rPr>
                        <w:t>2025/10354</w:t>
                      </w:r>
                    </w:p>
                    <w:p w:rsidRPr="00C61657" w:rsidR="00A3109E" w:rsidP="00A3109E" w:rsidRDefault="00A3109E" w14:paraId="1092F86E" w14:textId="55DC92FA">
                      <w:pPr>
                        <w:tabs>
                          <w:tab w:val="left" w:pos="3686"/>
                        </w:tabs>
                        <w:spacing w:after="120"/>
                        <w:ind w:left="3686" w:hanging="3686"/>
                        <w:rPr>
                          <w:rFonts w:ascii="Times New Roman" w:hAnsi="Times New Roman" w:cs="Times New Roman"/>
                        </w:rPr>
                      </w:pPr>
                      <w:r w:rsidRPr="00C61657">
                        <w:rPr>
                          <w:rFonts w:ascii="Times New Roman" w:hAnsi="Times New Roman" w:cs="Times New Roman"/>
                          <w:b/>
                        </w:rPr>
                        <w:t>Title:</w:t>
                      </w:r>
                      <w:r w:rsidRPr="00C61657" w:rsidR="00942CB1">
                        <w:rPr>
                          <w:rFonts w:ascii="Times New Roman" w:hAnsi="Times New Roman" w:cs="Times New Roman"/>
                          <w:b/>
                        </w:rPr>
                        <w:t xml:space="preserve"> </w:t>
                      </w:r>
                      <w:r w:rsidRPr="00C61657" w:rsidR="00335B50">
                        <w:rPr>
                          <w:rFonts w:ascii="Times New Roman" w:hAnsi="Times New Roman" w:cs="Times New Roman"/>
                        </w:rPr>
                        <w:t xml:space="preserve">Atlas-Campaspe Mine – </w:t>
                      </w:r>
                      <w:proofErr w:type="spellStart"/>
                      <w:r w:rsidRPr="00C61657" w:rsidR="00335B50">
                        <w:rPr>
                          <w:rFonts w:ascii="Times New Roman" w:hAnsi="Times New Roman" w:cs="Times New Roman"/>
                        </w:rPr>
                        <w:t>Optimised</w:t>
                      </w:r>
                      <w:proofErr w:type="spellEnd"/>
                      <w:r w:rsidRPr="00C61657" w:rsidR="00335B50">
                        <w:rPr>
                          <w:rFonts w:ascii="Times New Roman" w:hAnsi="Times New Roman" w:cs="Times New Roman"/>
                        </w:rPr>
                        <w:t xml:space="preserve"> Services Corridor</w:t>
                      </w:r>
                      <w:r w:rsidRPr="00C61657">
                        <w:rPr>
                          <w:rFonts w:ascii="Times New Roman" w:hAnsi="Times New Roman" w:cs="Times New Roman"/>
                        </w:rPr>
                        <w:tab/>
                      </w:r>
                    </w:p>
                    <w:p w:rsidRPr="00BC620B" w:rsidR="00A3109E" w:rsidP="00A3109E" w:rsidRDefault="00A3109E" w14:paraId="715147F5" w14:textId="6BC1B3DC">
                      <w:pPr>
                        <w:tabs>
                          <w:tab w:val="left" w:pos="3686"/>
                        </w:tabs>
                        <w:spacing w:after="120"/>
                      </w:pPr>
                      <w:r w:rsidRPr="00C61657">
                        <w:rPr>
                          <w:rFonts w:ascii="Times New Roman" w:hAnsi="Times New Roman" w:cs="Times New Roman"/>
                          <w:b/>
                        </w:rPr>
                        <w:t>Category:</w:t>
                      </w:r>
                      <w:r w:rsidRPr="00C61657" w:rsidR="0032436F">
                        <w:rPr>
                          <w:rFonts w:ascii="Times New Roman" w:hAnsi="Times New Roman" w:cs="Times New Roman"/>
                          <w:b/>
                        </w:rPr>
                        <w:t xml:space="preserve"> </w:t>
                      </w:r>
                      <w:r w:rsidRPr="00C61657" w:rsidR="0032436F">
                        <w:rPr>
                          <w:rFonts w:ascii="Times New Roman" w:hAnsi="Times New Roman" w:cs="Times New Roman"/>
                          <w:bCs/>
                        </w:rPr>
                        <w:t>Mining</w:t>
                      </w:r>
                      <w:r w:rsidRPr="00BC620B">
                        <w:rPr>
                          <w:bCs/>
                        </w:rPr>
                        <w:tab/>
                      </w:r>
                    </w:p>
                  </w:txbxContent>
                </v:textbox>
                <w10:anchorlock/>
              </v:rect>
            </w:pict>
          </mc:Fallback>
        </mc:AlternateContent>
      </w:r>
    </w:p>
    <w:p w:rsidRPr="009F03D8" w:rsidR="00587374" w:rsidP="00587374" w:rsidRDefault="005803D2" w14:paraId="3ED3013E" w14:textId="4B7A97A4">
      <w:pPr>
        <w:tabs>
          <w:tab w:val="left" w:pos="1046"/>
        </w:tabs>
        <w:rPr>
          <w:rFonts w:ascii="Times New Roman" w:hAnsi="Times New Roman" w:eastAsia="Times New Roman" w:cs="Times New Roman"/>
          <w:lang w:eastAsia="zh-CN" w:bidi="th-TH"/>
        </w:rPr>
      </w:pPr>
      <w:r>
        <w:rPr>
          <w:rFonts w:ascii="Times New Roman" w:hAnsi="Times New Roman" w:eastAsia="Times New Roman" w:cs="Times New Roman"/>
          <w:lang w:eastAsia="zh-CN" w:bidi="th-TH"/>
        </w:rPr>
        <w:t xml:space="preserve">The proposed action is </w:t>
      </w:r>
      <w:r w:rsidR="008B6C4D">
        <w:rPr>
          <w:rFonts w:ascii="Times New Roman" w:hAnsi="Times New Roman" w:eastAsia="Times New Roman" w:cs="Times New Roman"/>
          <w:lang w:eastAsia="zh-CN" w:bidi="th-TH"/>
        </w:rPr>
        <w:t>a new development</w:t>
      </w:r>
      <w:r>
        <w:rPr>
          <w:rFonts w:ascii="Times New Roman" w:hAnsi="Times New Roman" w:eastAsia="Times New Roman" w:cs="Times New Roman"/>
          <w:lang w:eastAsia="zh-CN" w:bidi="th-TH"/>
        </w:rPr>
        <w:t xml:space="preserve"> of </w:t>
      </w:r>
      <w:r w:rsidR="008B6C4D">
        <w:rPr>
          <w:rFonts w:ascii="Times New Roman" w:hAnsi="Times New Roman" w:eastAsia="Times New Roman" w:cs="Times New Roman"/>
          <w:lang w:eastAsia="zh-CN" w:bidi="th-TH"/>
        </w:rPr>
        <w:t xml:space="preserve">the </w:t>
      </w:r>
      <w:r>
        <w:rPr>
          <w:rFonts w:ascii="Times New Roman" w:hAnsi="Times New Roman" w:eastAsia="Times New Roman" w:cs="Times New Roman"/>
          <w:lang w:eastAsia="zh-CN" w:bidi="th-TH"/>
        </w:rPr>
        <w:t xml:space="preserve">existing </w:t>
      </w:r>
      <w:r w:rsidRPr="00B11DA5" w:rsidR="00B11DA5">
        <w:rPr>
          <w:rFonts w:ascii="Times New Roman" w:hAnsi="Times New Roman" w:eastAsia="Times New Roman" w:cs="Times New Roman"/>
          <w:lang w:eastAsia="zh-CN" w:bidi="th-TH"/>
        </w:rPr>
        <w:t>Atlas-Campaspe Mine</w:t>
      </w:r>
      <w:r w:rsidR="00B11DA5">
        <w:rPr>
          <w:rFonts w:ascii="Times New Roman" w:hAnsi="Times New Roman" w:eastAsia="Times New Roman" w:cs="Times New Roman"/>
          <w:lang w:eastAsia="zh-CN" w:bidi="th-TH"/>
        </w:rPr>
        <w:t xml:space="preserve"> </w:t>
      </w:r>
      <w:r w:rsidR="00193ECC">
        <w:rPr>
          <w:rFonts w:ascii="Times New Roman" w:hAnsi="Times New Roman" w:eastAsia="Times New Roman" w:cs="Times New Roman"/>
          <w:lang w:eastAsia="zh-CN" w:bidi="th-TH"/>
        </w:rPr>
        <w:t xml:space="preserve">located in western New South Wales. </w:t>
      </w:r>
      <w:r w:rsidR="008B6C4D">
        <w:rPr>
          <w:rFonts w:ascii="Times New Roman" w:hAnsi="Times New Roman" w:eastAsia="Times New Roman" w:cs="Times New Roman"/>
          <w:lang w:eastAsia="zh-CN" w:bidi="th-TH"/>
        </w:rPr>
        <w:t xml:space="preserve">It proposes to </w:t>
      </w:r>
      <w:r w:rsidR="00D233CE">
        <w:rPr>
          <w:rFonts w:ascii="Times New Roman" w:hAnsi="Times New Roman" w:eastAsia="Times New Roman" w:cs="Times New Roman"/>
          <w:lang w:eastAsia="zh-CN" w:bidi="th-TH"/>
        </w:rPr>
        <w:t xml:space="preserve">develop and operate an </w:t>
      </w:r>
      <w:proofErr w:type="spellStart"/>
      <w:r w:rsidRPr="00D233CE" w:rsidR="00D233CE">
        <w:rPr>
          <w:rFonts w:ascii="Times New Roman" w:hAnsi="Times New Roman" w:eastAsia="Times New Roman" w:cs="Times New Roman"/>
          <w:lang w:eastAsia="zh-CN" w:bidi="th-TH"/>
        </w:rPr>
        <w:t>optimised</w:t>
      </w:r>
      <w:proofErr w:type="spellEnd"/>
      <w:r w:rsidRPr="00D233CE" w:rsidR="00D233CE">
        <w:rPr>
          <w:rFonts w:ascii="Times New Roman" w:hAnsi="Times New Roman" w:eastAsia="Times New Roman" w:cs="Times New Roman"/>
          <w:lang w:eastAsia="zh-CN" w:bidi="th-TH"/>
        </w:rPr>
        <w:t xml:space="preserve"> services corridor between the Atlas and Campaspe deposits</w:t>
      </w:r>
      <w:r w:rsidR="00D233CE">
        <w:rPr>
          <w:rFonts w:ascii="Times New Roman" w:hAnsi="Times New Roman" w:eastAsia="Times New Roman" w:cs="Times New Roman"/>
          <w:lang w:eastAsia="zh-CN" w:bidi="th-TH"/>
        </w:rPr>
        <w:t xml:space="preserve">, including </w:t>
      </w:r>
      <w:r w:rsidRPr="009C4216" w:rsidR="009C4216">
        <w:rPr>
          <w:rFonts w:ascii="Times New Roman" w:hAnsi="Times New Roman" w:eastAsia="Times New Roman" w:cs="Times New Roman"/>
          <w:lang w:eastAsia="zh-CN" w:bidi="th-TH"/>
        </w:rPr>
        <w:t>haul road, pipelines, electricity transmission line, soil stockpiles and water management infrastructure</w:t>
      </w:r>
      <w:r w:rsidR="009C4216">
        <w:rPr>
          <w:rFonts w:ascii="Times New Roman" w:hAnsi="Times New Roman" w:eastAsia="Times New Roman" w:cs="Times New Roman"/>
          <w:lang w:eastAsia="zh-CN" w:bidi="th-TH"/>
        </w:rPr>
        <w:t xml:space="preserve">. It </w:t>
      </w:r>
      <w:r w:rsidR="00587374">
        <w:rPr>
          <w:rFonts w:ascii="Times New Roman" w:hAnsi="Times New Roman" w:eastAsia="Times New Roman" w:cs="Times New Roman"/>
          <w:lang w:eastAsia="zh-CN" w:bidi="th-TH"/>
        </w:rPr>
        <w:t>will carry out transport</w:t>
      </w:r>
      <w:r w:rsidR="00CB49C6">
        <w:rPr>
          <w:rFonts w:ascii="Times New Roman" w:hAnsi="Times New Roman" w:eastAsia="Times New Roman" w:cs="Times New Roman"/>
          <w:lang w:eastAsia="zh-CN" w:bidi="th-TH"/>
        </w:rPr>
        <w:t xml:space="preserve"> of</w:t>
      </w:r>
      <w:r w:rsidR="00587374">
        <w:rPr>
          <w:rFonts w:ascii="Times New Roman" w:hAnsi="Times New Roman" w:eastAsia="Times New Roman" w:cs="Times New Roman"/>
          <w:lang w:eastAsia="zh-CN" w:bidi="th-TH"/>
        </w:rPr>
        <w:t xml:space="preserve"> </w:t>
      </w:r>
      <w:r w:rsidRPr="009F03D8" w:rsidR="00587374">
        <w:rPr>
          <w:rFonts w:ascii="Times New Roman" w:hAnsi="Times New Roman" w:eastAsia="Times New Roman" w:cs="Times New Roman"/>
          <w:lang w:eastAsia="zh-CN" w:bidi="th-TH"/>
        </w:rPr>
        <w:t>pre-mineral concentrate and ore from the Campaspe deposit to the Atlas deposit via a pipeline and/or truck along the </w:t>
      </w:r>
      <w:proofErr w:type="spellStart"/>
      <w:r w:rsidRPr="009F03D8" w:rsidR="00587374">
        <w:rPr>
          <w:rFonts w:ascii="Times New Roman" w:hAnsi="Times New Roman" w:eastAsia="Times New Roman" w:cs="Times New Roman"/>
          <w:lang w:eastAsia="zh-CN" w:bidi="th-TH"/>
        </w:rPr>
        <w:t>optimised</w:t>
      </w:r>
      <w:proofErr w:type="spellEnd"/>
      <w:r w:rsidRPr="009F03D8" w:rsidR="00587374">
        <w:rPr>
          <w:rFonts w:ascii="Times New Roman" w:hAnsi="Times New Roman" w:eastAsia="Times New Roman" w:cs="Times New Roman"/>
          <w:lang w:eastAsia="zh-CN" w:bidi="th-TH"/>
        </w:rPr>
        <w:t xml:space="preserve"> services corridor.</w:t>
      </w:r>
      <w:r w:rsidRPr="009F03D8" w:rsidR="00DA3934">
        <w:rPr>
          <w:rFonts w:ascii="Times New Roman" w:hAnsi="Times New Roman" w:eastAsia="Times New Roman" w:cs="Times New Roman"/>
          <w:lang w:eastAsia="zh-CN" w:bidi="th-TH"/>
        </w:rPr>
        <w:t xml:space="preserve"> </w:t>
      </w:r>
      <w:r w:rsidRPr="009F03D8" w:rsidR="00A534AC">
        <w:rPr>
          <w:rFonts w:ascii="Times New Roman" w:hAnsi="Times New Roman" w:eastAsia="Times New Roman" w:cs="Times New Roman"/>
          <w:lang w:eastAsia="zh-CN" w:bidi="th-TH"/>
        </w:rPr>
        <w:t xml:space="preserve">The operational area </w:t>
      </w:r>
      <w:r w:rsidRPr="009F03D8" w:rsidR="0063710E">
        <w:rPr>
          <w:rFonts w:ascii="Times New Roman" w:hAnsi="Times New Roman" w:eastAsia="Times New Roman" w:cs="Times New Roman"/>
          <w:lang w:eastAsia="zh-CN" w:bidi="th-TH"/>
        </w:rPr>
        <w:t xml:space="preserve">covers </w:t>
      </w:r>
      <w:r w:rsidRPr="0063710E" w:rsidR="0063710E">
        <w:rPr>
          <w:rFonts w:ascii="Times New Roman" w:hAnsi="Times New Roman" w:eastAsia="Times New Roman" w:cs="Times New Roman"/>
          <w:lang w:eastAsia="zh-CN" w:bidi="th-TH"/>
        </w:rPr>
        <w:t>approximately 50.5 hectares</w:t>
      </w:r>
      <w:r w:rsidR="0063710E">
        <w:rPr>
          <w:rFonts w:ascii="Times New Roman" w:hAnsi="Times New Roman" w:eastAsia="Times New Roman" w:cs="Times New Roman"/>
          <w:lang w:eastAsia="zh-CN" w:bidi="th-TH"/>
        </w:rPr>
        <w:t xml:space="preserve">. </w:t>
      </w:r>
    </w:p>
    <w:p w:rsidR="00DD6C13" w:rsidP="0039493E" w:rsidRDefault="00995038" w14:paraId="51827F4E" w14:textId="5EA4CD8B">
      <w:pPr>
        <w:tabs>
          <w:tab w:val="left" w:pos="1046"/>
        </w:tabs>
        <w:rPr>
          <w:rFonts w:ascii="Times New Roman" w:hAnsi="Times New Roman" w:eastAsia="Times New Roman" w:cs="Times New Roman"/>
          <w:lang w:eastAsia="zh-CN" w:bidi="th-TH"/>
        </w:rPr>
      </w:pPr>
      <w:r>
        <w:rPr>
          <w:rFonts w:ascii="Times New Roman" w:hAnsi="Times New Roman" w:eastAsia="Times New Roman" w:cs="Times New Roman"/>
          <w:lang w:eastAsia="zh-CN" w:bidi="th-TH"/>
        </w:rPr>
        <w:t>T</w:t>
      </w:r>
      <w:r w:rsidRPr="002C034E" w:rsidR="002C034E">
        <w:rPr>
          <w:rFonts w:ascii="Times New Roman" w:hAnsi="Times New Roman" w:eastAsia="Times New Roman" w:cs="Times New Roman"/>
          <w:lang w:eastAsia="zh-CN" w:bidi="th-TH"/>
        </w:rPr>
        <w:t xml:space="preserve">he </w:t>
      </w:r>
      <w:proofErr w:type="spellStart"/>
      <w:r w:rsidRPr="002C034E" w:rsidR="002C034E">
        <w:rPr>
          <w:rFonts w:ascii="Times New Roman" w:hAnsi="Times New Roman" w:eastAsia="Times New Roman" w:cs="Times New Roman"/>
          <w:lang w:eastAsia="zh-CN" w:bidi="th-TH"/>
        </w:rPr>
        <w:t>Willandra</w:t>
      </w:r>
      <w:proofErr w:type="spellEnd"/>
      <w:r w:rsidRPr="002C034E" w:rsidR="002C034E">
        <w:rPr>
          <w:rFonts w:ascii="Times New Roman" w:hAnsi="Times New Roman" w:eastAsia="Times New Roman" w:cs="Times New Roman"/>
          <w:lang w:eastAsia="zh-CN" w:bidi="th-TH"/>
        </w:rPr>
        <w:t xml:space="preserve"> Lakes Region World Heritage Area</w:t>
      </w:r>
      <w:r>
        <w:rPr>
          <w:rFonts w:ascii="Times New Roman" w:hAnsi="Times New Roman" w:eastAsia="Times New Roman" w:cs="Times New Roman"/>
          <w:lang w:eastAsia="zh-CN" w:bidi="th-TH"/>
        </w:rPr>
        <w:t xml:space="preserve"> </w:t>
      </w:r>
      <w:r w:rsidRPr="002C034E">
        <w:rPr>
          <w:rFonts w:ascii="Times New Roman" w:hAnsi="Times New Roman" w:eastAsia="Times New Roman" w:cs="Times New Roman"/>
          <w:lang w:eastAsia="zh-CN" w:bidi="th-TH"/>
        </w:rPr>
        <w:t xml:space="preserve">is located approximately </w:t>
      </w:r>
      <w:r w:rsidR="00CB49C6">
        <w:rPr>
          <w:rFonts w:ascii="Times New Roman" w:hAnsi="Times New Roman" w:eastAsia="Times New Roman" w:cs="Times New Roman"/>
          <w:lang w:eastAsia="zh-CN" w:bidi="th-TH"/>
        </w:rPr>
        <w:t>10-15</w:t>
      </w:r>
      <w:r w:rsidRPr="002C034E">
        <w:rPr>
          <w:rFonts w:ascii="Times New Roman" w:hAnsi="Times New Roman" w:eastAsia="Times New Roman" w:cs="Times New Roman"/>
          <w:lang w:eastAsia="zh-CN" w:bidi="th-TH"/>
        </w:rPr>
        <w:t xml:space="preserve"> km </w:t>
      </w:r>
      <w:r>
        <w:rPr>
          <w:rFonts w:ascii="Times New Roman" w:hAnsi="Times New Roman" w:eastAsia="Times New Roman" w:cs="Times New Roman"/>
          <w:lang w:eastAsia="zh-CN" w:bidi="th-TH"/>
        </w:rPr>
        <w:t xml:space="preserve">west </w:t>
      </w:r>
      <w:r w:rsidRPr="002C034E">
        <w:rPr>
          <w:rFonts w:ascii="Times New Roman" w:hAnsi="Times New Roman" w:eastAsia="Times New Roman" w:cs="Times New Roman"/>
          <w:lang w:eastAsia="zh-CN" w:bidi="th-TH"/>
        </w:rPr>
        <w:t>of</w:t>
      </w:r>
      <w:r>
        <w:rPr>
          <w:rFonts w:ascii="Times New Roman" w:hAnsi="Times New Roman" w:eastAsia="Times New Roman" w:cs="Times New Roman"/>
          <w:lang w:eastAsia="zh-CN" w:bidi="th-TH"/>
        </w:rPr>
        <w:t xml:space="preserve"> t</w:t>
      </w:r>
      <w:r w:rsidRPr="002C034E">
        <w:rPr>
          <w:rFonts w:ascii="Times New Roman" w:hAnsi="Times New Roman" w:eastAsia="Times New Roman" w:cs="Times New Roman"/>
          <w:lang w:eastAsia="zh-CN" w:bidi="th-TH"/>
        </w:rPr>
        <w:t xml:space="preserve">he </w:t>
      </w:r>
      <w:r>
        <w:rPr>
          <w:rFonts w:ascii="Times New Roman" w:hAnsi="Times New Roman" w:eastAsia="Times New Roman" w:cs="Times New Roman"/>
          <w:lang w:eastAsia="zh-CN" w:bidi="th-TH"/>
        </w:rPr>
        <w:t>operational</w:t>
      </w:r>
      <w:r w:rsidRPr="002C034E">
        <w:rPr>
          <w:rFonts w:ascii="Times New Roman" w:hAnsi="Times New Roman" w:eastAsia="Times New Roman" w:cs="Times New Roman"/>
          <w:lang w:eastAsia="zh-CN" w:bidi="th-TH"/>
        </w:rPr>
        <w:t xml:space="preserve"> area</w:t>
      </w:r>
      <w:r>
        <w:rPr>
          <w:rFonts w:ascii="Times New Roman" w:hAnsi="Times New Roman" w:eastAsia="Times New Roman" w:cs="Times New Roman"/>
          <w:lang w:eastAsia="zh-CN" w:bidi="th-TH"/>
        </w:rPr>
        <w:t xml:space="preserve"> of the proposed action.</w:t>
      </w:r>
      <w:r w:rsidR="00591953">
        <w:rPr>
          <w:rFonts w:ascii="Times New Roman" w:hAnsi="Times New Roman" w:eastAsia="Times New Roman" w:cs="Times New Roman"/>
          <w:lang w:eastAsia="zh-CN" w:bidi="th-TH"/>
        </w:rPr>
        <w:t xml:space="preserve"> </w:t>
      </w:r>
    </w:p>
    <w:p w:rsidRPr="009F03D8" w:rsidR="00DD6C13" w:rsidP="00DD6C13" w:rsidRDefault="00591953" w14:paraId="32502AE3" w14:textId="25670250">
      <w:pPr>
        <w:tabs>
          <w:tab w:val="left" w:pos="1046"/>
        </w:tabs>
        <w:rPr>
          <w:rFonts w:ascii="Times New Roman" w:hAnsi="Times New Roman" w:eastAsia="Times New Roman" w:cs="Times New Roman"/>
          <w:lang w:eastAsia="zh-CN" w:bidi="th-TH"/>
        </w:rPr>
      </w:pPr>
      <w:r>
        <w:rPr>
          <w:rFonts w:ascii="Times New Roman" w:hAnsi="Times New Roman" w:eastAsia="Times New Roman" w:cs="Times New Roman"/>
          <w:lang w:eastAsia="zh-CN" w:bidi="th-TH"/>
        </w:rPr>
        <w:t xml:space="preserve">On </w:t>
      </w:r>
      <w:r w:rsidR="00DD6C13">
        <w:rPr>
          <w:rFonts w:ascii="Times New Roman" w:hAnsi="Times New Roman" w:eastAsia="Times New Roman" w:cs="Times New Roman"/>
          <w:lang w:eastAsia="zh-CN" w:bidi="th-TH"/>
        </w:rPr>
        <w:t>22 December 2025,</w:t>
      </w:r>
      <w:r w:rsidR="00995038">
        <w:rPr>
          <w:rFonts w:ascii="Times New Roman" w:hAnsi="Times New Roman" w:eastAsia="Times New Roman" w:cs="Times New Roman"/>
          <w:lang w:eastAsia="zh-CN" w:bidi="th-TH"/>
        </w:rPr>
        <w:t xml:space="preserve"> </w:t>
      </w:r>
      <w:r w:rsidRPr="009F03D8" w:rsidR="00DD6C13">
        <w:rPr>
          <w:rFonts w:ascii="Times New Roman" w:hAnsi="Times New Roman" w:eastAsia="Times New Roman" w:cs="Times New Roman"/>
          <w:lang w:eastAsia="zh-CN" w:bidi="th-TH"/>
        </w:rPr>
        <w:t>the proposed action was determined to be a controlled action to be assessed under the EPBC Act, due to the potential impacts on nationally protected matters, including the </w:t>
      </w:r>
      <w:proofErr w:type="spellStart"/>
      <w:r w:rsidRPr="002C034E" w:rsidR="00DD6C13">
        <w:rPr>
          <w:rFonts w:ascii="Times New Roman" w:hAnsi="Times New Roman" w:eastAsia="Times New Roman" w:cs="Times New Roman"/>
          <w:lang w:eastAsia="zh-CN" w:bidi="th-TH"/>
        </w:rPr>
        <w:t>Willandra</w:t>
      </w:r>
      <w:proofErr w:type="spellEnd"/>
      <w:r w:rsidRPr="002C034E" w:rsidR="00DD6C13">
        <w:rPr>
          <w:rFonts w:ascii="Times New Roman" w:hAnsi="Times New Roman" w:eastAsia="Times New Roman" w:cs="Times New Roman"/>
          <w:lang w:eastAsia="zh-CN" w:bidi="th-TH"/>
        </w:rPr>
        <w:t xml:space="preserve"> Lakes Region</w:t>
      </w:r>
      <w:r w:rsidRPr="009F03D8" w:rsidR="00DD6C13">
        <w:rPr>
          <w:rFonts w:ascii="Times New Roman" w:hAnsi="Times New Roman" w:eastAsia="Times New Roman" w:cs="Times New Roman"/>
          <w:lang w:eastAsia="zh-CN" w:bidi="th-TH"/>
        </w:rPr>
        <w:t xml:space="preserve"> World Heritage Area. The Department will assess potential </w:t>
      </w:r>
      <w:proofErr w:type="gramStart"/>
      <w:r w:rsidRPr="009F03D8" w:rsidR="00DD6C13">
        <w:rPr>
          <w:rFonts w:ascii="Times New Roman" w:hAnsi="Times New Roman" w:eastAsia="Times New Roman" w:cs="Times New Roman"/>
          <w:lang w:eastAsia="zh-CN" w:bidi="th-TH"/>
        </w:rPr>
        <w:t>impacts</w:t>
      </w:r>
      <w:proofErr w:type="gramEnd"/>
      <w:r w:rsidRPr="009F03D8" w:rsidR="00DD6C13">
        <w:rPr>
          <w:rFonts w:ascii="Times New Roman" w:hAnsi="Times New Roman" w:eastAsia="Times New Roman" w:cs="Times New Roman"/>
          <w:lang w:eastAsia="zh-CN" w:bidi="th-TH"/>
        </w:rPr>
        <w:t xml:space="preserve"> of the action on this World Heritage property.   </w:t>
      </w:r>
    </w:p>
    <w:p w:rsidRPr="00C01BE8" w:rsidR="008F6C9D" w:rsidP="00D739BC" w:rsidRDefault="00DD6C13" w14:paraId="2C078E63" w14:textId="7F92DCA7">
      <w:pPr>
        <w:tabs>
          <w:tab w:val="left" w:pos="1046"/>
        </w:tabs>
      </w:pPr>
      <w:r w:rsidRPr="009F03D8">
        <w:rPr>
          <w:rFonts w:ascii="Times New Roman" w:hAnsi="Times New Roman" w:eastAsia="Times New Roman" w:cs="Times New Roman"/>
          <w:lang w:eastAsia="zh-CN" w:bidi="th-TH"/>
        </w:rPr>
        <w:t>The decision notice is available at:</w:t>
      </w:r>
      <w:r w:rsidRPr="009F03D8" w:rsidR="00E568ED">
        <w:rPr>
          <w:rFonts w:ascii="Times New Roman" w:hAnsi="Times New Roman" w:eastAsia="Times New Roman" w:cs="Times New Roman"/>
          <w:lang w:eastAsia="zh-CN" w:bidi="th-TH"/>
        </w:rPr>
        <w:t xml:space="preserve"> </w:t>
      </w:r>
      <w:hyperlink w:history="1" r:id="rId13">
        <w:r w:rsidRPr="009F03D8" w:rsidR="00E568ED">
          <w:rPr>
            <w:rStyle w:val="Hyperlink"/>
            <w:rFonts w:ascii="Times New Roman" w:hAnsi="Times New Roman" w:eastAsia="Times New Roman" w:cs="Times New Roman"/>
            <w:lang w:eastAsia="zh-CN" w:bidi="th-TH"/>
          </w:rPr>
          <w:t>https://epbcpublicportal.environment.gov.au/all-referrals/project-referral-summary/?id=d8b2d921-9fba-f011-bbd3-7c1e5289e8d7</w:t>
        </w:r>
      </w:hyperlink>
      <w:r w:rsidRPr="009F03D8" w:rsidR="00E568ED">
        <w:rPr>
          <w:rFonts w:ascii="Times New Roman" w:hAnsi="Times New Roman" w:eastAsia="Times New Roman" w:cs="Times New Roman"/>
          <w:lang w:eastAsia="zh-CN" w:bidi="th-TH"/>
        </w:rPr>
        <w:t xml:space="preserve">. </w:t>
      </w:r>
    </w:p>
    <w:sectPr w:rsidRPr="00C01BE8" w:rsidR="008F6C9D" w:rsidSect="00E47AA7">
      <w:headerReference w:type="even" r:id="rId14"/>
      <w:headerReference w:type="default" r:id="rId15"/>
      <w:footerReference w:type="even" r:id="rId16"/>
      <w:footerReference w:type="default" r:id="rId17"/>
      <w:headerReference w:type="first" r:id="rId18"/>
      <w:footerReference w:type="first" r:id="rId19"/>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24FC" w:rsidP="00B4733E" w:rsidRDefault="007524FC" w14:paraId="319F4892" w14:textId="77777777">
      <w:pPr>
        <w:spacing w:after="0" w:line="240" w:lineRule="auto"/>
      </w:pPr>
      <w:r>
        <w:separator/>
      </w:r>
    </w:p>
  </w:endnote>
  <w:endnote w:type="continuationSeparator" w:id="0">
    <w:p w:rsidR="007524FC" w:rsidP="00B4733E" w:rsidRDefault="007524FC" w14:paraId="6301B60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6EC9" w:rsidRDefault="009C6EC9" w14:paraId="173A240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F03D8" w:rsidR="00E40EC7" w:rsidP="00E40EC7" w:rsidRDefault="00E40EC7" w14:paraId="79C8C174" w14:textId="49C88E25">
    <w:pPr>
      <w:tabs>
        <w:tab w:val="center" w:pos="4680"/>
        <w:tab w:val="right" w:pos="9360"/>
      </w:tabs>
      <w:spacing w:after="0" w:line="240" w:lineRule="auto"/>
      <w:ind w:right="360"/>
      <w:jc w:val="center"/>
      <w:rPr>
        <w:rFonts w:ascii="Arial" w:hAnsi="Arial" w:cs="Arial"/>
        <w:sz w:val="20"/>
        <w:szCs w:val="20"/>
      </w:rPr>
    </w:pPr>
  </w:p>
  <w:p w:rsidRPr="009F03D8" w:rsidR="00E40EC7" w:rsidP="00E40EC7" w:rsidRDefault="00E40EC7" w14:paraId="25B26785" w14:textId="77777777">
    <w:pPr>
      <w:framePr w:wrap="around" w:hAnchor="page" w:vAnchor="text" w:x="10369" w:y="27"/>
      <w:tabs>
        <w:tab w:val="center" w:pos="4680"/>
        <w:tab w:val="right" w:pos="9360"/>
      </w:tabs>
      <w:spacing w:after="0" w:line="240" w:lineRule="auto"/>
      <w:jc w:val="center"/>
      <w:rPr>
        <w:rFonts w:ascii="Arial" w:hAnsi="Arial" w:cs="Arial"/>
        <w:sz w:val="20"/>
        <w:szCs w:val="20"/>
      </w:rPr>
    </w:pPr>
    <w:r w:rsidRPr="009F03D8">
      <w:rPr>
        <w:rFonts w:ascii="Arial" w:hAnsi="Arial" w:cs="Arial"/>
        <w:sz w:val="20"/>
        <w:szCs w:val="20"/>
      </w:rPr>
      <w:fldChar w:fldCharType="begin"/>
    </w:r>
    <w:r w:rsidRPr="009F03D8">
      <w:rPr>
        <w:rFonts w:ascii="Arial" w:hAnsi="Arial" w:cs="Arial"/>
        <w:sz w:val="20"/>
        <w:szCs w:val="20"/>
      </w:rPr>
      <w:instrText xml:space="preserve">PAGE  </w:instrText>
    </w:r>
    <w:r w:rsidRPr="009F03D8">
      <w:rPr>
        <w:rFonts w:ascii="Arial" w:hAnsi="Arial" w:cs="Arial"/>
        <w:sz w:val="20"/>
        <w:szCs w:val="20"/>
      </w:rPr>
      <w:fldChar w:fldCharType="separate"/>
    </w:r>
    <w:r>
      <w:rPr>
        <w:rFonts w:ascii="Arial" w:hAnsi="Arial" w:cs="Arial"/>
        <w:sz w:val="20"/>
        <w:szCs w:val="20"/>
      </w:rPr>
      <w:t>1</w:t>
    </w:r>
    <w:r w:rsidRPr="009F03D8">
      <w:rPr>
        <w:rFonts w:ascii="Arial" w:hAnsi="Arial" w:cs="Arial"/>
        <w:sz w:val="20"/>
        <w:szCs w:val="20"/>
      </w:rPr>
      <w:fldChar w:fldCharType="end"/>
    </w:r>
  </w:p>
  <w:p w:rsidR="00E40EC7" w:rsidRDefault="00E40EC7" w14:paraId="1736E83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6EC9" w:rsidRDefault="009C6EC9" w14:paraId="6415F1E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24FC" w:rsidP="00B4733E" w:rsidRDefault="007524FC" w14:paraId="1D37993A" w14:textId="77777777">
      <w:pPr>
        <w:spacing w:after="0" w:line="240" w:lineRule="auto"/>
      </w:pPr>
      <w:r>
        <w:separator/>
      </w:r>
    </w:p>
  </w:footnote>
  <w:footnote w:type="continuationSeparator" w:id="0">
    <w:p w:rsidR="007524FC" w:rsidP="00B4733E" w:rsidRDefault="007524FC" w14:paraId="4235E33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6EC9" w:rsidRDefault="009C6EC9" w14:paraId="56484AA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F2ED6" w:rsidR="006E6603" w:rsidRDefault="00CB5CBB" w14:paraId="70278785" w14:textId="2B81583A">
    <w:pPr>
      <w:pStyle w:val="Header"/>
      <w:rPr>
        <w:rFonts w:ascii="Times New Roman" w:hAnsi="Times New Roman" w:cs="Times New Roman"/>
        <w:b/>
        <w:bCs/>
      </w:rPr>
    </w:pPr>
    <w:r w:rsidRPr="009F03D8">
      <w:rPr>
        <w:noProof/>
        <w:lang w:eastAsia="en-AU"/>
      </w:rPr>
      <w:drawing>
        <wp:inline distT="0" distB="0" distL="0" distR="0" wp14:anchorId="4A5DF688" wp14:editId="11C7AC21">
          <wp:extent cx="2923111" cy="607375"/>
          <wp:effectExtent l="0" t="0" r="0" b="2540"/>
          <wp:docPr id="794867305" name="Picture 794867305"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978004" cy="618781"/>
                  </a:xfrm>
                  <a:prstGeom prst="rect">
                    <a:avLst/>
                  </a:prstGeom>
                  <a:ln>
                    <a:noFill/>
                  </a:ln>
                  <a:extLst>
                    <a:ext uri="{53640926-AAD7-44d8-BBD7-CCE9431645EC}">
                      <a14:shadowObscured xmlns:aclsh="http://schemas.microsoft.com/office/drawing/2020/classificationShap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6EC9" w:rsidRDefault="009C6EC9" w14:paraId="28FBCF5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13B6"/>
    <w:multiLevelType w:val="multilevel"/>
    <w:tmpl w:val="CE6C9F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64A4BFD"/>
    <w:multiLevelType w:val="multilevel"/>
    <w:tmpl w:val="D918FE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560750332">
    <w:abstractNumId w:val="1"/>
  </w:num>
  <w:num w:numId="2" w16cid:durableId="938878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hideSpellingErrors/>
  <w:hideGrammaticalError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B1A4F1"/>
    <w:rsid w:val="00000955"/>
    <w:rsid w:val="00004C59"/>
    <w:rsid w:val="000050ED"/>
    <w:rsid w:val="00007420"/>
    <w:rsid w:val="0001405B"/>
    <w:rsid w:val="00017B89"/>
    <w:rsid w:val="0002014C"/>
    <w:rsid w:val="00024355"/>
    <w:rsid w:val="00024557"/>
    <w:rsid w:val="00026A74"/>
    <w:rsid w:val="0003051A"/>
    <w:rsid w:val="0003101A"/>
    <w:rsid w:val="00036EB6"/>
    <w:rsid w:val="00043048"/>
    <w:rsid w:val="00053CFC"/>
    <w:rsid w:val="000544DA"/>
    <w:rsid w:val="0005581C"/>
    <w:rsid w:val="0007227E"/>
    <w:rsid w:val="00081D9C"/>
    <w:rsid w:val="00086CDC"/>
    <w:rsid w:val="00091D07"/>
    <w:rsid w:val="000932A5"/>
    <w:rsid w:val="0009467E"/>
    <w:rsid w:val="000A1C07"/>
    <w:rsid w:val="000A7212"/>
    <w:rsid w:val="000B55BB"/>
    <w:rsid w:val="000C17B5"/>
    <w:rsid w:val="000C7A09"/>
    <w:rsid w:val="000D14AF"/>
    <w:rsid w:val="000D242D"/>
    <w:rsid w:val="000E21AA"/>
    <w:rsid w:val="000E26E7"/>
    <w:rsid w:val="000E4828"/>
    <w:rsid w:val="000F3CF7"/>
    <w:rsid w:val="00103C35"/>
    <w:rsid w:val="00112336"/>
    <w:rsid w:val="00115E2F"/>
    <w:rsid w:val="0012050C"/>
    <w:rsid w:val="001210F5"/>
    <w:rsid w:val="00121C89"/>
    <w:rsid w:val="00122519"/>
    <w:rsid w:val="00122952"/>
    <w:rsid w:val="00123B6A"/>
    <w:rsid w:val="00130544"/>
    <w:rsid w:val="001325FF"/>
    <w:rsid w:val="00133BE1"/>
    <w:rsid w:val="00136A33"/>
    <w:rsid w:val="0014607C"/>
    <w:rsid w:val="00147152"/>
    <w:rsid w:val="0015425A"/>
    <w:rsid w:val="001575B5"/>
    <w:rsid w:val="00162548"/>
    <w:rsid w:val="00166809"/>
    <w:rsid w:val="0017300B"/>
    <w:rsid w:val="00177343"/>
    <w:rsid w:val="00182564"/>
    <w:rsid w:val="00193ECC"/>
    <w:rsid w:val="00196A59"/>
    <w:rsid w:val="001B1062"/>
    <w:rsid w:val="001B428C"/>
    <w:rsid w:val="001B44FD"/>
    <w:rsid w:val="001B52D6"/>
    <w:rsid w:val="001C1DB6"/>
    <w:rsid w:val="001D2ED0"/>
    <w:rsid w:val="001F03CC"/>
    <w:rsid w:val="001F2F40"/>
    <w:rsid w:val="00204551"/>
    <w:rsid w:val="00213BD4"/>
    <w:rsid w:val="00216934"/>
    <w:rsid w:val="002177E5"/>
    <w:rsid w:val="0022499B"/>
    <w:rsid w:val="0023245C"/>
    <w:rsid w:val="0024427C"/>
    <w:rsid w:val="00252E8D"/>
    <w:rsid w:val="002531ED"/>
    <w:rsid w:val="00257EB4"/>
    <w:rsid w:val="00260832"/>
    <w:rsid w:val="00262409"/>
    <w:rsid w:val="002658FE"/>
    <w:rsid w:val="00266DB0"/>
    <w:rsid w:val="00267C14"/>
    <w:rsid w:val="00272EFB"/>
    <w:rsid w:val="00277D98"/>
    <w:rsid w:val="00283ED4"/>
    <w:rsid w:val="002853E6"/>
    <w:rsid w:val="0029350F"/>
    <w:rsid w:val="00294003"/>
    <w:rsid w:val="00295729"/>
    <w:rsid w:val="00296DC2"/>
    <w:rsid w:val="00297676"/>
    <w:rsid w:val="002B0CE4"/>
    <w:rsid w:val="002C034E"/>
    <w:rsid w:val="002C2BC1"/>
    <w:rsid w:val="002C2D6A"/>
    <w:rsid w:val="002C3A92"/>
    <w:rsid w:val="002C6B0E"/>
    <w:rsid w:val="002C7123"/>
    <w:rsid w:val="002D3105"/>
    <w:rsid w:val="002D3B23"/>
    <w:rsid w:val="002E2A29"/>
    <w:rsid w:val="002E4E94"/>
    <w:rsid w:val="002E6161"/>
    <w:rsid w:val="00301C42"/>
    <w:rsid w:val="0030456C"/>
    <w:rsid w:val="003059B0"/>
    <w:rsid w:val="00314CC4"/>
    <w:rsid w:val="0032436F"/>
    <w:rsid w:val="003300A9"/>
    <w:rsid w:val="00331951"/>
    <w:rsid w:val="003339E8"/>
    <w:rsid w:val="00333ED4"/>
    <w:rsid w:val="00335B50"/>
    <w:rsid w:val="0034040D"/>
    <w:rsid w:val="0036044D"/>
    <w:rsid w:val="00361973"/>
    <w:rsid w:val="00363214"/>
    <w:rsid w:val="00372D3B"/>
    <w:rsid w:val="003802E2"/>
    <w:rsid w:val="0038780F"/>
    <w:rsid w:val="0039493E"/>
    <w:rsid w:val="003A15F0"/>
    <w:rsid w:val="003A4F73"/>
    <w:rsid w:val="003A67CC"/>
    <w:rsid w:val="003A7190"/>
    <w:rsid w:val="003B3DA7"/>
    <w:rsid w:val="003C2279"/>
    <w:rsid w:val="003C29D2"/>
    <w:rsid w:val="003C56C9"/>
    <w:rsid w:val="003E5087"/>
    <w:rsid w:val="003F080B"/>
    <w:rsid w:val="003F2ED6"/>
    <w:rsid w:val="003F4E42"/>
    <w:rsid w:val="003F70D1"/>
    <w:rsid w:val="003F7695"/>
    <w:rsid w:val="00404A89"/>
    <w:rsid w:val="00416A9C"/>
    <w:rsid w:val="00434D0B"/>
    <w:rsid w:val="00435D8A"/>
    <w:rsid w:val="00441B41"/>
    <w:rsid w:val="00442490"/>
    <w:rsid w:val="004449AD"/>
    <w:rsid w:val="004511BC"/>
    <w:rsid w:val="004516B6"/>
    <w:rsid w:val="004558B7"/>
    <w:rsid w:val="00464297"/>
    <w:rsid w:val="0046609D"/>
    <w:rsid w:val="0046654A"/>
    <w:rsid w:val="00473D9F"/>
    <w:rsid w:val="00481342"/>
    <w:rsid w:val="00481A37"/>
    <w:rsid w:val="00482A53"/>
    <w:rsid w:val="004904AB"/>
    <w:rsid w:val="0049556C"/>
    <w:rsid w:val="00495605"/>
    <w:rsid w:val="004A11EF"/>
    <w:rsid w:val="004A2CA7"/>
    <w:rsid w:val="004A373E"/>
    <w:rsid w:val="004B699B"/>
    <w:rsid w:val="004C2787"/>
    <w:rsid w:val="004C7290"/>
    <w:rsid w:val="004C7E5B"/>
    <w:rsid w:val="004D1DF7"/>
    <w:rsid w:val="004D377E"/>
    <w:rsid w:val="004D73AE"/>
    <w:rsid w:val="004E10A8"/>
    <w:rsid w:val="004E223D"/>
    <w:rsid w:val="004F18E3"/>
    <w:rsid w:val="004F24DA"/>
    <w:rsid w:val="004F750E"/>
    <w:rsid w:val="00502258"/>
    <w:rsid w:val="00504FF3"/>
    <w:rsid w:val="005101E3"/>
    <w:rsid w:val="00511C62"/>
    <w:rsid w:val="00515C0D"/>
    <w:rsid w:val="00525FC5"/>
    <w:rsid w:val="00532F38"/>
    <w:rsid w:val="00534B61"/>
    <w:rsid w:val="00535916"/>
    <w:rsid w:val="00536C59"/>
    <w:rsid w:val="00537662"/>
    <w:rsid w:val="00542A50"/>
    <w:rsid w:val="00544078"/>
    <w:rsid w:val="00544115"/>
    <w:rsid w:val="005476FF"/>
    <w:rsid w:val="00550F52"/>
    <w:rsid w:val="005511A1"/>
    <w:rsid w:val="00551A67"/>
    <w:rsid w:val="00557C3A"/>
    <w:rsid w:val="00563758"/>
    <w:rsid w:val="0056461E"/>
    <w:rsid w:val="005803D2"/>
    <w:rsid w:val="00582F46"/>
    <w:rsid w:val="00587374"/>
    <w:rsid w:val="00591953"/>
    <w:rsid w:val="00593A6C"/>
    <w:rsid w:val="005A08D6"/>
    <w:rsid w:val="005A1488"/>
    <w:rsid w:val="005B1D18"/>
    <w:rsid w:val="005B372B"/>
    <w:rsid w:val="005B38EC"/>
    <w:rsid w:val="005B42DA"/>
    <w:rsid w:val="005B5EBC"/>
    <w:rsid w:val="005B7879"/>
    <w:rsid w:val="005B7FED"/>
    <w:rsid w:val="005C57F6"/>
    <w:rsid w:val="005C6D8B"/>
    <w:rsid w:val="005C7144"/>
    <w:rsid w:val="005D2607"/>
    <w:rsid w:val="005D54F8"/>
    <w:rsid w:val="005D7978"/>
    <w:rsid w:val="005D7D17"/>
    <w:rsid w:val="005E2FA8"/>
    <w:rsid w:val="005E416C"/>
    <w:rsid w:val="005F0A01"/>
    <w:rsid w:val="005F0D0A"/>
    <w:rsid w:val="005F472A"/>
    <w:rsid w:val="00601AAC"/>
    <w:rsid w:val="00606D1E"/>
    <w:rsid w:val="0061257B"/>
    <w:rsid w:val="0061343E"/>
    <w:rsid w:val="00636C02"/>
    <w:rsid w:val="0063710E"/>
    <w:rsid w:val="00642240"/>
    <w:rsid w:val="0064685E"/>
    <w:rsid w:val="0065029B"/>
    <w:rsid w:val="00652A41"/>
    <w:rsid w:val="006534D6"/>
    <w:rsid w:val="006706AF"/>
    <w:rsid w:val="00680AA3"/>
    <w:rsid w:val="00686056"/>
    <w:rsid w:val="006876BD"/>
    <w:rsid w:val="006879D8"/>
    <w:rsid w:val="00694270"/>
    <w:rsid w:val="00694461"/>
    <w:rsid w:val="006A221D"/>
    <w:rsid w:val="006A4979"/>
    <w:rsid w:val="006B1209"/>
    <w:rsid w:val="006B2EB6"/>
    <w:rsid w:val="006C1CA5"/>
    <w:rsid w:val="006C758D"/>
    <w:rsid w:val="006D007B"/>
    <w:rsid w:val="006D7CC1"/>
    <w:rsid w:val="006E5CFF"/>
    <w:rsid w:val="006E6603"/>
    <w:rsid w:val="006E75F5"/>
    <w:rsid w:val="006F1454"/>
    <w:rsid w:val="006F267D"/>
    <w:rsid w:val="006F3D9A"/>
    <w:rsid w:val="006F4DAF"/>
    <w:rsid w:val="006F649A"/>
    <w:rsid w:val="006F7994"/>
    <w:rsid w:val="00702465"/>
    <w:rsid w:val="00702880"/>
    <w:rsid w:val="0070481B"/>
    <w:rsid w:val="00705A26"/>
    <w:rsid w:val="00714985"/>
    <w:rsid w:val="00722629"/>
    <w:rsid w:val="00723CEF"/>
    <w:rsid w:val="0072484B"/>
    <w:rsid w:val="0073062E"/>
    <w:rsid w:val="00732638"/>
    <w:rsid w:val="00734B8E"/>
    <w:rsid w:val="00737A0E"/>
    <w:rsid w:val="00742520"/>
    <w:rsid w:val="00743B5D"/>
    <w:rsid w:val="00743E83"/>
    <w:rsid w:val="00744841"/>
    <w:rsid w:val="00747EC6"/>
    <w:rsid w:val="00751BC2"/>
    <w:rsid w:val="007524FC"/>
    <w:rsid w:val="00752763"/>
    <w:rsid w:val="00761FCB"/>
    <w:rsid w:val="00764ED9"/>
    <w:rsid w:val="00764FF9"/>
    <w:rsid w:val="00765018"/>
    <w:rsid w:val="00765FCD"/>
    <w:rsid w:val="00767305"/>
    <w:rsid w:val="00770167"/>
    <w:rsid w:val="007840ED"/>
    <w:rsid w:val="0079035B"/>
    <w:rsid w:val="007949B7"/>
    <w:rsid w:val="00795A59"/>
    <w:rsid w:val="007974A5"/>
    <w:rsid w:val="007A2891"/>
    <w:rsid w:val="007A452C"/>
    <w:rsid w:val="007B1E06"/>
    <w:rsid w:val="007C781A"/>
    <w:rsid w:val="007D3E6B"/>
    <w:rsid w:val="007D6A0B"/>
    <w:rsid w:val="007D7819"/>
    <w:rsid w:val="007E0773"/>
    <w:rsid w:val="007E1EF6"/>
    <w:rsid w:val="007E3865"/>
    <w:rsid w:val="007E48FD"/>
    <w:rsid w:val="007E5A57"/>
    <w:rsid w:val="007E79AC"/>
    <w:rsid w:val="007F075E"/>
    <w:rsid w:val="007F1168"/>
    <w:rsid w:val="007F14A8"/>
    <w:rsid w:val="00801A7E"/>
    <w:rsid w:val="00805E06"/>
    <w:rsid w:val="008061E8"/>
    <w:rsid w:val="00815DAE"/>
    <w:rsid w:val="00816283"/>
    <w:rsid w:val="0082164E"/>
    <w:rsid w:val="00823F09"/>
    <w:rsid w:val="008316B5"/>
    <w:rsid w:val="00837200"/>
    <w:rsid w:val="00851369"/>
    <w:rsid w:val="00860D63"/>
    <w:rsid w:val="00863646"/>
    <w:rsid w:val="0086686C"/>
    <w:rsid w:val="00872AC2"/>
    <w:rsid w:val="00875C24"/>
    <w:rsid w:val="00876B11"/>
    <w:rsid w:val="008822F3"/>
    <w:rsid w:val="008845D7"/>
    <w:rsid w:val="00884679"/>
    <w:rsid w:val="008959F9"/>
    <w:rsid w:val="008962EF"/>
    <w:rsid w:val="00896AAA"/>
    <w:rsid w:val="00897AB2"/>
    <w:rsid w:val="008A5AF1"/>
    <w:rsid w:val="008B050D"/>
    <w:rsid w:val="008B0750"/>
    <w:rsid w:val="008B27DF"/>
    <w:rsid w:val="008B518A"/>
    <w:rsid w:val="008B6C4D"/>
    <w:rsid w:val="008C0122"/>
    <w:rsid w:val="008D1686"/>
    <w:rsid w:val="008D193E"/>
    <w:rsid w:val="008D31B5"/>
    <w:rsid w:val="008D54F6"/>
    <w:rsid w:val="008D7C2D"/>
    <w:rsid w:val="008E4D0A"/>
    <w:rsid w:val="008E6027"/>
    <w:rsid w:val="008F1861"/>
    <w:rsid w:val="008F6C9D"/>
    <w:rsid w:val="008F75D1"/>
    <w:rsid w:val="008F79FB"/>
    <w:rsid w:val="00900814"/>
    <w:rsid w:val="009066A3"/>
    <w:rsid w:val="00910302"/>
    <w:rsid w:val="0091314C"/>
    <w:rsid w:val="00914ADB"/>
    <w:rsid w:val="00923D9D"/>
    <w:rsid w:val="009271A9"/>
    <w:rsid w:val="00932C38"/>
    <w:rsid w:val="00933D15"/>
    <w:rsid w:val="00942CB1"/>
    <w:rsid w:val="00945FD9"/>
    <w:rsid w:val="009515E8"/>
    <w:rsid w:val="0096225A"/>
    <w:rsid w:val="00970CC9"/>
    <w:rsid w:val="00975654"/>
    <w:rsid w:val="00976887"/>
    <w:rsid w:val="00981EE2"/>
    <w:rsid w:val="009849DF"/>
    <w:rsid w:val="00984A64"/>
    <w:rsid w:val="009869B7"/>
    <w:rsid w:val="009917BB"/>
    <w:rsid w:val="00993F84"/>
    <w:rsid w:val="00994759"/>
    <w:rsid w:val="00995038"/>
    <w:rsid w:val="009951C7"/>
    <w:rsid w:val="00996A7C"/>
    <w:rsid w:val="009B00DA"/>
    <w:rsid w:val="009B0F12"/>
    <w:rsid w:val="009B11EC"/>
    <w:rsid w:val="009B30D8"/>
    <w:rsid w:val="009B461E"/>
    <w:rsid w:val="009B4778"/>
    <w:rsid w:val="009B7297"/>
    <w:rsid w:val="009C0326"/>
    <w:rsid w:val="009C0840"/>
    <w:rsid w:val="009C115A"/>
    <w:rsid w:val="009C4216"/>
    <w:rsid w:val="009C6EC9"/>
    <w:rsid w:val="009C71A5"/>
    <w:rsid w:val="009D3DD8"/>
    <w:rsid w:val="009D4116"/>
    <w:rsid w:val="009D4245"/>
    <w:rsid w:val="009D6DC0"/>
    <w:rsid w:val="009E0859"/>
    <w:rsid w:val="009E243F"/>
    <w:rsid w:val="009E6078"/>
    <w:rsid w:val="009E72C0"/>
    <w:rsid w:val="009F03D8"/>
    <w:rsid w:val="009F291A"/>
    <w:rsid w:val="009F4F9A"/>
    <w:rsid w:val="009F7CA4"/>
    <w:rsid w:val="00A1286F"/>
    <w:rsid w:val="00A149A5"/>
    <w:rsid w:val="00A21D09"/>
    <w:rsid w:val="00A23EF5"/>
    <w:rsid w:val="00A27315"/>
    <w:rsid w:val="00A3109E"/>
    <w:rsid w:val="00A34B2B"/>
    <w:rsid w:val="00A40E83"/>
    <w:rsid w:val="00A52AFB"/>
    <w:rsid w:val="00A534AC"/>
    <w:rsid w:val="00A56B04"/>
    <w:rsid w:val="00A577D8"/>
    <w:rsid w:val="00A65A55"/>
    <w:rsid w:val="00A76EDC"/>
    <w:rsid w:val="00A81AB5"/>
    <w:rsid w:val="00A87505"/>
    <w:rsid w:val="00AB1AF5"/>
    <w:rsid w:val="00AB523A"/>
    <w:rsid w:val="00AD0AF9"/>
    <w:rsid w:val="00AD7A02"/>
    <w:rsid w:val="00AE59A1"/>
    <w:rsid w:val="00AE6BBE"/>
    <w:rsid w:val="00B02555"/>
    <w:rsid w:val="00B039F2"/>
    <w:rsid w:val="00B11DA5"/>
    <w:rsid w:val="00B124F0"/>
    <w:rsid w:val="00B20734"/>
    <w:rsid w:val="00B21530"/>
    <w:rsid w:val="00B22150"/>
    <w:rsid w:val="00B247E1"/>
    <w:rsid w:val="00B26223"/>
    <w:rsid w:val="00B328C1"/>
    <w:rsid w:val="00B363C5"/>
    <w:rsid w:val="00B37042"/>
    <w:rsid w:val="00B37644"/>
    <w:rsid w:val="00B4733E"/>
    <w:rsid w:val="00B56ECC"/>
    <w:rsid w:val="00B636FF"/>
    <w:rsid w:val="00B71066"/>
    <w:rsid w:val="00B72386"/>
    <w:rsid w:val="00B74FF4"/>
    <w:rsid w:val="00B77962"/>
    <w:rsid w:val="00B86675"/>
    <w:rsid w:val="00B87260"/>
    <w:rsid w:val="00B901D1"/>
    <w:rsid w:val="00B91FBB"/>
    <w:rsid w:val="00B95637"/>
    <w:rsid w:val="00BB343C"/>
    <w:rsid w:val="00BB6048"/>
    <w:rsid w:val="00BC3CAA"/>
    <w:rsid w:val="00BC6097"/>
    <w:rsid w:val="00BC6872"/>
    <w:rsid w:val="00BC749E"/>
    <w:rsid w:val="00BD0483"/>
    <w:rsid w:val="00BD2F67"/>
    <w:rsid w:val="00BD6D42"/>
    <w:rsid w:val="00BE314D"/>
    <w:rsid w:val="00BE5905"/>
    <w:rsid w:val="00BE7275"/>
    <w:rsid w:val="00BF4D49"/>
    <w:rsid w:val="00C01BE8"/>
    <w:rsid w:val="00C04343"/>
    <w:rsid w:val="00C055DD"/>
    <w:rsid w:val="00C12FE3"/>
    <w:rsid w:val="00C25467"/>
    <w:rsid w:val="00C315CC"/>
    <w:rsid w:val="00C406AF"/>
    <w:rsid w:val="00C43825"/>
    <w:rsid w:val="00C4713B"/>
    <w:rsid w:val="00C57690"/>
    <w:rsid w:val="00C61408"/>
    <w:rsid w:val="00C61657"/>
    <w:rsid w:val="00C637FD"/>
    <w:rsid w:val="00C836B2"/>
    <w:rsid w:val="00C93DB6"/>
    <w:rsid w:val="00C956B3"/>
    <w:rsid w:val="00CA0B8E"/>
    <w:rsid w:val="00CA2042"/>
    <w:rsid w:val="00CA2135"/>
    <w:rsid w:val="00CA26D1"/>
    <w:rsid w:val="00CB1545"/>
    <w:rsid w:val="00CB1D33"/>
    <w:rsid w:val="00CB49C6"/>
    <w:rsid w:val="00CB5CBB"/>
    <w:rsid w:val="00CC25E7"/>
    <w:rsid w:val="00CC2C36"/>
    <w:rsid w:val="00CC2E9C"/>
    <w:rsid w:val="00CC461F"/>
    <w:rsid w:val="00CD4395"/>
    <w:rsid w:val="00CD5992"/>
    <w:rsid w:val="00CE0507"/>
    <w:rsid w:val="00CE1C82"/>
    <w:rsid w:val="00CE1F24"/>
    <w:rsid w:val="00CE72D8"/>
    <w:rsid w:val="00CF3AFC"/>
    <w:rsid w:val="00D02FB4"/>
    <w:rsid w:val="00D04060"/>
    <w:rsid w:val="00D063A9"/>
    <w:rsid w:val="00D1030D"/>
    <w:rsid w:val="00D152FF"/>
    <w:rsid w:val="00D163EF"/>
    <w:rsid w:val="00D17C3F"/>
    <w:rsid w:val="00D233CE"/>
    <w:rsid w:val="00D30531"/>
    <w:rsid w:val="00D322AC"/>
    <w:rsid w:val="00D3404E"/>
    <w:rsid w:val="00D44CD7"/>
    <w:rsid w:val="00D450D7"/>
    <w:rsid w:val="00D56808"/>
    <w:rsid w:val="00D57623"/>
    <w:rsid w:val="00D61867"/>
    <w:rsid w:val="00D6504F"/>
    <w:rsid w:val="00D6525E"/>
    <w:rsid w:val="00D677CB"/>
    <w:rsid w:val="00D710E3"/>
    <w:rsid w:val="00D739BC"/>
    <w:rsid w:val="00D77229"/>
    <w:rsid w:val="00D81757"/>
    <w:rsid w:val="00D84E76"/>
    <w:rsid w:val="00D94889"/>
    <w:rsid w:val="00D964F0"/>
    <w:rsid w:val="00D968E5"/>
    <w:rsid w:val="00D97FE6"/>
    <w:rsid w:val="00DA2D50"/>
    <w:rsid w:val="00DA3934"/>
    <w:rsid w:val="00DA4DD1"/>
    <w:rsid w:val="00DB2CAE"/>
    <w:rsid w:val="00DB2FF0"/>
    <w:rsid w:val="00DB79FD"/>
    <w:rsid w:val="00DC199D"/>
    <w:rsid w:val="00DC4165"/>
    <w:rsid w:val="00DC4A5A"/>
    <w:rsid w:val="00DC5846"/>
    <w:rsid w:val="00DC6CC4"/>
    <w:rsid w:val="00DD62C0"/>
    <w:rsid w:val="00DD6528"/>
    <w:rsid w:val="00DD6AAC"/>
    <w:rsid w:val="00DD6C13"/>
    <w:rsid w:val="00DE66D6"/>
    <w:rsid w:val="00DF6CF8"/>
    <w:rsid w:val="00E010C0"/>
    <w:rsid w:val="00E13E44"/>
    <w:rsid w:val="00E1701D"/>
    <w:rsid w:val="00E25DD5"/>
    <w:rsid w:val="00E279AE"/>
    <w:rsid w:val="00E40EC7"/>
    <w:rsid w:val="00E4152C"/>
    <w:rsid w:val="00E43B51"/>
    <w:rsid w:val="00E473FE"/>
    <w:rsid w:val="00E47AA7"/>
    <w:rsid w:val="00E5333D"/>
    <w:rsid w:val="00E568ED"/>
    <w:rsid w:val="00E618BF"/>
    <w:rsid w:val="00E62BB9"/>
    <w:rsid w:val="00E70B41"/>
    <w:rsid w:val="00E71A5D"/>
    <w:rsid w:val="00E769D8"/>
    <w:rsid w:val="00E8082C"/>
    <w:rsid w:val="00E86135"/>
    <w:rsid w:val="00E87328"/>
    <w:rsid w:val="00EA6587"/>
    <w:rsid w:val="00EB0827"/>
    <w:rsid w:val="00EB22B9"/>
    <w:rsid w:val="00EB3B40"/>
    <w:rsid w:val="00EB63CF"/>
    <w:rsid w:val="00EC00E8"/>
    <w:rsid w:val="00EC5AD9"/>
    <w:rsid w:val="00ED6F41"/>
    <w:rsid w:val="00EE281F"/>
    <w:rsid w:val="00EF07F1"/>
    <w:rsid w:val="00EF1F49"/>
    <w:rsid w:val="00EF213D"/>
    <w:rsid w:val="00EF2375"/>
    <w:rsid w:val="00EF2A83"/>
    <w:rsid w:val="00EF6E99"/>
    <w:rsid w:val="00EF761F"/>
    <w:rsid w:val="00F03444"/>
    <w:rsid w:val="00F10B85"/>
    <w:rsid w:val="00F133A4"/>
    <w:rsid w:val="00F2092D"/>
    <w:rsid w:val="00F2653A"/>
    <w:rsid w:val="00F27E9C"/>
    <w:rsid w:val="00F3636F"/>
    <w:rsid w:val="00F40D85"/>
    <w:rsid w:val="00F413EE"/>
    <w:rsid w:val="00F44816"/>
    <w:rsid w:val="00F47CED"/>
    <w:rsid w:val="00F53AF1"/>
    <w:rsid w:val="00F554C4"/>
    <w:rsid w:val="00F706C2"/>
    <w:rsid w:val="00F72242"/>
    <w:rsid w:val="00FA1EBF"/>
    <w:rsid w:val="00FA67B0"/>
    <w:rsid w:val="00FB0243"/>
    <w:rsid w:val="00FB07D2"/>
    <w:rsid w:val="00FB2333"/>
    <w:rsid w:val="00FB51ED"/>
    <w:rsid w:val="00FC6681"/>
    <w:rsid w:val="00FD2A5D"/>
    <w:rsid w:val="00FD39E9"/>
    <w:rsid w:val="00FE195B"/>
    <w:rsid w:val="00FE3A5D"/>
    <w:rsid w:val="00FF1077"/>
    <w:rsid w:val="00FF5659"/>
    <w:rsid w:val="00FF74D3"/>
    <w:rsid w:val="00FF7EB5"/>
    <w:rsid w:val="0E56E92A"/>
    <w:rsid w:val="1B605117"/>
    <w:rsid w:val="3807E1B8"/>
    <w:rsid w:val="3EB1A4F1"/>
    <w:rsid w:val="420931FE"/>
    <w:rsid w:val="76658C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B9B0D"/>
  <w15:chartTrackingRefBased/>
  <w15:docId w15:val="{226251EB-288A-4413-956F-B90E2148D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4733E"/>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733E"/>
  </w:style>
  <w:style w:type="paragraph" w:styleId="Footer">
    <w:name w:val="footer"/>
    <w:basedOn w:val="Normal"/>
    <w:link w:val="FooterChar"/>
    <w:uiPriority w:val="99"/>
    <w:unhideWhenUsed/>
    <w:rsid w:val="00B4733E"/>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733E"/>
  </w:style>
  <w:style w:type="character" w:styleId="PageNumber">
    <w:name w:val="page number"/>
    <w:basedOn w:val="DefaultParagraphFont"/>
    <w:uiPriority w:val="99"/>
    <w:semiHidden/>
    <w:unhideWhenUsed/>
    <w:rsid w:val="00B039F2"/>
  </w:style>
  <w:style w:type="character" w:styleId="Hyperlink">
    <w:name w:val="Hyperlink"/>
    <w:basedOn w:val="DefaultParagraphFont"/>
    <w:uiPriority w:val="99"/>
    <w:unhideWhenUsed/>
    <w:rsid w:val="00994759"/>
    <w:rPr>
      <w:color w:val="467886" w:themeColor="hyperlink"/>
      <w:u w:val="single"/>
    </w:rPr>
  </w:style>
  <w:style w:type="character" w:styleId="UnresolvedMention">
    <w:name w:val="Unresolved Mention"/>
    <w:basedOn w:val="DefaultParagraphFont"/>
    <w:uiPriority w:val="99"/>
    <w:semiHidden/>
    <w:unhideWhenUsed/>
    <w:rsid w:val="00994759"/>
    <w:rPr>
      <w:color w:val="605E5C"/>
      <w:shd w:val="clear" w:color="auto" w:fill="E1DFDD"/>
    </w:rPr>
  </w:style>
  <w:style w:type="character" w:styleId="CommentReference">
    <w:name w:val="annotation reference"/>
    <w:basedOn w:val="DefaultParagraphFont"/>
    <w:uiPriority w:val="99"/>
    <w:semiHidden/>
    <w:unhideWhenUsed/>
    <w:rsid w:val="00E473FE"/>
    <w:rPr>
      <w:sz w:val="16"/>
      <w:szCs w:val="16"/>
    </w:rPr>
  </w:style>
  <w:style w:type="paragraph" w:styleId="CommentText">
    <w:name w:val="annotation text"/>
    <w:basedOn w:val="Normal"/>
    <w:link w:val="CommentTextChar"/>
    <w:uiPriority w:val="99"/>
    <w:unhideWhenUsed/>
    <w:rsid w:val="00E473FE"/>
    <w:pPr>
      <w:spacing w:line="240" w:lineRule="auto"/>
    </w:pPr>
    <w:rPr>
      <w:sz w:val="20"/>
      <w:szCs w:val="20"/>
    </w:rPr>
  </w:style>
  <w:style w:type="character" w:styleId="CommentTextChar" w:customStyle="1">
    <w:name w:val="Comment Text Char"/>
    <w:basedOn w:val="DefaultParagraphFont"/>
    <w:link w:val="CommentText"/>
    <w:uiPriority w:val="99"/>
    <w:rsid w:val="00E473FE"/>
    <w:rPr>
      <w:sz w:val="20"/>
      <w:szCs w:val="20"/>
    </w:rPr>
  </w:style>
  <w:style w:type="paragraph" w:styleId="CommentSubject">
    <w:name w:val="annotation subject"/>
    <w:basedOn w:val="CommentText"/>
    <w:next w:val="CommentText"/>
    <w:link w:val="CommentSubjectChar"/>
    <w:uiPriority w:val="99"/>
    <w:semiHidden/>
    <w:unhideWhenUsed/>
    <w:rsid w:val="00E473FE"/>
    <w:rPr>
      <w:b/>
      <w:bCs/>
    </w:rPr>
  </w:style>
  <w:style w:type="character" w:styleId="CommentSubjectChar" w:customStyle="1">
    <w:name w:val="Comment Subject Char"/>
    <w:basedOn w:val="CommentTextChar"/>
    <w:link w:val="CommentSubject"/>
    <w:uiPriority w:val="99"/>
    <w:semiHidden/>
    <w:rsid w:val="00E473FE"/>
    <w:rPr>
      <w:b/>
      <w:bCs/>
      <w:sz w:val="20"/>
      <w:szCs w:val="20"/>
    </w:rPr>
  </w:style>
  <w:style w:type="paragraph" w:styleId="Revision">
    <w:name w:val="Revision"/>
    <w:hidden/>
    <w:uiPriority w:val="99"/>
    <w:semiHidden/>
    <w:rsid w:val="00722629"/>
    <w:pPr>
      <w:spacing w:after="0" w:line="240" w:lineRule="auto"/>
    </w:pPr>
  </w:style>
  <w:style w:type="character" w:styleId="FollowedHyperlink">
    <w:name w:val="FollowedHyperlink"/>
    <w:basedOn w:val="DefaultParagraphFont"/>
    <w:uiPriority w:val="99"/>
    <w:semiHidden/>
    <w:unhideWhenUsed/>
    <w:rsid w:val="00F4481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epbcpublicportal.environment.gov.au/all-referrals/project-referral-summary/?id=d8b2d921-9fba-f011-bbd3-7c1e5289e8d7"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s://epbcpublicportal.environment.gov.au/all-referrals/project-referral-summary/?id=e947cc24-98b3-f011-bbd2-6045bdc23015"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epbcpublicportal.environment.gov.au/all-referrals/project-referral-summary/?id=85d2ede8-a2db-f011-8544-7c1e528a0f90"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9" ma:contentTypeDescription="Create a new document." ma:contentTypeScope="" ma:versionID="01b10ec1c531533266d8cd07a7d14ac8">
  <xsd:schema xmlns:xsd="http://www.w3.org/2001/XMLSchema" xmlns:xs="http://www.w3.org/2001/XMLSchema" xmlns:p="http://schemas.microsoft.com/office/2006/metadata/properties" xmlns:ns1="http://schemas.microsoft.com/sharepoint/v3" xmlns:ns2="9d9eb1e7-3632-4208-990e-c8a120a78925" xmlns:ns3="fd7d3e81-40cc-4adb-9b42-03e66bfeb683" xmlns:ns4="d81c2681-db7b-4a56-9abd-a3238a78f6b2" xmlns:ns5="e8238601-ce47-4778-85d0-8b1d6564965a" targetNamespace="http://schemas.microsoft.com/office/2006/metadata/properties" ma:root="true" ma:fieldsID="157c993953ca59e6eeec01b57414b013" ns1:_="" ns2:_="" ns3:_="" ns4:_="" ns5:_="">
    <xsd:import namespace="http://schemas.microsoft.com/sharepoint/v3"/>
    <xsd:import namespace="9d9eb1e7-3632-4208-990e-c8a120a78925"/>
    <xsd:import namespace="fd7d3e81-40cc-4adb-9b42-03e66bfeb683"/>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5:Indigenous_x0020_Data" minOccurs="0"/>
                <xsd:element ref="ns5:Market_x0020_Sensitive_x0020_Information" minOccurs="0"/>
                <xsd:element ref="ns5:Personal_x0020_Information" minOccurs="0"/>
                <xsd:element ref="ns5:Significant_x002f_Core_x0020_record" minOccurs="0"/>
                <xsd:element ref="ns5:h64465b6520a47a58f1168c7a3f04764" minOccurs="0"/>
                <xsd:element ref="ns5:Close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9eb1e7-3632-4208-990e-c8a120a789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7d3e81-40cc-4adb-9b42-03e66bfeb68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3299893-cdaa-47c5-b476-5269009fe43a}"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element name="Indigenous_x0020_Data" ma:index="26" nillable="true" ma:displayName="Indigenous Data" ma:default="0" ma:description="Does this contain information or knowledge, in any format or medium, which is about and may affect Indigenous peoples both collectively and individually?" ma:internalName="Indigenous_x0020_Data">
      <xsd:simpleType>
        <xsd:restriction base="dms:Boolean"/>
      </xsd:simpleType>
    </xsd:element>
    <xsd:element name="Market_x0020_Sensitive_x0020_Information" ma:index="27" nillable="true" ma:displayName="Market Sensitive Information" ma:default="0" ma:description="Could this information have an economic impact across markets or sectors if subject to unauthorised access, disclosure or compromise?" ma:internalName="Market_x0020_Sensitive_x0020_Information">
      <xsd:simpleType>
        <xsd:restriction base="dms:Boolean"/>
      </xsd:simpleType>
    </xsd:element>
    <xsd:element name="Personal_x0020_Information" ma:index="28" nillable="true" ma:displayName="Personal Information" ma:default="0" ma:description="Does this contain personal or identifying information? Personal information includes a broad range of information that could identify an individual." ma:internalName="Personal_x0020_Information">
      <xsd:simpleType>
        <xsd:restriction base="dms:Boolean"/>
      </xsd:simpleType>
    </xsd:element>
    <xsd:element name="Significant_x002f_Core_x0020_record" ma:index="29" nillable="true" ma:displayName="Significant/Core record" ma:default="0" ma:description="Is this particularly important, significant or high profile in its classification?" ma:internalName="Significant_x002F_Core_x0020_record">
      <xsd:simpleType>
        <xsd:restriction base="dms:Boolean"/>
      </xsd:simpleType>
    </xsd:element>
    <xsd:element name="h64465b6520a47a58f1168c7a3f04764" ma:index="30" nillable="true" ma:taxonomy="true" ma:internalName="h64465b6520a47a58f1168c7a3f04764" ma:taxonomyFieldName="Record_x0020_Classification" ma:displayName="Record Classification" ma:readOnly="false" ma:default="" ma:fieldId="{164465b6-520a-47a5-8f11-68c7a3f04764}" ma:sspId="0c081d5d-8f15-4d39-99f9-175405a35875" ma:termSetId="d89085ac-4e50-4921-b726-0953f3962903" ma:anchorId="00000000-0000-0000-0000-000000000000" ma:open="false" ma:isKeyword="false">
      <xsd:complexType>
        <xsd:sequence>
          <xsd:element ref="pc:Terms" minOccurs="0" maxOccurs="1"/>
        </xsd:sequence>
      </xsd:complexType>
    </xsd:element>
    <xsd:element name="Close_x0020_Date" ma:index="32" nillable="true" ma:displayName="Close Date" ma:description="The date by which the file could be considered closed or the activity finished." ma:format="DateOnly" ma:internalName="Close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Indigenous_x0020_Data xmlns="e8238601-ce47-4778-85d0-8b1d6564965a">false</Indigenous_x0020_Data>
    <Personal_x0020_Information xmlns="e8238601-ce47-4778-85d0-8b1d6564965a">false</Personal_x0020_Information>
    <h64465b6520a47a58f1168c7a3f04764 xmlns="e8238601-ce47-4778-85d0-8b1d6564965a">
      <Terms xmlns="http://schemas.microsoft.com/office/infopath/2007/PartnerControls"/>
    </h64465b6520a47a58f1168c7a3f04764>
    <Close_x0020_Date xmlns="e8238601-ce47-4778-85d0-8b1d6564965a" xsi:nil="true"/>
    <_ip_UnifiedCompliancePolicyProperties xmlns="http://schemas.microsoft.com/sharepoint/v3" xsi:nil="true"/>
    <Significant_x002f_Core_x0020_record xmlns="e8238601-ce47-4778-85d0-8b1d6564965a">false</Significant_x002f_Core_x0020_record>
    <lcf76f155ced4ddcb4097134ff3c332f xmlns="d81c2681-db7b-4a56-9abd-a3238a78f6b2">
      <Terms xmlns="http://schemas.microsoft.com/office/infopath/2007/PartnerControls"/>
    </lcf76f155ced4ddcb4097134ff3c332f>
    <Market_x0020_Sensitive_x0020_Information xmlns="e8238601-ce47-4778-85d0-8b1d6564965a">false</Market_x0020_Sensitive_x0020_Information>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5749D-F7A8-4E5D-A2C1-F1FC0695F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d9eb1e7-3632-4208-990e-c8a120a78925"/>
    <ds:schemaRef ds:uri="fd7d3e81-40cc-4adb-9b42-03e66bfeb683"/>
    <ds:schemaRef ds:uri="d81c2681-db7b-4a56-9abd-a3238a78f6b2"/>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7DF8EE-6CDE-4B3A-9B1C-DB4A498B9B7B}">
  <ds:schemaRefs>
    <ds:schemaRef ds:uri="http://schemas.microsoft.com/sharepoint/v3/contenttype/forms"/>
  </ds:schemaRefs>
</ds:datastoreItem>
</file>

<file path=customXml/itemProps3.xml><?xml version="1.0" encoding="utf-8"?>
<ds:datastoreItem xmlns:ds="http://schemas.openxmlformats.org/officeDocument/2006/customXml" ds:itemID="{49DB2745-21C2-42E7-A8D5-12EFA972B6E5}">
  <ds:schemaRefs>
    <ds:schemaRef ds:uri="http://schemas.microsoft.com/office/2006/metadata/properties"/>
    <ds:schemaRef ds:uri="http://schemas.microsoft.com/office/infopath/2007/PartnerControls"/>
    <ds:schemaRef ds:uri="http://schemas.microsoft.com/sharepoint/v3"/>
    <ds:schemaRef ds:uri="e8238601-ce47-4778-85d0-8b1d6564965a"/>
    <ds:schemaRef ds:uri="d81c2681-db7b-4a56-9abd-a3238a78f6b2"/>
  </ds:schemaRefs>
</ds:datastoreItem>
</file>

<file path=customXml/itemProps4.xml><?xml version="1.0" encoding="utf-8"?>
<ds:datastoreItem xmlns:ds="http://schemas.openxmlformats.org/officeDocument/2006/customXml" ds:itemID="{0D45632A-1005-4E72-98FA-8B719F7D74B6}">
  <ds:schemaRefs>
    <ds:schemaRef ds:uri="http://schemas.openxmlformats.org/officeDocument/2006/bibliography"/>
  </ds:schemaRefs>
</ds:datastoreItem>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DocSecurity>0</DocSecurity>
  <ScaleCrop>false</ScaleCrop>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report to the World Heritage Centre new proposals requiring assessment under the EPBC Act - March 2026</dc:title>
  <dc:subject/>
  <dc:creator>Department of Climate Change, Energy, the Environment and Water</dc:creator>
  <cp:keywords/>
  <dc:description/>
  <dcterms:created xsi:type="dcterms:W3CDTF">2026-05-29T04:18:00Z</dcterms:created>
  <dcterms:modified xsi:type="dcterms:W3CDTF">2026-06-23T06:20:04Z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ClassificationContentMarkingHeaderShapeIds">
    <vt:lpwstr>67e13c6f,41590564,5d927dc0,57903478,5f6f30b3,763edd4b,7ccfeb22,13d291aa,24e0dd9b</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5b2648cd,228787ee,50f9b26c,60cdbecc,782b39b0,2a17d9cb,3985961b,2f64a8f9</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Record_x0020_Classification">
    <vt:lpwstr/>
  </property>
  <property fmtid="{D5CDD505-2E9C-101B-9397-08002B2CF9AE}" pid="10" name="Record Classification">
    <vt:lpwstr/>
  </property>
  <property fmtid="{D5CDD505-2E9C-101B-9397-08002B2CF9AE}" pid="11" name="MediaServiceImageTags">
    <vt:lpwstr/>
  </property>
  <property fmtid="{D5CDD505-2E9C-101B-9397-08002B2CF9AE}" pid="12" name="MSIP_Label_2e6ba7ff-9897-4e65-9803-3be34fd9cf5a_Enabled">
    <vt:lpwstr>true</vt:lpwstr>
  </property>
  <property fmtid="{D5CDD505-2E9C-101B-9397-08002B2CF9AE}" pid="13" name="MSIP_Label_2e6ba7ff-9897-4e65-9803-3be34fd9cf5a_SetDate">
    <vt:lpwstr>2026-05-28T05:45:37Z</vt:lpwstr>
  </property>
  <property fmtid="{D5CDD505-2E9C-101B-9397-08002B2CF9AE}" pid="14" name="MSIP_Label_2e6ba7ff-9897-4e65-9803-3be34fd9cf5a_Method">
    <vt:lpwstr>Standard</vt:lpwstr>
  </property>
  <property fmtid="{D5CDD505-2E9C-101B-9397-08002B2CF9AE}" pid="15" name="MSIP_Label_2e6ba7ff-9897-4e65-9803-3be34fd9cf5a_Name">
    <vt:lpwstr>OFFICIAL</vt:lpwstr>
  </property>
  <property fmtid="{D5CDD505-2E9C-101B-9397-08002B2CF9AE}" pid="16" name="MSIP_Label_2e6ba7ff-9897-4e65-9803-3be34fd9cf5a_SiteId">
    <vt:lpwstr>8c3c81bc-2b3c-44af-b3f7-6f620b3910ee</vt:lpwstr>
  </property>
  <property fmtid="{D5CDD505-2E9C-101B-9397-08002B2CF9AE}" pid="17" name="MSIP_Label_2e6ba7ff-9897-4e65-9803-3be34fd9cf5a_ActionId">
    <vt:lpwstr>9d08605a-37d3-4473-80ea-e15649bc2415</vt:lpwstr>
  </property>
  <property fmtid="{D5CDD505-2E9C-101B-9397-08002B2CF9AE}" pid="18" name="MSIP_Label_2e6ba7ff-9897-4e65-9803-3be34fd9cf5a_ContentBits">
    <vt:lpwstr>0</vt:lpwstr>
  </property>
</Properties>
</file>