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23A9D" w14:textId="77777777" w:rsidR="00E957F6" w:rsidRDefault="00E957F6" w:rsidP="001565A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14:paraId="7CEE5681" w14:textId="77777777" w:rsidR="001565AE" w:rsidRDefault="001565AE" w:rsidP="001565A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 xml:space="preserve">Report on proposals approved, approved with conditions, withdrawn or varied under the </w:t>
      </w:r>
      <w:r>
        <w:rPr>
          <w:rStyle w:val="normaltextrun"/>
          <w:b/>
          <w:bCs/>
          <w:i/>
          <w:iCs/>
        </w:rPr>
        <w:t>Environment Protection and Biodiversity Conservation Act 1999</w:t>
      </w:r>
      <w:r>
        <w:rPr>
          <w:rStyle w:val="normaltextrun"/>
          <w:b/>
          <w:bCs/>
        </w:rPr>
        <w:t xml:space="preserve"> (EPBC Act) for Australia’s World Heritage properties</w:t>
      </w:r>
      <w:r>
        <w:rPr>
          <w:rStyle w:val="eop"/>
        </w:rPr>
        <w:t> </w:t>
      </w:r>
    </w:p>
    <w:p w14:paraId="6AEC4194" w14:textId="77777777" w:rsidR="001565AE" w:rsidRDefault="001565AE" w:rsidP="001565AE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0EFBE903" w14:textId="6E6547D3" w:rsidR="00773172" w:rsidRPr="00FE3A91" w:rsidRDefault="001565AE" w:rsidP="005A0F6A">
      <w:pPr>
        <w:pStyle w:val="paragraph"/>
        <w:spacing w:before="120" w:beforeAutospacing="0" w:after="120" w:afterAutospacing="0"/>
        <w:textAlignment w:val="baseline"/>
        <w:rPr>
          <w:rStyle w:val="normaltextrun"/>
        </w:rPr>
      </w:pPr>
      <w:r>
        <w:rPr>
          <w:rStyle w:val="normaltextrun"/>
        </w:rPr>
        <w:t xml:space="preserve">For the period 1 </w:t>
      </w:r>
      <w:r w:rsidR="00691D1B">
        <w:rPr>
          <w:rStyle w:val="normaltextrun"/>
        </w:rPr>
        <w:t>December</w:t>
      </w:r>
      <w:r>
        <w:rPr>
          <w:rStyle w:val="normaltextrun"/>
        </w:rPr>
        <w:t xml:space="preserve"> </w:t>
      </w:r>
      <w:r w:rsidR="00691D1B">
        <w:rPr>
          <w:rStyle w:val="normaltextrun"/>
        </w:rPr>
        <w:t xml:space="preserve">2024 </w:t>
      </w:r>
      <w:r>
        <w:rPr>
          <w:rStyle w:val="normaltextrun"/>
        </w:rPr>
        <w:t xml:space="preserve">to </w:t>
      </w:r>
      <w:r w:rsidR="00691D1B">
        <w:rPr>
          <w:rStyle w:val="normaltextrun"/>
        </w:rPr>
        <w:t>28 February</w:t>
      </w:r>
      <w:r>
        <w:rPr>
          <w:rStyle w:val="normaltextrun"/>
        </w:rPr>
        <w:t xml:space="preserve"> 202</w:t>
      </w:r>
      <w:r w:rsidR="00691D1B">
        <w:rPr>
          <w:rStyle w:val="normaltextrun"/>
        </w:rPr>
        <w:t>5</w:t>
      </w:r>
      <w:r>
        <w:rPr>
          <w:rStyle w:val="normaltextrun"/>
        </w:rPr>
        <w:t xml:space="preserve">, </w:t>
      </w:r>
      <w:r w:rsidR="005E0F84">
        <w:rPr>
          <w:rStyle w:val="normaltextrun"/>
        </w:rPr>
        <w:t>10</w:t>
      </w:r>
      <w:r w:rsidR="00395D8B">
        <w:rPr>
          <w:rStyle w:val="normaltextrun"/>
        </w:rPr>
        <w:t xml:space="preserve"> </w:t>
      </w:r>
      <w:r>
        <w:rPr>
          <w:rStyle w:val="normaltextrun"/>
        </w:rPr>
        <w:t xml:space="preserve">proposed actions were accepted, and </w:t>
      </w:r>
      <w:r w:rsidR="00940866">
        <w:rPr>
          <w:rStyle w:val="normaltextrun"/>
        </w:rPr>
        <w:t>2</w:t>
      </w:r>
      <w:r>
        <w:rPr>
          <w:rStyle w:val="normaltextrun"/>
        </w:rPr>
        <w:t xml:space="preserve"> proposed actions were withdrawn.</w:t>
      </w:r>
      <w:r w:rsidR="00F93A3A">
        <w:rPr>
          <w:rStyle w:val="normaltextrun"/>
        </w:rPr>
        <w:t xml:space="preserve"> </w:t>
      </w:r>
      <w:r w:rsidR="00F93A3A" w:rsidRPr="00F93A3A">
        <w:t>During this period, a final Environmental Impact Assessment was released for one additional pro</w:t>
      </w:r>
      <w:r w:rsidR="0073595C">
        <w:t>posal</w:t>
      </w:r>
      <w:r w:rsidR="00F93A3A">
        <w:t xml:space="preserve">. </w:t>
      </w:r>
      <w:r>
        <w:rPr>
          <w:rStyle w:val="normaltextrun"/>
        </w:rPr>
        <w:t> </w:t>
      </w:r>
      <w:r>
        <w:rPr>
          <w:rStyle w:val="eop"/>
        </w:rPr>
        <w:t> </w:t>
      </w:r>
    </w:p>
    <w:p w14:paraId="4DCF1D14" w14:textId="0B40F647" w:rsidR="00773172" w:rsidRDefault="001565AE" w:rsidP="005A0F6A">
      <w:pPr>
        <w:pStyle w:val="paragraph"/>
        <w:spacing w:before="120" w:beforeAutospacing="0" w:after="120" w:afterAutospacing="0"/>
        <w:textAlignment w:val="baseline"/>
        <w:rPr>
          <w:rStyle w:val="eop"/>
        </w:rPr>
      </w:pPr>
      <w:r>
        <w:rPr>
          <w:rStyle w:val="normaltextrun"/>
          <w:b/>
          <w:bCs/>
          <w:u w:val="single"/>
        </w:rPr>
        <w:t>Accepted</w:t>
      </w:r>
      <w:r>
        <w:rPr>
          <w:rStyle w:val="eop"/>
        </w:rPr>
        <w:t> </w:t>
      </w:r>
    </w:p>
    <w:p w14:paraId="71D607E5" w14:textId="77777777" w:rsidR="00773172" w:rsidRPr="00773172" w:rsidRDefault="00773172" w:rsidP="005A0F6A">
      <w:pPr>
        <w:pStyle w:val="paragraph"/>
        <w:spacing w:before="120" w:beforeAutospacing="0" w:after="120" w:afterAutospacing="0"/>
        <w:textAlignment w:val="baseline"/>
      </w:pPr>
    </w:p>
    <w:p w14:paraId="3D89814D" w14:textId="77777777" w:rsidR="00E03C2F" w:rsidRDefault="00E03C2F" w:rsidP="005A0F6A">
      <w:pPr>
        <w:spacing w:before="120" w:after="120" w:line="276" w:lineRule="auto"/>
        <w:rPr>
          <w:rFonts w:eastAsia="Calibri" w:cs="Times New Roman"/>
          <w:lang w:eastAsia="en-US" w:bidi="ar-SA"/>
        </w:rPr>
      </w:pPr>
      <w:r w:rsidRPr="00FF6E9C">
        <w:rPr>
          <w:rFonts w:ascii="Calibri" w:eastAsia="Calibri" w:hAnsi="Calibri" w:cs="Times New Roman"/>
          <w:noProof/>
          <w:sz w:val="22"/>
          <w:szCs w:val="22"/>
          <w:lang w:eastAsia="en-US" w:bidi="ar-SA"/>
        </w:rPr>
        <mc:AlternateContent>
          <mc:Choice Requires="wps">
            <w:drawing>
              <wp:inline distT="0" distB="0" distL="0" distR="0" wp14:anchorId="218D7832" wp14:editId="58D70B91">
                <wp:extent cx="5731510" cy="1113183"/>
                <wp:effectExtent l="0" t="0" r="21590" b="10795"/>
                <wp:docPr id="22023492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1113183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9833F" w14:textId="77777777" w:rsidR="00E03C2F" w:rsidRPr="00DC7473" w:rsidRDefault="00E03C2F" w:rsidP="00E03C2F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  <w:color w:val="111111"/>
                              </w:rPr>
                              <w:t>World Heritage Property: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  <w:r w:rsidRPr="00E964A1">
                              <w:t>Ningaloo Coast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</w:p>
                          <w:p w14:paraId="6A9CAA0D" w14:textId="77777777" w:rsidR="00E03C2F" w:rsidRPr="00DC7473" w:rsidRDefault="00E03C2F" w:rsidP="00E03C2F">
                            <w:pPr>
                              <w:tabs>
                                <w:tab w:val="left" w:pos="3686"/>
                              </w:tabs>
                              <w:spacing w:after="120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>NOPSEMA</w:t>
                            </w:r>
                            <w:r w:rsidRPr="00DC7473">
                              <w:rPr>
                                <w:rFonts w:cs="Times New Roman"/>
                                <w:b/>
                              </w:rPr>
                              <w:t xml:space="preserve"> Number: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Pr="00E964A1">
                              <w:t>7811</w:t>
                            </w:r>
                          </w:p>
                          <w:p w14:paraId="1734AE56" w14:textId="77777777" w:rsidR="00E03C2F" w:rsidRPr="00DC7473" w:rsidRDefault="00E03C2F" w:rsidP="00E03C2F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</w:rPr>
                              <w:t>Title: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Pr="00E964A1">
                              <w:t>Wheatstone Deep-1 Exploration Drilling</w:t>
                            </w:r>
                          </w:p>
                          <w:p w14:paraId="5B10DC27" w14:textId="77777777" w:rsidR="00E03C2F" w:rsidRPr="000342C5" w:rsidRDefault="00E03C2F" w:rsidP="00E03C2F">
                            <w:pPr>
                              <w:tabs>
                                <w:tab w:val="left" w:pos="3686"/>
                              </w:tabs>
                              <w:spacing w:after="120"/>
                            </w:pPr>
                            <w:r w:rsidRPr="00C361EF">
                              <w:rPr>
                                <w:b/>
                              </w:rPr>
                              <w:t>Category:</w:t>
                            </w:r>
                            <w:r w:rsidRPr="00C361EF">
                              <w:t xml:space="preserve"> </w:t>
                            </w:r>
                            <w:r w:rsidRPr="00C361EF">
                              <w:tab/>
                            </w:r>
                            <w:r>
                              <w:t>Offshore Oil and 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8D7832" id="Rectangle 3" o:spid="_x0000_s1026" style="width:451.3pt;height:8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" fillcolor="#f2f2f2">
                <v:textbox>
                  <w:txbxContent>
                    <w:p w14:paraId="0329833F" w14:textId="77777777" w:rsidR="00E03C2F" w:rsidRPr="00DC7473" w:rsidRDefault="00E03C2F" w:rsidP="00E03C2F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  <w:color w:val="111111"/>
                        </w:rPr>
                        <w:t>World Heritage Property: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  <w:r w:rsidRPr="00E964A1">
                        <w:t>Ningaloo Coast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</w:p>
                    <w:p w14:paraId="6A9CAA0D" w14:textId="77777777" w:rsidR="00E03C2F" w:rsidRPr="00DC7473" w:rsidRDefault="00E03C2F" w:rsidP="00E03C2F">
                      <w:pPr>
                        <w:tabs>
                          <w:tab w:val="left" w:pos="3686"/>
                        </w:tabs>
                        <w:spacing w:after="120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  <w:b/>
                        </w:rPr>
                        <w:t>NOPSEMA</w:t>
                      </w:r>
                      <w:r w:rsidRPr="00DC7473">
                        <w:rPr>
                          <w:rFonts w:cs="Times New Roman"/>
                          <w:b/>
                        </w:rPr>
                        <w:t xml:space="preserve"> Number: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Pr="00E964A1">
                        <w:t>7811</w:t>
                      </w:r>
                    </w:p>
                    <w:p w14:paraId="1734AE56" w14:textId="77777777" w:rsidR="00E03C2F" w:rsidRPr="00DC7473" w:rsidRDefault="00E03C2F" w:rsidP="00E03C2F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</w:rPr>
                        <w:t>Title: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Pr="00E964A1">
                        <w:t>Wheatstone Deep-1 Exploration Drilling</w:t>
                      </w:r>
                    </w:p>
                    <w:p w14:paraId="5B10DC27" w14:textId="77777777" w:rsidR="00E03C2F" w:rsidRPr="000342C5" w:rsidRDefault="00E03C2F" w:rsidP="00E03C2F">
                      <w:pPr>
                        <w:tabs>
                          <w:tab w:val="left" w:pos="3686"/>
                        </w:tabs>
                        <w:spacing w:after="120"/>
                      </w:pPr>
                      <w:r w:rsidRPr="00C361EF">
                        <w:rPr>
                          <w:b/>
                        </w:rPr>
                        <w:t>Category:</w:t>
                      </w:r>
                      <w:r w:rsidRPr="00C361EF">
                        <w:t xml:space="preserve"> </w:t>
                      </w:r>
                      <w:r w:rsidRPr="00C361EF">
                        <w:tab/>
                      </w:r>
                      <w:r>
                        <w:t>Offshore Oil and Gas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274BED75" w14:textId="4388AAFD" w:rsidR="00E03C2F" w:rsidRDefault="00E03C2F" w:rsidP="00E03C2F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 xml:space="preserve">On 19 December 2024, NOPSEMA provided </w:t>
      </w:r>
      <w:r w:rsidRPr="00F66917">
        <w:rPr>
          <w:rFonts w:eastAsia="Calibri" w:cs="Times New Roman"/>
          <w:lang w:eastAsia="en-US" w:bidi="ar-SA"/>
        </w:rPr>
        <w:t>regulatory approval for</w:t>
      </w:r>
      <w:r>
        <w:rPr>
          <w:rFonts w:eastAsia="Calibri" w:cs="Times New Roman"/>
          <w:lang w:eastAsia="en-US" w:bidi="ar-SA"/>
        </w:rPr>
        <w:t xml:space="preserve"> Chevron </w:t>
      </w:r>
      <w:r w:rsidRPr="005F400B">
        <w:rPr>
          <w:rFonts w:eastAsia="Calibri" w:cs="Times New Roman"/>
          <w:lang w:eastAsia="en-US" w:bidi="ar-SA"/>
        </w:rPr>
        <w:t>Australia Pty Ltd</w:t>
      </w:r>
      <w:r>
        <w:rPr>
          <w:rFonts w:eastAsia="Calibri" w:cs="Times New Roman"/>
          <w:lang w:eastAsia="en-US" w:bidi="ar-SA"/>
        </w:rPr>
        <w:t xml:space="preserve"> to </w:t>
      </w:r>
      <w:r w:rsidRPr="005F400B">
        <w:rPr>
          <w:rFonts w:eastAsia="Calibri" w:cs="Times New Roman"/>
          <w:lang w:eastAsia="en-US" w:bidi="ar-SA"/>
        </w:rPr>
        <w:t xml:space="preserve">conduct exploration drilling within the Northern Carnarvon Basin </w:t>
      </w:r>
      <w:r>
        <w:rPr>
          <w:rFonts w:eastAsia="Calibri" w:cs="Times New Roman"/>
          <w:lang w:eastAsia="en-US" w:bidi="ar-SA"/>
        </w:rPr>
        <w:t>between 2024 and 2025. The operational area is located approximately 175 kilometres northwest of Dampier Port, Western Australia, and approximately 65 kilometres north-northwest of the Montebello Islands, Western Australia.</w:t>
      </w:r>
    </w:p>
    <w:p w14:paraId="26E176D9" w14:textId="77777777" w:rsidR="00E03C2F" w:rsidRDefault="00E03C2F" w:rsidP="00E03C2F">
      <w:pPr>
        <w:spacing w:after="200" w:line="276" w:lineRule="auto"/>
        <w:rPr>
          <w:rFonts w:eastAsia="Calibri" w:cs="Times New Roman"/>
          <w:lang w:eastAsia="en-US" w:bidi="ar-SA"/>
        </w:rPr>
      </w:pPr>
      <w:r w:rsidRPr="002F60EC">
        <w:rPr>
          <w:rFonts w:eastAsia="Calibri" w:cs="Times New Roman"/>
          <w:lang w:eastAsia="en-US" w:bidi="ar-SA"/>
        </w:rPr>
        <w:t xml:space="preserve">The proposed </w:t>
      </w:r>
      <w:r>
        <w:rPr>
          <w:rFonts w:eastAsia="Calibri" w:cs="Times New Roman"/>
          <w:lang w:eastAsia="en-US" w:bidi="ar-SA"/>
        </w:rPr>
        <w:t>action</w:t>
      </w:r>
      <w:r w:rsidRPr="002F60EC">
        <w:rPr>
          <w:rFonts w:eastAsia="Calibri" w:cs="Times New Roman"/>
          <w:lang w:eastAsia="en-US" w:bidi="ar-SA"/>
        </w:rPr>
        <w:t xml:space="preserve"> includes drilling, formation evaluation, and well abandonment. Exploration drilling activities will be undertaken by a semi-submersible mobile offshore drilling unit. Vessels will also be used during the petroleum activity for various support functions. </w:t>
      </w:r>
    </w:p>
    <w:p w14:paraId="32993867" w14:textId="3D8C56B6" w:rsidR="00E03C2F" w:rsidRDefault="00E03C2F" w:rsidP="00E03C2F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 xml:space="preserve">The Ningaloo Coast World Heritage property is approximately </w:t>
      </w:r>
      <w:r w:rsidRPr="000D7C2B">
        <w:rPr>
          <w:rFonts w:eastAsia="Calibri" w:cs="Times New Roman"/>
          <w:lang w:eastAsia="en-US" w:bidi="ar-SA"/>
        </w:rPr>
        <w:t>220 k</w:t>
      </w:r>
      <w:r>
        <w:rPr>
          <w:rFonts w:eastAsia="Calibri" w:cs="Times New Roman"/>
          <w:lang w:eastAsia="en-US" w:bidi="ar-SA"/>
        </w:rPr>
        <w:t>ilometres</w:t>
      </w:r>
      <w:r w:rsidRPr="000D7C2B">
        <w:rPr>
          <w:rFonts w:eastAsia="Calibri" w:cs="Times New Roman"/>
          <w:lang w:eastAsia="en-US" w:bidi="ar-SA"/>
        </w:rPr>
        <w:t xml:space="preserve"> southwest of the</w:t>
      </w:r>
      <w:r>
        <w:rPr>
          <w:rFonts w:eastAsia="Calibri" w:cs="Times New Roman"/>
          <w:lang w:eastAsia="en-US" w:bidi="ar-SA"/>
        </w:rPr>
        <w:t xml:space="preserve"> operation</w:t>
      </w:r>
      <w:r w:rsidR="009441D1">
        <w:rPr>
          <w:rFonts w:eastAsia="Calibri" w:cs="Times New Roman"/>
          <w:lang w:eastAsia="en-US" w:bidi="ar-SA"/>
        </w:rPr>
        <w:t>al</w:t>
      </w:r>
      <w:r>
        <w:rPr>
          <w:rFonts w:eastAsia="Calibri" w:cs="Times New Roman"/>
          <w:lang w:eastAsia="en-US" w:bidi="ar-SA"/>
        </w:rPr>
        <w:t xml:space="preserve"> area</w:t>
      </w:r>
      <w:r w:rsidR="008D4AFF">
        <w:rPr>
          <w:rFonts w:eastAsia="Calibri" w:cs="Times New Roman"/>
          <w:lang w:eastAsia="en-US" w:bidi="ar-SA"/>
        </w:rPr>
        <w:t xml:space="preserve"> of the proposed action</w:t>
      </w:r>
      <w:r>
        <w:rPr>
          <w:rFonts w:eastAsia="Calibri" w:cs="Times New Roman"/>
          <w:lang w:eastAsia="en-US" w:bidi="ar-SA"/>
        </w:rPr>
        <w:t xml:space="preserve">. </w:t>
      </w:r>
    </w:p>
    <w:p w14:paraId="3B158B87" w14:textId="77777777" w:rsidR="00E03C2F" w:rsidRDefault="00E03C2F" w:rsidP="00E03C2F">
      <w:pPr>
        <w:spacing w:after="200" w:line="276" w:lineRule="auto"/>
        <w:rPr>
          <w:rFonts w:eastAsia="Calibri" w:cs="Times New Roman"/>
          <w:lang w:eastAsia="en-US" w:bidi="ar-SA"/>
        </w:rPr>
      </w:pPr>
      <w:r w:rsidRPr="00DE45D3">
        <w:rPr>
          <w:rFonts w:eastAsia="Calibri" w:cs="Times New Roman"/>
          <w:lang w:eastAsia="en-US" w:bidi="ar-SA"/>
        </w:rPr>
        <w:t xml:space="preserve">The decision notice is </w:t>
      </w:r>
      <w:r w:rsidRPr="009A4B56">
        <w:rPr>
          <w:rFonts w:eastAsia="Calibri" w:cs="Times New Roman"/>
          <w:lang w:eastAsia="en-US" w:bidi="ar-SA"/>
        </w:rPr>
        <w:t>available on the NOPSEMA website:</w:t>
      </w:r>
      <w:r>
        <w:rPr>
          <w:rFonts w:eastAsia="Calibri" w:cs="Times New Roman"/>
          <w:lang w:eastAsia="en-US" w:bidi="ar-SA"/>
        </w:rPr>
        <w:t xml:space="preserve">  </w:t>
      </w:r>
      <w:hyperlink r:id="rId10" w:history="1">
        <w:r w:rsidRPr="00CD7067">
          <w:rPr>
            <w:rStyle w:val="Hyperlink"/>
            <w:rFonts w:eastAsia="Calibri" w:cs="Times New Roman"/>
            <w:lang w:eastAsia="en-US" w:bidi="ar-SA"/>
          </w:rPr>
          <w:t>https://info.nopsema.gov.au/environment_plans/669/show_public</w:t>
        </w:r>
      </w:hyperlink>
      <w:r>
        <w:rPr>
          <w:rFonts w:eastAsia="Calibri" w:cs="Times New Roman"/>
          <w:lang w:eastAsia="en-US" w:bidi="ar-SA"/>
        </w:rPr>
        <w:t xml:space="preserve">. </w:t>
      </w:r>
    </w:p>
    <w:p w14:paraId="07EA8A93" w14:textId="77777777" w:rsidR="00E03C2F" w:rsidRDefault="00E03C2F" w:rsidP="00E03C2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6076E3AE" w14:textId="77777777" w:rsidR="008D4AFF" w:rsidRDefault="008D4AFF" w:rsidP="00E03C2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0A490160" w14:textId="77777777" w:rsidR="008D4AFF" w:rsidRDefault="008D4AFF" w:rsidP="00E03C2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768D7964" w14:textId="77777777" w:rsidR="008D4AFF" w:rsidRDefault="008D4AFF" w:rsidP="00E03C2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2702C365" w14:textId="77777777" w:rsidR="008D4AFF" w:rsidRDefault="008D4AFF" w:rsidP="00E03C2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4BD2EC3D" w14:textId="77777777" w:rsidR="00E03C2F" w:rsidRDefault="00E03C2F" w:rsidP="00E03C2F">
      <w:pPr>
        <w:spacing w:after="200" w:line="276" w:lineRule="auto"/>
        <w:rPr>
          <w:rFonts w:eastAsia="Calibri" w:cs="Times New Roman"/>
          <w:lang w:eastAsia="en-US" w:bidi="ar-SA"/>
        </w:rPr>
      </w:pPr>
      <w:r w:rsidRPr="00FF6E9C">
        <w:rPr>
          <w:rFonts w:ascii="Calibri" w:eastAsia="Calibri" w:hAnsi="Calibri" w:cs="Times New Roman"/>
          <w:noProof/>
          <w:sz w:val="22"/>
          <w:szCs w:val="22"/>
          <w:lang w:eastAsia="en-US" w:bidi="ar-SA"/>
        </w:rPr>
        <w:lastRenderedPageBreak/>
        <mc:AlternateContent>
          <mc:Choice Requires="wps">
            <w:drawing>
              <wp:inline distT="0" distB="0" distL="0" distR="0" wp14:anchorId="447A7295" wp14:editId="288AA4A2">
                <wp:extent cx="5731510" cy="1194534"/>
                <wp:effectExtent l="0" t="0" r="21590" b="24765"/>
                <wp:docPr id="64804804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1194534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AA5E0" w14:textId="77777777" w:rsidR="00E03C2F" w:rsidRPr="00DC7473" w:rsidRDefault="00E03C2F" w:rsidP="00E03C2F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  <w:color w:val="111111"/>
                              </w:rPr>
                              <w:t>World Heritage Property: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  <w:r w:rsidRPr="00E964A1">
                              <w:t>Ningaloo Coast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</w:p>
                          <w:p w14:paraId="4F1A56D2" w14:textId="77777777" w:rsidR="00E03C2F" w:rsidRPr="00DC7473" w:rsidRDefault="00E03C2F" w:rsidP="00E03C2F">
                            <w:pPr>
                              <w:tabs>
                                <w:tab w:val="left" w:pos="3686"/>
                              </w:tabs>
                              <w:spacing w:after="120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>NOPSEMA</w:t>
                            </w:r>
                            <w:r w:rsidRPr="00DC7473">
                              <w:rPr>
                                <w:rFonts w:cs="Times New Roman"/>
                                <w:b/>
                              </w:rPr>
                              <w:t xml:space="preserve"> Number: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Pr="00E964A1">
                              <w:t>7812</w:t>
                            </w:r>
                          </w:p>
                          <w:p w14:paraId="408184F7" w14:textId="77777777" w:rsidR="00E03C2F" w:rsidRPr="00DC7473" w:rsidRDefault="00E03C2F" w:rsidP="00E03C2F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</w:rPr>
                              <w:t>Title: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Pr="00E964A1">
                              <w:t>Dino South-1 Exploration Drilling</w:t>
                            </w:r>
                          </w:p>
                          <w:p w14:paraId="43D6C6EE" w14:textId="77777777" w:rsidR="00E03C2F" w:rsidRPr="000342C5" w:rsidRDefault="00E03C2F" w:rsidP="00E03C2F">
                            <w:pPr>
                              <w:tabs>
                                <w:tab w:val="left" w:pos="3686"/>
                              </w:tabs>
                              <w:spacing w:after="120"/>
                            </w:pPr>
                            <w:r w:rsidRPr="00C361EF">
                              <w:rPr>
                                <w:b/>
                              </w:rPr>
                              <w:t>Category:</w:t>
                            </w:r>
                            <w:r w:rsidRPr="00C361EF">
                              <w:t xml:space="preserve"> </w:t>
                            </w:r>
                            <w:r w:rsidRPr="00C361EF">
                              <w:tab/>
                            </w:r>
                            <w:r>
                              <w:t>Offshore Oil and 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7A7295" id="_x0000_s1027" style="width:451.3pt;height:9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" fillcolor="#f2f2f2">
                <v:textbox>
                  <w:txbxContent>
                    <w:p w14:paraId="30DAA5E0" w14:textId="77777777" w:rsidR="00E03C2F" w:rsidRPr="00DC7473" w:rsidRDefault="00E03C2F" w:rsidP="00E03C2F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  <w:color w:val="111111"/>
                        </w:rPr>
                        <w:t>World Heritage Property: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  <w:r w:rsidRPr="00E964A1">
                        <w:t>Ningaloo Coast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</w:p>
                    <w:p w14:paraId="4F1A56D2" w14:textId="77777777" w:rsidR="00E03C2F" w:rsidRPr="00DC7473" w:rsidRDefault="00E03C2F" w:rsidP="00E03C2F">
                      <w:pPr>
                        <w:tabs>
                          <w:tab w:val="left" w:pos="3686"/>
                        </w:tabs>
                        <w:spacing w:after="120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  <w:b/>
                        </w:rPr>
                        <w:t>NOPSEMA</w:t>
                      </w:r>
                      <w:r w:rsidRPr="00DC7473">
                        <w:rPr>
                          <w:rFonts w:cs="Times New Roman"/>
                          <w:b/>
                        </w:rPr>
                        <w:t xml:space="preserve"> Number: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Pr="00E964A1">
                        <w:t>7812</w:t>
                      </w:r>
                    </w:p>
                    <w:p w14:paraId="408184F7" w14:textId="77777777" w:rsidR="00E03C2F" w:rsidRPr="00DC7473" w:rsidRDefault="00E03C2F" w:rsidP="00E03C2F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</w:rPr>
                        <w:t>Title: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Pr="00E964A1">
                        <w:t>Dino South-1 Exploration Drilling</w:t>
                      </w:r>
                    </w:p>
                    <w:p w14:paraId="43D6C6EE" w14:textId="77777777" w:rsidR="00E03C2F" w:rsidRPr="000342C5" w:rsidRDefault="00E03C2F" w:rsidP="00E03C2F">
                      <w:pPr>
                        <w:tabs>
                          <w:tab w:val="left" w:pos="3686"/>
                        </w:tabs>
                        <w:spacing w:after="120"/>
                      </w:pPr>
                      <w:r w:rsidRPr="00C361EF">
                        <w:rPr>
                          <w:b/>
                        </w:rPr>
                        <w:t>Category:</w:t>
                      </w:r>
                      <w:r w:rsidRPr="00C361EF">
                        <w:t xml:space="preserve"> </w:t>
                      </w:r>
                      <w:r w:rsidRPr="00C361EF">
                        <w:tab/>
                      </w:r>
                      <w:r>
                        <w:t>Offshore Oil and Gas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AB7E220" w14:textId="0B5E154C" w:rsidR="00E03C2F" w:rsidRDefault="00E03C2F" w:rsidP="00E03C2F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 xml:space="preserve">On 19 December 2024, NOPSEMA provided </w:t>
      </w:r>
      <w:r w:rsidRPr="00F66917">
        <w:rPr>
          <w:rFonts w:eastAsia="Calibri" w:cs="Times New Roman"/>
          <w:lang w:eastAsia="en-US" w:bidi="ar-SA"/>
        </w:rPr>
        <w:t>regulatory approval for</w:t>
      </w:r>
      <w:r>
        <w:rPr>
          <w:rFonts w:eastAsia="Calibri" w:cs="Times New Roman"/>
          <w:lang w:eastAsia="en-US" w:bidi="ar-SA"/>
        </w:rPr>
        <w:t xml:space="preserve"> Chevron </w:t>
      </w:r>
      <w:r w:rsidRPr="005F400B">
        <w:rPr>
          <w:rFonts w:eastAsia="Calibri" w:cs="Times New Roman"/>
          <w:lang w:eastAsia="en-US" w:bidi="ar-SA"/>
        </w:rPr>
        <w:t>Australia Pty Ltd</w:t>
      </w:r>
      <w:r>
        <w:rPr>
          <w:rFonts w:eastAsia="Calibri" w:cs="Times New Roman"/>
          <w:lang w:eastAsia="en-US" w:bidi="ar-SA"/>
        </w:rPr>
        <w:t xml:space="preserve"> to </w:t>
      </w:r>
      <w:r w:rsidRPr="00577C4E">
        <w:rPr>
          <w:rFonts w:eastAsia="Calibri" w:cs="Times New Roman"/>
          <w:lang w:eastAsia="en-US" w:bidi="ar-SA"/>
        </w:rPr>
        <w:t>conduct exploration drilling</w:t>
      </w:r>
      <w:r>
        <w:rPr>
          <w:rFonts w:eastAsia="Calibri" w:cs="Times New Roman"/>
          <w:lang w:eastAsia="en-US" w:bidi="ar-SA"/>
        </w:rPr>
        <w:t xml:space="preserve"> in a </w:t>
      </w:r>
      <w:r w:rsidRPr="0064538D">
        <w:rPr>
          <w:rFonts w:eastAsia="Calibri" w:cs="Times New Roman"/>
          <w:lang w:eastAsia="en-US" w:bidi="ar-SA"/>
        </w:rPr>
        <w:t>dry gas reservoir</w:t>
      </w:r>
      <w:r w:rsidRPr="00577C4E">
        <w:rPr>
          <w:rFonts w:eastAsia="Calibri" w:cs="Times New Roman"/>
          <w:lang w:eastAsia="en-US" w:bidi="ar-SA"/>
        </w:rPr>
        <w:t xml:space="preserve"> within the Northern Carnarvon Basin between 2024 and 2025.</w:t>
      </w:r>
      <w:r>
        <w:rPr>
          <w:rFonts w:eastAsia="Calibri" w:cs="Times New Roman"/>
          <w:lang w:eastAsia="en-US" w:bidi="ar-SA"/>
        </w:rPr>
        <w:t xml:space="preserve"> The operational area is located approximately 150 kilometres northwest of Onslow, Western Australia, and approximately 100 kilometres west-northwest of Barrow Island, Western Australia.</w:t>
      </w:r>
    </w:p>
    <w:p w14:paraId="4B6A8DB6" w14:textId="77777777" w:rsidR="00E03C2F" w:rsidRDefault="00E03C2F" w:rsidP="00E03C2F">
      <w:pPr>
        <w:spacing w:after="200" w:line="276" w:lineRule="auto"/>
        <w:rPr>
          <w:rFonts w:eastAsia="Calibri" w:cs="Times New Roman"/>
          <w:lang w:eastAsia="en-US" w:bidi="ar-SA"/>
        </w:rPr>
      </w:pPr>
      <w:r w:rsidRPr="00CE706D">
        <w:rPr>
          <w:rFonts w:eastAsia="Calibri" w:cs="Times New Roman"/>
          <w:lang w:eastAsia="en-US" w:bidi="ar-SA"/>
        </w:rPr>
        <w:t xml:space="preserve">The proposed </w:t>
      </w:r>
      <w:r>
        <w:rPr>
          <w:rFonts w:eastAsia="Calibri" w:cs="Times New Roman"/>
          <w:lang w:eastAsia="en-US" w:bidi="ar-SA"/>
        </w:rPr>
        <w:t>action</w:t>
      </w:r>
      <w:r w:rsidRPr="00CE706D">
        <w:rPr>
          <w:rFonts w:eastAsia="Calibri" w:cs="Times New Roman"/>
          <w:lang w:eastAsia="en-US" w:bidi="ar-SA"/>
        </w:rPr>
        <w:t xml:space="preserve"> includes drilling, formation evaluation, and well abandonment. Exploration drilling activities will be undertaken by a semi-submersible mobile offshore drilling unit. Vessels will also be used during the petroleum activity for various support functions. </w:t>
      </w:r>
      <w:r w:rsidRPr="00FC35CF">
        <w:rPr>
          <w:rFonts w:eastAsia="Calibri" w:cs="Times New Roman"/>
          <w:lang w:eastAsia="en-US" w:bidi="ar-SA"/>
        </w:rPr>
        <w:t xml:space="preserve">The </w:t>
      </w:r>
      <w:r>
        <w:rPr>
          <w:rFonts w:eastAsia="Calibri" w:cs="Times New Roman"/>
          <w:lang w:eastAsia="en-US" w:bidi="ar-SA"/>
        </w:rPr>
        <w:t>proposed action</w:t>
      </w:r>
      <w:r w:rsidRPr="00FC35CF">
        <w:rPr>
          <w:rFonts w:eastAsia="Calibri" w:cs="Times New Roman"/>
          <w:lang w:eastAsia="en-US" w:bidi="ar-SA"/>
        </w:rPr>
        <w:t xml:space="preserve"> is estimated to take </w:t>
      </w:r>
      <w:r>
        <w:rPr>
          <w:rFonts w:eastAsia="Calibri" w:cs="Times New Roman"/>
          <w:lang w:eastAsia="en-US" w:bidi="ar-SA"/>
        </w:rPr>
        <w:t xml:space="preserve">approximately </w:t>
      </w:r>
      <w:r w:rsidRPr="00FC35CF">
        <w:rPr>
          <w:rFonts w:eastAsia="Calibri" w:cs="Times New Roman"/>
          <w:lang w:eastAsia="en-US" w:bidi="ar-SA"/>
        </w:rPr>
        <w:t>50 days to complet</w:t>
      </w:r>
      <w:r>
        <w:rPr>
          <w:rFonts w:eastAsia="Calibri" w:cs="Times New Roman"/>
          <w:lang w:eastAsia="en-US" w:bidi="ar-SA"/>
        </w:rPr>
        <w:t xml:space="preserve">e. </w:t>
      </w:r>
    </w:p>
    <w:p w14:paraId="51CB5FC6" w14:textId="0B75AC34" w:rsidR="00E03C2F" w:rsidRDefault="00E03C2F" w:rsidP="00E03C2F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 xml:space="preserve">The Ningaloo Coast World Heritage property is approximately </w:t>
      </w:r>
      <w:r w:rsidRPr="00994377">
        <w:rPr>
          <w:rFonts w:eastAsia="Calibri" w:cs="Times New Roman"/>
          <w:lang w:eastAsia="en-US" w:bidi="ar-SA"/>
        </w:rPr>
        <w:t>114 k</w:t>
      </w:r>
      <w:r>
        <w:rPr>
          <w:rFonts w:eastAsia="Calibri" w:cs="Times New Roman"/>
          <w:lang w:eastAsia="en-US" w:bidi="ar-SA"/>
        </w:rPr>
        <w:t>ilometres</w:t>
      </w:r>
      <w:r w:rsidRPr="00994377">
        <w:rPr>
          <w:rFonts w:eastAsia="Calibri" w:cs="Times New Roman"/>
          <w:lang w:eastAsia="en-US" w:bidi="ar-SA"/>
        </w:rPr>
        <w:t xml:space="preserve"> south of </w:t>
      </w:r>
      <w:r w:rsidRPr="000D7C2B">
        <w:rPr>
          <w:rFonts w:eastAsia="Calibri" w:cs="Times New Roman"/>
          <w:lang w:eastAsia="en-US" w:bidi="ar-SA"/>
        </w:rPr>
        <w:t>the</w:t>
      </w:r>
      <w:r>
        <w:rPr>
          <w:rFonts w:eastAsia="Calibri" w:cs="Times New Roman"/>
          <w:lang w:eastAsia="en-US" w:bidi="ar-SA"/>
        </w:rPr>
        <w:t xml:space="preserve"> operation</w:t>
      </w:r>
      <w:r w:rsidR="008D4AFF">
        <w:rPr>
          <w:rFonts w:eastAsia="Calibri" w:cs="Times New Roman"/>
          <w:lang w:eastAsia="en-US" w:bidi="ar-SA"/>
        </w:rPr>
        <w:t>al</w:t>
      </w:r>
      <w:r>
        <w:rPr>
          <w:rFonts w:eastAsia="Calibri" w:cs="Times New Roman"/>
          <w:lang w:eastAsia="en-US" w:bidi="ar-SA"/>
        </w:rPr>
        <w:t xml:space="preserve"> area of the proposed action. </w:t>
      </w:r>
    </w:p>
    <w:p w14:paraId="022614E9" w14:textId="77777777" w:rsidR="00E03C2F" w:rsidRDefault="00E03C2F" w:rsidP="00E03C2F">
      <w:pPr>
        <w:spacing w:after="200" w:line="276" w:lineRule="auto"/>
        <w:rPr>
          <w:rFonts w:eastAsia="Calibri" w:cs="Times New Roman"/>
          <w:lang w:eastAsia="en-US" w:bidi="ar-SA"/>
        </w:rPr>
      </w:pPr>
      <w:r w:rsidRPr="00DE45D3">
        <w:rPr>
          <w:rFonts w:eastAsia="Calibri" w:cs="Times New Roman"/>
          <w:lang w:eastAsia="en-US" w:bidi="ar-SA"/>
        </w:rPr>
        <w:t xml:space="preserve">The decision notice is </w:t>
      </w:r>
      <w:r w:rsidRPr="009A4B56">
        <w:rPr>
          <w:rFonts w:eastAsia="Calibri" w:cs="Times New Roman"/>
          <w:lang w:eastAsia="en-US" w:bidi="ar-SA"/>
        </w:rPr>
        <w:t>available on the NOPSEMA website:</w:t>
      </w:r>
      <w:r>
        <w:rPr>
          <w:rFonts w:eastAsia="Calibri" w:cs="Times New Roman"/>
          <w:lang w:eastAsia="en-US" w:bidi="ar-SA"/>
        </w:rPr>
        <w:t xml:space="preserve">  </w:t>
      </w:r>
      <w:hyperlink r:id="rId11" w:history="1">
        <w:r w:rsidRPr="0060484B">
          <w:rPr>
            <w:rStyle w:val="Hyperlink"/>
            <w:rFonts w:eastAsia="Calibri" w:cs="Times New Roman"/>
            <w:lang w:eastAsia="en-US" w:bidi="ar-SA"/>
          </w:rPr>
          <w:t>https://info.nopsema.gov.au/activities/543/show_public</w:t>
        </w:r>
      </w:hyperlink>
      <w:r>
        <w:rPr>
          <w:rFonts w:eastAsia="Calibri" w:cs="Times New Roman"/>
          <w:lang w:eastAsia="en-US" w:bidi="ar-SA"/>
        </w:rPr>
        <w:t>.</w:t>
      </w:r>
    </w:p>
    <w:p w14:paraId="4FFB07EC" w14:textId="77777777" w:rsidR="00D92FAB" w:rsidRDefault="00D92FAB" w:rsidP="00E03C2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208A415D" w14:textId="77777777" w:rsidR="00531922" w:rsidRDefault="00531922" w:rsidP="00E03C2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154B2930" w14:textId="77777777" w:rsidR="00531922" w:rsidRDefault="00531922" w:rsidP="00E03C2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286ADEDD" w14:textId="77777777" w:rsidR="00531922" w:rsidRDefault="00531922" w:rsidP="00E03C2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5CA9B209" w14:textId="77777777" w:rsidR="00531922" w:rsidRDefault="00531922" w:rsidP="00E03C2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55EA83B2" w14:textId="77777777" w:rsidR="00531922" w:rsidRDefault="00531922" w:rsidP="00E03C2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3550FED5" w14:textId="77777777" w:rsidR="00531922" w:rsidRDefault="00531922" w:rsidP="00E03C2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0890030C" w14:textId="77777777" w:rsidR="00531922" w:rsidRDefault="00531922" w:rsidP="00E03C2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71BEB751" w14:textId="77777777" w:rsidR="00531922" w:rsidRDefault="00531922" w:rsidP="00E03C2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00032714" w14:textId="77777777" w:rsidR="00531922" w:rsidRDefault="00531922" w:rsidP="00E03C2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4EB20E4E" w14:textId="77777777" w:rsidR="00531922" w:rsidRDefault="00531922" w:rsidP="00E03C2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46B4E2D7" w14:textId="77777777" w:rsidR="00E03C2F" w:rsidRDefault="00E03C2F" w:rsidP="00E03C2F">
      <w:pPr>
        <w:spacing w:after="200" w:line="276" w:lineRule="auto"/>
        <w:rPr>
          <w:rFonts w:eastAsia="Calibri" w:cs="Times New Roman"/>
          <w:lang w:eastAsia="en-US" w:bidi="ar-SA"/>
        </w:rPr>
      </w:pPr>
      <w:r w:rsidRPr="00FF6E9C">
        <w:rPr>
          <w:rFonts w:ascii="Calibri" w:eastAsia="Calibri" w:hAnsi="Calibri" w:cs="Times New Roman"/>
          <w:noProof/>
          <w:sz w:val="22"/>
          <w:szCs w:val="22"/>
          <w:lang w:eastAsia="en-US" w:bidi="ar-SA"/>
        </w:rPr>
        <w:lastRenderedPageBreak/>
        <mc:AlternateContent>
          <mc:Choice Requires="wps">
            <w:drawing>
              <wp:inline distT="0" distB="0" distL="0" distR="0" wp14:anchorId="69DAA0E8" wp14:editId="035BDE1E">
                <wp:extent cx="5731510" cy="1231533"/>
                <wp:effectExtent l="0" t="0" r="21590" b="26035"/>
                <wp:docPr id="92761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1231533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A7214" w14:textId="77777777" w:rsidR="00E03C2F" w:rsidRPr="00DC7473" w:rsidRDefault="00E03C2F" w:rsidP="00E03C2F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  <w:color w:val="111111"/>
                              </w:rPr>
                              <w:t>World Heritage Property: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  <w:r w:rsidRPr="00E964A1">
                              <w:t>Ningaloo Coast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</w:p>
                          <w:p w14:paraId="3D172608" w14:textId="77777777" w:rsidR="00E03C2F" w:rsidRPr="00DC7473" w:rsidRDefault="00E03C2F" w:rsidP="00E03C2F">
                            <w:pPr>
                              <w:tabs>
                                <w:tab w:val="left" w:pos="3686"/>
                              </w:tabs>
                              <w:spacing w:after="120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>NOPSEMA</w:t>
                            </w:r>
                            <w:r w:rsidRPr="00DC7473">
                              <w:rPr>
                                <w:rFonts w:cs="Times New Roman"/>
                                <w:b/>
                              </w:rPr>
                              <w:t xml:space="preserve"> Number: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Pr="006173F4">
                              <w:rPr>
                                <w:rFonts w:cs="Times New Roman"/>
                              </w:rPr>
                              <w:t>7828</w:t>
                            </w:r>
                          </w:p>
                          <w:p w14:paraId="3C1AE6A9" w14:textId="77777777" w:rsidR="00E03C2F" w:rsidRPr="00DC7473" w:rsidRDefault="00E03C2F" w:rsidP="00E03C2F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</w:rPr>
                              <w:t>Title: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Pr="006173F4">
                              <w:t>Scarborough Offshore Facility and Trunkline (Operations)</w:t>
                            </w:r>
                          </w:p>
                          <w:p w14:paraId="6F0FAE7E" w14:textId="77777777" w:rsidR="00E03C2F" w:rsidRPr="000342C5" w:rsidRDefault="00E03C2F" w:rsidP="00E03C2F">
                            <w:pPr>
                              <w:tabs>
                                <w:tab w:val="left" w:pos="3686"/>
                              </w:tabs>
                              <w:spacing w:after="120"/>
                            </w:pPr>
                            <w:r w:rsidRPr="00C361EF">
                              <w:rPr>
                                <w:b/>
                              </w:rPr>
                              <w:t>Category:</w:t>
                            </w:r>
                            <w:r w:rsidRPr="00C361EF">
                              <w:t xml:space="preserve"> </w:t>
                            </w:r>
                            <w:r w:rsidRPr="00C361EF">
                              <w:tab/>
                            </w:r>
                            <w:r>
                              <w:t>Offshore Oil and 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DAA0E8" id="_x0000_s1028" style="width:451.3pt;height:9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" fillcolor="#f2f2f2">
                <v:textbox>
                  <w:txbxContent>
                    <w:p w14:paraId="219A7214" w14:textId="77777777" w:rsidR="00E03C2F" w:rsidRPr="00DC7473" w:rsidRDefault="00E03C2F" w:rsidP="00E03C2F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  <w:color w:val="111111"/>
                        </w:rPr>
                        <w:t>World Heritage Property: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  <w:r w:rsidRPr="00E964A1">
                        <w:t>Ningaloo Coast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</w:p>
                    <w:p w14:paraId="3D172608" w14:textId="77777777" w:rsidR="00E03C2F" w:rsidRPr="00DC7473" w:rsidRDefault="00E03C2F" w:rsidP="00E03C2F">
                      <w:pPr>
                        <w:tabs>
                          <w:tab w:val="left" w:pos="3686"/>
                        </w:tabs>
                        <w:spacing w:after="120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  <w:b/>
                        </w:rPr>
                        <w:t>NOPSEMA</w:t>
                      </w:r>
                      <w:r w:rsidRPr="00DC7473">
                        <w:rPr>
                          <w:rFonts w:cs="Times New Roman"/>
                          <w:b/>
                        </w:rPr>
                        <w:t xml:space="preserve"> Number: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Pr="006173F4">
                        <w:rPr>
                          <w:rFonts w:cs="Times New Roman"/>
                        </w:rPr>
                        <w:t>7828</w:t>
                      </w:r>
                    </w:p>
                    <w:p w14:paraId="3C1AE6A9" w14:textId="77777777" w:rsidR="00E03C2F" w:rsidRPr="00DC7473" w:rsidRDefault="00E03C2F" w:rsidP="00E03C2F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</w:rPr>
                        <w:t>Title: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Pr="006173F4">
                        <w:t>Scarborough Offshore Facility and Trunkline (Operations)</w:t>
                      </w:r>
                    </w:p>
                    <w:p w14:paraId="6F0FAE7E" w14:textId="77777777" w:rsidR="00E03C2F" w:rsidRPr="000342C5" w:rsidRDefault="00E03C2F" w:rsidP="00E03C2F">
                      <w:pPr>
                        <w:tabs>
                          <w:tab w:val="left" w:pos="3686"/>
                        </w:tabs>
                        <w:spacing w:after="120"/>
                      </w:pPr>
                      <w:r w:rsidRPr="00C361EF">
                        <w:rPr>
                          <w:b/>
                        </w:rPr>
                        <w:t>Category:</w:t>
                      </w:r>
                      <w:r w:rsidRPr="00C361EF">
                        <w:t xml:space="preserve"> </w:t>
                      </w:r>
                      <w:r w:rsidRPr="00C361EF">
                        <w:tab/>
                      </w:r>
                      <w:r>
                        <w:t>Offshore Oil and Gas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57432097" w14:textId="3EB31369" w:rsidR="00E03C2F" w:rsidRDefault="00E03C2F" w:rsidP="00E03C2F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 xml:space="preserve">On </w:t>
      </w:r>
      <w:r w:rsidRPr="00405391">
        <w:rPr>
          <w:rFonts w:eastAsia="Calibri" w:cs="Times New Roman"/>
          <w:lang w:eastAsia="en-US" w:bidi="ar-SA"/>
        </w:rPr>
        <w:t>19 February 2025</w:t>
      </w:r>
      <w:r>
        <w:rPr>
          <w:rFonts w:eastAsia="Calibri" w:cs="Times New Roman"/>
          <w:lang w:eastAsia="en-US" w:bidi="ar-SA"/>
        </w:rPr>
        <w:t xml:space="preserve">, NOPSEMA provided </w:t>
      </w:r>
      <w:r w:rsidRPr="00F66917">
        <w:rPr>
          <w:rFonts w:eastAsia="Calibri" w:cs="Times New Roman"/>
          <w:lang w:eastAsia="en-US" w:bidi="ar-SA"/>
        </w:rPr>
        <w:t>regulatory approval for</w:t>
      </w:r>
      <w:r>
        <w:rPr>
          <w:rFonts w:eastAsia="Calibri" w:cs="Times New Roman"/>
          <w:lang w:eastAsia="en-US" w:bidi="ar-SA"/>
        </w:rPr>
        <w:t xml:space="preserve"> </w:t>
      </w:r>
      <w:r w:rsidRPr="00DF6813">
        <w:rPr>
          <w:rFonts w:eastAsia="Calibri" w:cs="Times New Roman"/>
          <w:lang w:eastAsia="en-US" w:bidi="ar-SA"/>
        </w:rPr>
        <w:t>Woodside Energy Scarborough Pty Ltd</w:t>
      </w:r>
      <w:r>
        <w:rPr>
          <w:rFonts w:eastAsia="Calibri" w:cs="Times New Roman"/>
          <w:lang w:eastAsia="en-US" w:bidi="ar-SA"/>
        </w:rPr>
        <w:t xml:space="preserve"> to undertake gas</w:t>
      </w:r>
      <w:r w:rsidRPr="002B34B6">
        <w:rPr>
          <w:rFonts w:eastAsia="Calibri" w:cs="Times New Roman"/>
          <w:lang w:eastAsia="en-US" w:bidi="ar-SA"/>
        </w:rPr>
        <w:t xml:space="preserve"> production and associated activities </w:t>
      </w:r>
      <w:r w:rsidRPr="009307F3">
        <w:rPr>
          <w:rFonts w:eastAsia="Calibri" w:cs="Times New Roman"/>
          <w:lang w:eastAsia="en-US" w:bidi="ar-SA"/>
        </w:rPr>
        <w:t>approximately 375</w:t>
      </w:r>
      <w:r>
        <w:rPr>
          <w:rFonts w:eastAsia="Calibri" w:cs="Times New Roman"/>
          <w:lang w:eastAsia="en-US" w:bidi="ar-SA"/>
        </w:rPr>
        <w:t> </w:t>
      </w:r>
      <w:r w:rsidRPr="009307F3">
        <w:rPr>
          <w:rFonts w:eastAsia="Calibri" w:cs="Times New Roman"/>
          <w:lang w:eastAsia="en-US" w:bidi="ar-SA"/>
        </w:rPr>
        <w:t>k</w:t>
      </w:r>
      <w:r>
        <w:rPr>
          <w:rFonts w:eastAsia="Calibri" w:cs="Times New Roman"/>
          <w:lang w:eastAsia="en-US" w:bidi="ar-SA"/>
        </w:rPr>
        <w:t>ilometres</w:t>
      </w:r>
      <w:r w:rsidRPr="009307F3">
        <w:rPr>
          <w:rFonts w:eastAsia="Calibri" w:cs="Times New Roman"/>
          <w:lang w:eastAsia="en-US" w:bidi="ar-SA"/>
        </w:rPr>
        <w:t xml:space="preserve"> west-north</w:t>
      </w:r>
      <w:r>
        <w:rPr>
          <w:rFonts w:eastAsia="Calibri" w:cs="Times New Roman"/>
          <w:lang w:eastAsia="en-US" w:bidi="ar-SA"/>
        </w:rPr>
        <w:t>west</w:t>
      </w:r>
      <w:r w:rsidRPr="009307F3">
        <w:rPr>
          <w:rFonts w:eastAsia="Calibri" w:cs="Times New Roman"/>
          <w:lang w:eastAsia="en-US" w:bidi="ar-SA"/>
        </w:rPr>
        <w:t xml:space="preserve"> of Dampier</w:t>
      </w:r>
      <w:r>
        <w:rPr>
          <w:rFonts w:eastAsia="Calibri" w:cs="Times New Roman"/>
          <w:lang w:eastAsia="en-US" w:bidi="ar-SA"/>
        </w:rPr>
        <w:t xml:space="preserve">, </w:t>
      </w:r>
      <w:r w:rsidRPr="009307F3">
        <w:rPr>
          <w:rFonts w:eastAsia="Calibri" w:cs="Times New Roman"/>
          <w:lang w:eastAsia="en-US" w:bidi="ar-SA"/>
        </w:rPr>
        <w:t>Western Australia.</w:t>
      </w:r>
      <w:r>
        <w:rPr>
          <w:rFonts w:eastAsia="Calibri" w:cs="Times New Roman"/>
          <w:lang w:eastAsia="en-US" w:bidi="ar-SA"/>
        </w:rPr>
        <w:t xml:space="preserve"> </w:t>
      </w:r>
    </w:p>
    <w:p w14:paraId="45463179" w14:textId="04961605" w:rsidR="00E03C2F" w:rsidRDefault="00E03C2F" w:rsidP="00E03C2F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 xml:space="preserve">The proposed action includes the hook-up </w:t>
      </w:r>
      <w:r w:rsidRPr="00440E8C">
        <w:rPr>
          <w:rFonts w:eastAsia="Calibri" w:cs="Times New Roman"/>
          <w:lang w:eastAsia="en-US" w:bidi="ar-SA"/>
        </w:rPr>
        <w:t xml:space="preserve">of the Scarborough Floating Production Unit </w:t>
      </w:r>
      <w:r w:rsidR="00972BC9">
        <w:rPr>
          <w:rFonts w:eastAsia="Calibri" w:cs="Times New Roman"/>
          <w:lang w:eastAsia="en-US" w:bidi="ar-SA"/>
        </w:rPr>
        <w:t xml:space="preserve">(FPU) </w:t>
      </w:r>
      <w:r w:rsidRPr="00440E8C">
        <w:rPr>
          <w:rFonts w:eastAsia="Calibri" w:cs="Times New Roman"/>
          <w:lang w:eastAsia="en-US" w:bidi="ar-SA"/>
        </w:rPr>
        <w:t>to pre-installed moorings and subsea gathering system</w:t>
      </w:r>
      <w:r>
        <w:rPr>
          <w:rFonts w:eastAsia="Calibri" w:cs="Times New Roman"/>
          <w:lang w:eastAsia="en-US" w:bidi="ar-SA"/>
        </w:rPr>
        <w:t>; s</w:t>
      </w:r>
      <w:r w:rsidRPr="00D716D2">
        <w:rPr>
          <w:rFonts w:eastAsia="Calibri" w:cs="Times New Roman"/>
          <w:lang w:eastAsia="en-US" w:bidi="ar-SA"/>
        </w:rPr>
        <w:t>tartup and commissioning activities of the FPU and associated subsea wells, flowlines and infrastructure</w:t>
      </w:r>
      <w:r>
        <w:rPr>
          <w:rFonts w:eastAsia="Calibri" w:cs="Times New Roman"/>
          <w:lang w:eastAsia="en-US" w:bidi="ar-SA"/>
        </w:rPr>
        <w:t>; r</w:t>
      </w:r>
      <w:r w:rsidRPr="00D716D2">
        <w:rPr>
          <w:rFonts w:eastAsia="Calibri" w:cs="Times New Roman"/>
          <w:lang w:eastAsia="en-US" w:bidi="ar-SA"/>
        </w:rPr>
        <w:t xml:space="preserve">outine production and associated activities for up to 13 subsea wells (up to </w:t>
      </w:r>
      <w:r w:rsidR="0007598F">
        <w:rPr>
          <w:rFonts w:eastAsia="Calibri" w:cs="Times New Roman"/>
          <w:lang w:eastAsia="en-US" w:bidi="ar-SA"/>
        </w:rPr>
        <w:t>8</w:t>
      </w:r>
      <w:r w:rsidRPr="00D716D2">
        <w:rPr>
          <w:rFonts w:eastAsia="Calibri" w:cs="Times New Roman"/>
          <w:lang w:eastAsia="en-US" w:bidi="ar-SA"/>
        </w:rPr>
        <w:t xml:space="preserve"> wells in phase 1 and </w:t>
      </w:r>
      <w:r w:rsidR="0007598F">
        <w:rPr>
          <w:rFonts w:eastAsia="Calibri" w:cs="Times New Roman"/>
          <w:lang w:eastAsia="en-US" w:bidi="ar-SA"/>
        </w:rPr>
        <w:t>5 </w:t>
      </w:r>
      <w:r w:rsidRPr="00D716D2">
        <w:rPr>
          <w:rFonts w:eastAsia="Calibri" w:cs="Times New Roman"/>
          <w:lang w:eastAsia="en-US" w:bidi="ar-SA"/>
        </w:rPr>
        <w:t>wells in phase 2)</w:t>
      </w:r>
      <w:r>
        <w:rPr>
          <w:rFonts w:eastAsia="Calibri" w:cs="Times New Roman"/>
          <w:lang w:eastAsia="en-US" w:bidi="ar-SA"/>
        </w:rPr>
        <w:t>; and e</w:t>
      </w:r>
      <w:r w:rsidRPr="00DC2B7E">
        <w:rPr>
          <w:rFonts w:eastAsia="Calibri" w:cs="Times New Roman"/>
          <w:lang w:eastAsia="en-US" w:bidi="ar-SA"/>
        </w:rPr>
        <w:t>xport of dry gas to the onshore gas plant through the gas export trunkline</w:t>
      </w:r>
      <w:r>
        <w:rPr>
          <w:rFonts w:eastAsia="Calibri" w:cs="Times New Roman"/>
          <w:lang w:eastAsia="en-US" w:bidi="ar-SA"/>
        </w:rPr>
        <w:t xml:space="preserve">. The proposed action is estimated to commence in late 2025 </w:t>
      </w:r>
      <w:r w:rsidRPr="00D319BA">
        <w:rPr>
          <w:rFonts w:eastAsia="Calibri" w:cs="Times New Roman"/>
          <w:lang w:eastAsia="en-US" w:bidi="ar-SA"/>
        </w:rPr>
        <w:t>with a planned field life from startup of operations of approximately 30 years</w:t>
      </w:r>
      <w:r>
        <w:rPr>
          <w:rFonts w:eastAsia="Calibri" w:cs="Times New Roman"/>
          <w:lang w:eastAsia="en-US" w:bidi="ar-SA"/>
        </w:rPr>
        <w:t xml:space="preserve">. </w:t>
      </w:r>
    </w:p>
    <w:p w14:paraId="30E4C906" w14:textId="76FC8BAB" w:rsidR="00E03C2F" w:rsidRDefault="00E03C2F" w:rsidP="00E03C2F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 xml:space="preserve">The Ningaloo Coast World Heritage property is approximately </w:t>
      </w:r>
      <w:r w:rsidRPr="00D57106">
        <w:rPr>
          <w:rFonts w:eastAsia="Calibri" w:cs="Times New Roman"/>
          <w:lang w:eastAsia="en-US" w:bidi="ar-SA"/>
        </w:rPr>
        <w:t xml:space="preserve">178 </w:t>
      </w:r>
      <w:r>
        <w:rPr>
          <w:rFonts w:eastAsia="Calibri" w:cs="Times New Roman"/>
          <w:lang w:eastAsia="en-US" w:bidi="ar-SA"/>
        </w:rPr>
        <w:t>kilometres</w:t>
      </w:r>
      <w:r w:rsidRPr="00D57106">
        <w:rPr>
          <w:rFonts w:eastAsia="Calibri" w:cs="Times New Roman"/>
          <w:lang w:eastAsia="en-US" w:bidi="ar-SA"/>
        </w:rPr>
        <w:t xml:space="preserve"> south of </w:t>
      </w:r>
      <w:r>
        <w:rPr>
          <w:rFonts w:eastAsia="Calibri" w:cs="Times New Roman"/>
          <w:lang w:eastAsia="en-US" w:bidi="ar-SA"/>
        </w:rPr>
        <w:t>the</w:t>
      </w:r>
      <w:r w:rsidRPr="00D57106">
        <w:rPr>
          <w:rFonts w:eastAsia="Calibri" w:cs="Times New Roman"/>
          <w:lang w:eastAsia="en-US" w:bidi="ar-SA"/>
        </w:rPr>
        <w:t xml:space="preserve"> </w:t>
      </w:r>
      <w:r>
        <w:rPr>
          <w:rFonts w:eastAsia="Calibri" w:cs="Times New Roman"/>
          <w:lang w:eastAsia="en-US" w:bidi="ar-SA"/>
        </w:rPr>
        <w:t>o</w:t>
      </w:r>
      <w:r w:rsidRPr="00D57106">
        <w:rPr>
          <w:rFonts w:eastAsia="Calibri" w:cs="Times New Roman"/>
          <w:lang w:eastAsia="en-US" w:bidi="ar-SA"/>
        </w:rPr>
        <w:t xml:space="preserve">perational </w:t>
      </w:r>
      <w:r>
        <w:rPr>
          <w:rFonts w:eastAsia="Calibri" w:cs="Times New Roman"/>
          <w:lang w:eastAsia="en-US" w:bidi="ar-SA"/>
        </w:rPr>
        <w:t>a</w:t>
      </w:r>
      <w:r w:rsidRPr="00D57106">
        <w:rPr>
          <w:rFonts w:eastAsia="Calibri" w:cs="Times New Roman"/>
          <w:lang w:eastAsia="en-US" w:bidi="ar-SA"/>
        </w:rPr>
        <w:t>rea</w:t>
      </w:r>
      <w:r>
        <w:rPr>
          <w:rFonts w:eastAsia="Calibri" w:cs="Times New Roman"/>
          <w:lang w:eastAsia="en-US" w:bidi="ar-SA"/>
        </w:rPr>
        <w:t xml:space="preserve"> of the proposed action. </w:t>
      </w:r>
    </w:p>
    <w:p w14:paraId="5400AB64" w14:textId="77777777" w:rsidR="00E03C2F" w:rsidRDefault="00E03C2F" w:rsidP="00E03C2F">
      <w:pPr>
        <w:spacing w:after="200" w:line="276" w:lineRule="auto"/>
        <w:rPr>
          <w:rFonts w:eastAsia="Calibri" w:cs="Times New Roman"/>
          <w:lang w:eastAsia="en-US" w:bidi="ar-SA"/>
        </w:rPr>
      </w:pPr>
      <w:r w:rsidRPr="00DE45D3">
        <w:rPr>
          <w:rFonts w:eastAsia="Calibri" w:cs="Times New Roman"/>
          <w:lang w:eastAsia="en-US" w:bidi="ar-SA"/>
        </w:rPr>
        <w:t xml:space="preserve">The decision notice is </w:t>
      </w:r>
      <w:r w:rsidRPr="009A4B56">
        <w:rPr>
          <w:rFonts w:eastAsia="Calibri" w:cs="Times New Roman"/>
          <w:lang w:eastAsia="en-US" w:bidi="ar-SA"/>
        </w:rPr>
        <w:t>available on the NOPSEMA website:</w:t>
      </w:r>
      <w:r>
        <w:rPr>
          <w:rFonts w:eastAsia="Calibri" w:cs="Times New Roman"/>
          <w:lang w:eastAsia="en-US" w:bidi="ar-SA"/>
        </w:rPr>
        <w:t xml:space="preserve">  </w:t>
      </w:r>
      <w:hyperlink r:id="rId12" w:history="1">
        <w:r w:rsidRPr="0060484B">
          <w:rPr>
            <w:rStyle w:val="Hyperlink"/>
            <w:rFonts w:eastAsia="Calibri" w:cs="Times New Roman"/>
            <w:lang w:eastAsia="en-US" w:bidi="ar-SA"/>
          </w:rPr>
          <w:t>https://info.nopsema.gov.au/activities/544/show_public</w:t>
        </w:r>
      </w:hyperlink>
      <w:r>
        <w:rPr>
          <w:rFonts w:eastAsia="Calibri" w:cs="Times New Roman"/>
          <w:lang w:eastAsia="en-US" w:bidi="ar-SA"/>
        </w:rPr>
        <w:t>.</w:t>
      </w:r>
    </w:p>
    <w:p w14:paraId="38BC0EB8" w14:textId="77777777" w:rsidR="00E03C2F" w:rsidRDefault="00E03C2F" w:rsidP="00E03C2F">
      <w:pPr>
        <w:spacing w:after="160" w:line="259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br w:type="page"/>
      </w:r>
    </w:p>
    <w:p w14:paraId="4D1B607E" w14:textId="77777777" w:rsidR="00E03C2F" w:rsidRDefault="00E03C2F" w:rsidP="00E03C2F">
      <w:pPr>
        <w:spacing w:line="276" w:lineRule="auto"/>
        <w:rPr>
          <w:rFonts w:eastAsia="Calibri" w:cs="Times New Roman"/>
          <w:lang w:eastAsia="en-US" w:bidi="ar-SA"/>
        </w:rPr>
      </w:pPr>
    </w:p>
    <w:p w14:paraId="1A4CD8A4" w14:textId="77777777" w:rsidR="00E03C2F" w:rsidRDefault="00E03C2F" w:rsidP="00590C45">
      <w:pPr>
        <w:spacing w:line="276" w:lineRule="auto"/>
        <w:rPr>
          <w:rFonts w:eastAsia="Calibri" w:cs="Times New Roman"/>
          <w:lang w:eastAsia="en-US" w:bidi="ar-SA"/>
        </w:rPr>
      </w:pPr>
    </w:p>
    <w:p w14:paraId="33E8D7DD" w14:textId="77777777" w:rsidR="00395F9A" w:rsidRDefault="005733EA" w:rsidP="00DD1287">
      <w:pPr>
        <w:spacing w:after="200" w:line="276" w:lineRule="auto"/>
        <w:rPr>
          <w:rFonts w:eastAsia="Calibri" w:cs="Times New Roman"/>
          <w:lang w:eastAsia="en-US" w:bidi="ar-SA"/>
        </w:rPr>
      </w:pPr>
      <w:r w:rsidRPr="00FF6E9C">
        <w:rPr>
          <w:rFonts w:ascii="Calibri" w:eastAsia="Calibri" w:hAnsi="Calibri" w:cs="Times New Roman"/>
          <w:noProof/>
          <w:sz w:val="22"/>
          <w:szCs w:val="22"/>
          <w:lang w:eastAsia="en-US" w:bidi="ar-SA"/>
        </w:rPr>
        <mc:AlternateContent>
          <mc:Choice Requires="wps">
            <w:drawing>
              <wp:inline distT="0" distB="0" distL="0" distR="0" wp14:anchorId="4996167C" wp14:editId="1C6E30F0">
                <wp:extent cx="5731510" cy="1104900"/>
                <wp:effectExtent l="0" t="0" r="21590" b="19050"/>
                <wp:docPr id="140773336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11049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43615B" w14:textId="1E02B092" w:rsidR="005733EA" w:rsidRPr="00DC7473" w:rsidRDefault="005733EA" w:rsidP="005733EA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  <w:color w:val="111111"/>
                              </w:rPr>
                              <w:t>World Heritage Property: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  <w:r w:rsidR="00015106" w:rsidRPr="00E964A1">
                              <w:t>Ningaloo Coast</w:t>
                            </w:r>
                            <w:r w:rsidR="0036771C">
                              <w:t xml:space="preserve">; </w:t>
                            </w:r>
                            <w:r w:rsidR="0036771C" w:rsidRPr="003D61F8">
                              <w:t>Shark Bay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</w:p>
                          <w:p w14:paraId="75FAA331" w14:textId="2559FE22" w:rsidR="005733EA" w:rsidRPr="00DC7473" w:rsidRDefault="005733EA" w:rsidP="005733EA">
                            <w:pPr>
                              <w:tabs>
                                <w:tab w:val="left" w:pos="3686"/>
                              </w:tabs>
                              <w:spacing w:after="120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>NOPSEMA</w:t>
                            </w:r>
                            <w:r w:rsidRPr="00DC7473">
                              <w:rPr>
                                <w:rFonts w:cs="Times New Roman"/>
                                <w:b/>
                              </w:rPr>
                              <w:t xml:space="preserve"> Number: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="00BD1655" w:rsidRPr="00E964A1">
                              <w:t>7911</w:t>
                            </w:r>
                          </w:p>
                          <w:p w14:paraId="2B53856A" w14:textId="1ED9E27D" w:rsidR="005733EA" w:rsidRPr="00DC7473" w:rsidRDefault="005733EA" w:rsidP="005733EA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</w:rPr>
                              <w:t>Title: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="00C55252" w:rsidRPr="00E964A1">
                              <w:t>Varanus Island Hub Operations</w:t>
                            </w:r>
                          </w:p>
                          <w:p w14:paraId="3E31FBAA" w14:textId="77777777" w:rsidR="005733EA" w:rsidRPr="000342C5" w:rsidRDefault="005733EA" w:rsidP="005733EA">
                            <w:pPr>
                              <w:tabs>
                                <w:tab w:val="left" w:pos="3686"/>
                              </w:tabs>
                              <w:spacing w:after="120"/>
                            </w:pPr>
                            <w:r w:rsidRPr="00C361EF">
                              <w:rPr>
                                <w:b/>
                              </w:rPr>
                              <w:t>Category:</w:t>
                            </w:r>
                            <w:r w:rsidRPr="00C361EF">
                              <w:t xml:space="preserve"> </w:t>
                            </w:r>
                            <w:r w:rsidRPr="00C361EF">
                              <w:tab/>
                            </w:r>
                            <w:r>
                              <w:t>Offshore Oil and 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96167C" id="_x0000_s1029" style="width:451.3pt;height:8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" fillcolor="#f2f2f2">
                <v:textbox>
                  <w:txbxContent>
                    <w:p w14:paraId="2A43615B" w14:textId="1E02B092" w:rsidR="005733EA" w:rsidRPr="00DC7473" w:rsidRDefault="005733EA" w:rsidP="005733EA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  <w:color w:val="111111"/>
                        </w:rPr>
                        <w:t>World Heritage Property: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  <w:r w:rsidR="00015106" w:rsidRPr="00E964A1">
                        <w:t>Ningaloo Coast</w:t>
                      </w:r>
                      <w:r w:rsidR="0036771C">
                        <w:t xml:space="preserve">; </w:t>
                      </w:r>
                      <w:r w:rsidR="0036771C" w:rsidRPr="003D61F8">
                        <w:t>Shark Bay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</w:p>
                    <w:p w14:paraId="75FAA331" w14:textId="2559FE22" w:rsidR="005733EA" w:rsidRPr="00DC7473" w:rsidRDefault="005733EA" w:rsidP="005733EA">
                      <w:pPr>
                        <w:tabs>
                          <w:tab w:val="left" w:pos="3686"/>
                        </w:tabs>
                        <w:spacing w:after="120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  <w:b/>
                        </w:rPr>
                        <w:t>NOPSEMA</w:t>
                      </w:r>
                      <w:r w:rsidRPr="00DC7473">
                        <w:rPr>
                          <w:rFonts w:cs="Times New Roman"/>
                          <w:b/>
                        </w:rPr>
                        <w:t xml:space="preserve"> Number: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="00BD1655" w:rsidRPr="00E964A1">
                        <w:t>7911</w:t>
                      </w:r>
                    </w:p>
                    <w:p w14:paraId="2B53856A" w14:textId="1ED9E27D" w:rsidR="005733EA" w:rsidRPr="00DC7473" w:rsidRDefault="005733EA" w:rsidP="005733EA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</w:rPr>
                        <w:t>Title: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="00C55252" w:rsidRPr="00E964A1">
                        <w:t>Varanus Island Hub Operations</w:t>
                      </w:r>
                    </w:p>
                    <w:p w14:paraId="3E31FBAA" w14:textId="77777777" w:rsidR="005733EA" w:rsidRPr="000342C5" w:rsidRDefault="005733EA" w:rsidP="005733EA">
                      <w:pPr>
                        <w:tabs>
                          <w:tab w:val="left" w:pos="3686"/>
                        </w:tabs>
                        <w:spacing w:after="120"/>
                      </w:pPr>
                      <w:r w:rsidRPr="00C361EF">
                        <w:rPr>
                          <w:b/>
                        </w:rPr>
                        <w:t>Category:</w:t>
                      </w:r>
                      <w:r w:rsidRPr="00C361EF">
                        <w:t xml:space="preserve"> </w:t>
                      </w:r>
                      <w:r w:rsidRPr="00C361EF">
                        <w:tab/>
                      </w:r>
                      <w:r>
                        <w:t>Offshore Oil and Gas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CDBA6E7" w14:textId="0CD76049" w:rsidR="00FA4CC4" w:rsidRDefault="0010150D" w:rsidP="00DD1287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 xml:space="preserve">The proposed action is </w:t>
      </w:r>
      <w:r w:rsidR="00DE2229">
        <w:rPr>
          <w:rFonts w:eastAsia="Calibri" w:cs="Times New Roman"/>
          <w:lang w:eastAsia="en-US" w:bidi="ar-SA"/>
        </w:rPr>
        <w:t xml:space="preserve">to </w:t>
      </w:r>
      <w:r w:rsidR="00662271">
        <w:rPr>
          <w:rFonts w:eastAsia="Calibri" w:cs="Times New Roman"/>
          <w:lang w:eastAsia="en-US" w:bidi="ar-SA"/>
        </w:rPr>
        <w:t xml:space="preserve">produce </w:t>
      </w:r>
      <w:r w:rsidR="006F6F8F">
        <w:rPr>
          <w:rFonts w:eastAsia="Calibri" w:cs="Times New Roman"/>
          <w:lang w:eastAsia="en-US" w:bidi="ar-SA"/>
        </w:rPr>
        <w:t xml:space="preserve">gas and condensate in </w:t>
      </w:r>
      <w:r w:rsidR="00DE2229" w:rsidRPr="00DE2229">
        <w:rPr>
          <w:rFonts w:eastAsia="Calibri" w:cs="Times New Roman"/>
          <w:lang w:eastAsia="en-US" w:bidi="ar-SA"/>
        </w:rPr>
        <w:t>gas fields in offshore Commonwealth waters on the Northwest Shelf of Western Australia</w:t>
      </w:r>
      <w:r w:rsidR="006F6F8F">
        <w:rPr>
          <w:rFonts w:eastAsia="Calibri" w:cs="Times New Roman"/>
          <w:lang w:eastAsia="en-US" w:bidi="ar-SA"/>
        </w:rPr>
        <w:t xml:space="preserve">. </w:t>
      </w:r>
      <w:r w:rsidR="004B1F55" w:rsidRPr="004B1F55">
        <w:rPr>
          <w:rFonts w:eastAsia="Calibri" w:cs="Times New Roman"/>
          <w:lang w:eastAsia="en-US" w:bidi="ar-SA"/>
        </w:rPr>
        <w:t>The gas and condensate from the John Brookes, Halyard, Spartan and GES reservoirs are processed in the onshore VI</w:t>
      </w:r>
      <w:r w:rsidR="001E1631">
        <w:rPr>
          <w:rFonts w:eastAsia="Calibri" w:cs="Times New Roman"/>
          <w:lang w:eastAsia="en-US" w:bidi="ar-SA"/>
        </w:rPr>
        <w:t> </w:t>
      </w:r>
      <w:r w:rsidR="004B1F55" w:rsidRPr="004B1F55">
        <w:rPr>
          <w:rFonts w:eastAsia="Calibri" w:cs="Times New Roman"/>
          <w:lang w:eastAsia="en-US" w:bidi="ar-SA"/>
        </w:rPr>
        <w:t>Hub processing plant.</w:t>
      </w:r>
      <w:r w:rsidR="006F6F8F">
        <w:rPr>
          <w:rFonts w:eastAsia="Calibri" w:cs="Times New Roman"/>
          <w:lang w:eastAsia="en-US" w:bidi="ar-SA"/>
        </w:rPr>
        <w:t xml:space="preserve"> </w:t>
      </w:r>
      <w:r w:rsidR="007477AB">
        <w:rPr>
          <w:rFonts w:eastAsia="Calibri" w:cs="Times New Roman"/>
          <w:lang w:eastAsia="en-US" w:bidi="ar-SA"/>
        </w:rPr>
        <w:t>The operational area is</w:t>
      </w:r>
      <w:r w:rsidR="00514351">
        <w:rPr>
          <w:rFonts w:eastAsia="Calibri" w:cs="Times New Roman"/>
          <w:lang w:eastAsia="en-US" w:bidi="ar-SA"/>
        </w:rPr>
        <w:t xml:space="preserve"> approximately 127 kilometres north-west of Karratha, Western Australia.</w:t>
      </w:r>
    </w:p>
    <w:p w14:paraId="2FEF6956" w14:textId="5AFC488E" w:rsidR="00795F5C" w:rsidRDefault="00795F5C" w:rsidP="00DD1287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 xml:space="preserve">The </w:t>
      </w:r>
      <w:r w:rsidR="008E3116">
        <w:rPr>
          <w:rFonts w:eastAsia="Calibri" w:cs="Times New Roman"/>
          <w:lang w:eastAsia="en-US" w:bidi="ar-SA"/>
        </w:rPr>
        <w:t xml:space="preserve">original </w:t>
      </w:r>
      <w:r w:rsidR="00FB0885">
        <w:rPr>
          <w:rFonts w:eastAsia="Calibri" w:cs="Times New Roman"/>
          <w:lang w:eastAsia="en-US" w:bidi="ar-SA"/>
        </w:rPr>
        <w:t>application</w:t>
      </w:r>
      <w:r w:rsidR="008E3116">
        <w:rPr>
          <w:rFonts w:eastAsia="Calibri" w:cs="Times New Roman"/>
          <w:lang w:eastAsia="en-US" w:bidi="ar-SA"/>
        </w:rPr>
        <w:t xml:space="preserve"> </w:t>
      </w:r>
      <w:r w:rsidR="001F7CBC">
        <w:rPr>
          <w:rFonts w:eastAsia="Calibri" w:cs="Times New Roman"/>
          <w:lang w:eastAsia="en-US" w:bidi="ar-SA"/>
        </w:rPr>
        <w:t>from</w:t>
      </w:r>
      <w:r w:rsidR="008E3116">
        <w:rPr>
          <w:rFonts w:eastAsia="Calibri" w:cs="Times New Roman"/>
          <w:lang w:eastAsia="en-US" w:bidi="ar-SA"/>
        </w:rPr>
        <w:t xml:space="preserve"> </w:t>
      </w:r>
      <w:r w:rsidR="0010150D" w:rsidRPr="0010150D">
        <w:rPr>
          <w:rFonts w:eastAsia="Calibri" w:cs="Times New Roman"/>
          <w:lang w:eastAsia="en-US" w:bidi="ar-SA"/>
        </w:rPr>
        <w:t>Santos WA Southwest Pty L</w:t>
      </w:r>
      <w:r w:rsidR="0010150D">
        <w:rPr>
          <w:rFonts w:eastAsia="Calibri" w:cs="Times New Roman"/>
          <w:lang w:eastAsia="en-US" w:bidi="ar-SA"/>
        </w:rPr>
        <w:t xml:space="preserve">td </w:t>
      </w:r>
      <w:r w:rsidR="008E3116">
        <w:rPr>
          <w:rFonts w:eastAsia="Calibri" w:cs="Times New Roman"/>
          <w:lang w:eastAsia="en-US" w:bidi="ar-SA"/>
        </w:rPr>
        <w:t>was approved by NOPSEMA on</w:t>
      </w:r>
      <w:r w:rsidR="008E3116" w:rsidRPr="008E3116">
        <w:rPr>
          <w:rFonts w:ascii="Verdana" w:hAnsi="Verdana"/>
          <w:color w:val="565A5B"/>
          <w:shd w:val="clear" w:color="auto" w:fill="FFFFFF"/>
        </w:rPr>
        <w:t xml:space="preserve"> </w:t>
      </w:r>
      <w:r w:rsidR="008E3116" w:rsidRPr="008E3116">
        <w:rPr>
          <w:rFonts w:eastAsia="Calibri" w:cs="Times New Roman"/>
          <w:lang w:eastAsia="en-US" w:bidi="ar-SA"/>
        </w:rPr>
        <w:t>11</w:t>
      </w:r>
      <w:r w:rsidR="00294D02">
        <w:rPr>
          <w:rFonts w:eastAsia="Calibri" w:cs="Times New Roman"/>
          <w:lang w:eastAsia="en-US" w:bidi="ar-SA"/>
        </w:rPr>
        <w:t> </w:t>
      </w:r>
      <w:r w:rsidR="008E3116" w:rsidRPr="008E3116">
        <w:rPr>
          <w:rFonts w:eastAsia="Calibri" w:cs="Times New Roman"/>
          <w:lang w:eastAsia="en-US" w:bidi="ar-SA"/>
        </w:rPr>
        <w:t>September 2014</w:t>
      </w:r>
      <w:r w:rsidR="008E3116">
        <w:rPr>
          <w:rFonts w:eastAsia="Calibri" w:cs="Times New Roman"/>
          <w:lang w:eastAsia="en-US" w:bidi="ar-SA"/>
        </w:rPr>
        <w:t xml:space="preserve">. </w:t>
      </w:r>
      <w:r w:rsidR="00CB1056">
        <w:rPr>
          <w:rFonts w:eastAsia="Calibri" w:cs="Times New Roman"/>
          <w:lang w:eastAsia="en-US" w:bidi="ar-SA"/>
        </w:rPr>
        <w:t xml:space="preserve">A revision was </w:t>
      </w:r>
      <w:r w:rsidR="00D670AA">
        <w:rPr>
          <w:rFonts w:eastAsia="Calibri" w:cs="Times New Roman"/>
          <w:lang w:eastAsia="en-US" w:bidi="ar-SA"/>
        </w:rPr>
        <w:t>accepted</w:t>
      </w:r>
      <w:r w:rsidR="00CB1056">
        <w:rPr>
          <w:rFonts w:eastAsia="Calibri" w:cs="Times New Roman"/>
          <w:lang w:eastAsia="en-US" w:bidi="ar-SA"/>
        </w:rPr>
        <w:t xml:space="preserve"> on </w:t>
      </w:r>
      <w:r w:rsidR="00FB0885" w:rsidRPr="00FB0885">
        <w:rPr>
          <w:rFonts w:eastAsia="Calibri" w:cs="Times New Roman"/>
          <w:lang w:eastAsia="en-US" w:bidi="ar-SA"/>
        </w:rPr>
        <w:t>23 December 2024</w:t>
      </w:r>
      <w:r w:rsidR="00FB0885">
        <w:rPr>
          <w:rFonts w:eastAsia="Calibri" w:cs="Times New Roman"/>
          <w:lang w:eastAsia="en-US" w:bidi="ar-SA"/>
        </w:rPr>
        <w:t xml:space="preserve"> to </w:t>
      </w:r>
      <w:r w:rsidR="00CB1056" w:rsidRPr="00CB1056">
        <w:rPr>
          <w:rFonts w:eastAsia="Calibri" w:cs="Times New Roman"/>
          <w:lang w:eastAsia="en-US" w:bidi="ar-SA"/>
        </w:rPr>
        <w:t>incorporate the commissioning, start up and operations associated with Halyard-2 well which replaces the Halyard-1 well to allow gas supply to continue at Varanus Island.</w:t>
      </w:r>
      <w:r w:rsidR="00FB0885">
        <w:rPr>
          <w:rFonts w:eastAsia="Calibri" w:cs="Times New Roman"/>
          <w:lang w:eastAsia="en-US" w:bidi="ar-SA"/>
        </w:rPr>
        <w:t xml:space="preserve"> </w:t>
      </w:r>
    </w:p>
    <w:p w14:paraId="7466F11D" w14:textId="3D959946" w:rsidR="0036771C" w:rsidRPr="00481A35" w:rsidRDefault="005F79EC" w:rsidP="00DD1287">
      <w:pPr>
        <w:spacing w:after="200" w:line="276" w:lineRule="auto"/>
        <w:rPr>
          <w:rFonts w:eastAsia="Calibri"/>
        </w:rPr>
      </w:pPr>
      <w:r>
        <w:rPr>
          <w:rFonts w:eastAsia="Calibri"/>
        </w:rPr>
        <w:t xml:space="preserve">The </w:t>
      </w:r>
      <w:r w:rsidR="00D670AA">
        <w:rPr>
          <w:rFonts w:eastAsia="Calibri" w:cs="Times New Roman"/>
          <w:lang w:eastAsia="en-US" w:bidi="ar-SA"/>
        </w:rPr>
        <w:t>environment that may be affected</w:t>
      </w:r>
      <w:r>
        <w:rPr>
          <w:rFonts w:eastAsia="Calibri" w:cs="Times New Roman"/>
          <w:lang w:eastAsia="en-US" w:bidi="ar-SA"/>
        </w:rPr>
        <w:t xml:space="preserve"> by the </w:t>
      </w:r>
      <w:r w:rsidR="001B7659">
        <w:rPr>
          <w:rFonts w:eastAsia="Calibri" w:cs="Times New Roman"/>
          <w:lang w:eastAsia="en-US" w:bidi="ar-SA"/>
        </w:rPr>
        <w:t>proposed action</w:t>
      </w:r>
      <w:r w:rsidR="009523F5">
        <w:rPr>
          <w:rFonts w:eastAsia="Calibri" w:cs="Times New Roman"/>
          <w:lang w:eastAsia="en-US" w:bidi="ar-SA"/>
        </w:rPr>
        <w:t xml:space="preserve"> is </w:t>
      </w:r>
      <w:r w:rsidR="00E654E4">
        <w:rPr>
          <w:rFonts w:eastAsia="Calibri" w:cs="Times New Roman"/>
          <w:lang w:eastAsia="en-US" w:bidi="ar-SA"/>
        </w:rPr>
        <w:t>111 kilometres</w:t>
      </w:r>
      <w:r w:rsidR="00FF5A37">
        <w:rPr>
          <w:rFonts w:eastAsia="Calibri" w:cs="Times New Roman"/>
          <w:lang w:eastAsia="en-US" w:bidi="ar-SA"/>
        </w:rPr>
        <w:t xml:space="preserve"> southwest</w:t>
      </w:r>
      <w:r w:rsidR="00E654E4">
        <w:rPr>
          <w:rFonts w:eastAsia="Calibri" w:cs="Times New Roman"/>
          <w:lang w:eastAsia="en-US" w:bidi="ar-SA"/>
        </w:rPr>
        <w:t xml:space="preserve"> </w:t>
      </w:r>
      <w:r w:rsidR="00FF5A37">
        <w:rPr>
          <w:rFonts w:eastAsia="Calibri" w:cs="Times New Roman"/>
          <w:lang w:eastAsia="en-US" w:bidi="ar-SA"/>
        </w:rPr>
        <w:t>of</w:t>
      </w:r>
      <w:r w:rsidR="00E654E4">
        <w:rPr>
          <w:rFonts w:eastAsia="Calibri" w:cs="Times New Roman"/>
          <w:lang w:eastAsia="en-US" w:bidi="ar-SA"/>
        </w:rPr>
        <w:t xml:space="preserve"> </w:t>
      </w:r>
      <w:r w:rsidR="00912BF7">
        <w:rPr>
          <w:rFonts w:eastAsia="Calibri" w:cs="Times New Roman"/>
          <w:lang w:eastAsia="en-US" w:bidi="ar-SA"/>
        </w:rPr>
        <w:t xml:space="preserve">the Ningaloo Coast World Heritage </w:t>
      </w:r>
      <w:r w:rsidR="001C043E">
        <w:rPr>
          <w:rFonts w:eastAsia="Calibri" w:cs="Times New Roman"/>
          <w:lang w:eastAsia="en-US" w:bidi="ar-SA"/>
        </w:rPr>
        <w:t>property</w:t>
      </w:r>
      <w:r w:rsidR="00912BF7">
        <w:rPr>
          <w:rFonts w:eastAsia="Calibri" w:cs="Times New Roman"/>
          <w:lang w:eastAsia="en-US" w:bidi="ar-SA"/>
        </w:rPr>
        <w:t xml:space="preserve"> and </w:t>
      </w:r>
      <w:r w:rsidR="000129B2">
        <w:rPr>
          <w:rFonts w:eastAsia="Calibri" w:cs="Times New Roman"/>
          <w:lang w:eastAsia="en-US" w:bidi="ar-SA"/>
        </w:rPr>
        <w:t xml:space="preserve">473 kilometres </w:t>
      </w:r>
      <w:r w:rsidR="00FF5A37">
        <w:rPr>
          <w:rFonts w:eastAsia="Calibri" w:cs="Times New Roman"/>
          <w:lang w:eastAsia="en-US" w:bidi="ar-SA"/>
        </w:rPr>
        <w:t xml:space="preserve">southwest </w:t>
      </w:r>
      <w:r w:rsidR="00D71647">
        <w:rPr>
          <w:rFonts w:eastAsia="Calibri" w:cs="Times New Roman"/>
          <w:lang w:eastAsia="en-US" w:bidi="ar-SA"/>
        </w:rPr>
        <w:t xml:space="preserve">from </w:t>
      </w:r>
      <w:r w:rsidR="000761BE">
        <w:rPr>
          <w:rFonts w:eastAsia="Calibri" w:cs="Times New Roman"/>
          <w:lang w:eastAsia="en-US" w:bidi="ar-SA"/>
        </w:rPr>
        <w:t xml:space="preserve">the </w:t>
      </w:r>
      <w:r w:rsidR="001B7659">
        <w:rPr>
          <w:rFonts w:eastAsia="Calibri" w:cs="Times New Roman"/>
          <w:lang w:eastAsia="en-US" w:bidi="ar-SA"/>
        </w:rPr>
        <w:t>Shark</w:t>
      </w:r>
      <w:r w:rsidR="00DF2E50">
        <w:rPr>
          <w:rFonts w:eastAsia="Calibri" w:cs="Times New Roman"/>
          <w:lang w:eastAsia="en-US" w:bidi="ar-SA"/>
        </w:rPr>
        <w:t> </w:t>
      </w:r>
      <w:r w:rsidR="001B7659">
        <w:rPr>
          <w:rFonts w:eastAsia="Calibri" w:cs="Times New Roman"/>
          <w:lang w:eastAsia="en-US" w:bidi="ar-SA"/>
        </w:rPr>
        <w:t xml:space="preserve">Bay </w:t>
      </w:r>
      <w:r w:rsidR="00E11C94">
        <w:rPr>
          <w:rFonts w:eastAsia="Calibri" w:cs="Times New Roman"/>
          <w:lang w:eastAsia="en-US" w:bidi="ar-SA"/>
        </w:rPr>
        <w:t xml:space="preserve">World Heritage </w:t>
      </w:r>
      <w:r w:rsidR="001C043E">
        <w:rPr>
          <w:rFonts w:eastAsia="Calibri" w:cs="Times New Roman"/>
          <w:lang w:eastAsia="en-US" w:bidi="ar-SA"/>
        </w:rPr>
        <w:t>property</w:t>
      </w:r>
      <w:r w:rsidR="00E5709A">
        <w:rPr>
          <w:rFonts w:eastAsia="Calibri" w:cs="Times New Roman"/>
          <w:lang w:eastAsia="en-US" w:bidi="ar-SA"/>
        </w:rPr>
        <w:t xml:space="preserve">. </w:t>
      </w:r>
    </w:p>
    <w:p w14:paraId="753D5D64" w14:textId="69A21DD0" w:rsidR="00691D1B" w:rsidRDefault="00B2586C" w:rsidP="00DD1287">
      <w:pPr>
        <w:spacing w:after="200" w:line="276" w:lineRule="auto"/>
        <w:rPr>
          <w:rFonts w:eastAsia="Calibri" w:cs="Times New Roman"/>
          <w:lang w:eastAsia="en-US" w:bidi="ar-SA"/>
        </w:rPr>
      </w:pPr>
      <w:r w:rsidRPr="00DE45D3">
        <w:rPr>
          <w:rFonts w:eastAsia="Calibri" w:cs="Times New Roman"/>
          <w:lang w:eastAsia="en-US" w:bidi="ar-SA"/>
        </w:rPr>
        <w:t xml:space="preserve">The decision notice is </w:t>
      </w:r>
      <w:r w:rsidRPr="009A4B56">
        <w:rPr>
          <w:rFonts w:eastAsia="Calibri" w:cs="Times New Roman"/>
          <w:lang w:eastAsia="en-US" w:bidi="ar-SA"/>
        </w:rPr>
        <w:t>available on the NOPSEMA website:</w:t>
      </w:r>
      <w:r>
        <w:rPr>
          <w:rFonts w:eastAsia="Calibri" w:cs="Times New Roman"/>
          <w:lang w:eastAsia="en-US" w:bidi="ar-SA"/>
        </w:rPr>
        <w:t xml:space="preserve">  </w:t>
      </w:r>
      <w:hyperlink r:id="rId13" w:history="1">
        <w:r w:rsidR="004A114D" w:rsidRPr="00CD7067">
          <w:rPr>
            <w:rStyle w:val="Hyperlink"/>
            <w:rFonts w:eastAsia="Calibri" w:cs="Times New Roman"/>
            <w:lang w:eastAsia="en-US" w:bidi="ar-SA"/>
          </w:rPr>
          <w:t>https://info.nopsema.gov.au/environment_plans/680/show_public</w:t>
        </w:r>
      </w:hyperlink>
      <w:r w:rsidR="004A114D">
        <w:rPr>
          <w:rFonts w:eastAsia="Calibri" w:cs="Times New Roman"/>
          <w:lang w:eastAsia="en-US" w:bidi="ar-SA"/>
        </w:rPr>
        <w:t xml:space="preserve">. </w:t>
      </w:r>
    </w:p>
    <w:p w14:paraId="5508CB1B" w14:textId="71E79F90" w:rsidR="006C3DA8" w:rsidRDefault="006C3DA8" w:rsidP="00DD1287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4A18DA53" w14:textId="77777777" w:rsidR="00DF2E50" w:rsidRDefault="00DF2E50" w:rsidP="00DD1287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1D0DF628" w14:textId="77777777" w:rsidR="00DF2E50" w:rsidRDefault="00DF2E50" w:rsidP="00DD1287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419F3212" w14:textId="77777777" w:rsidR="003D3B2A" w:rsidRDefault="003D3B2A" w:rsidP="00DD1287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18BC8C92" w14:textId="77777777" w:rsidR="003D3B2A" w:rsidRDefault="003D3B2A" w:rsidP="00DD1287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2DDFF4AD" w14:textId="77777777" w:rsidR="003D3B2A" w:rsidRDefault="003D3B2A" w:rsidP="00DD1287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333A645C" w14:textId="77777777" w:rsidR="00DF2E50" w:rsidRDefault="00DF2E50" w:rsidP="00DD1287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0667AF62" w14:textId="77777777" w:rsidR="00DF2E50" w:rsidRDefault="00DF2E50" w:rsidP="00DD1287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47DB2F4E" w14:textId="6E9EDD27" w:rsidR="00E83A14" w:rsidRDefault="00E83A14" w:rsidP="00DD1287">
      <w:pPr>
        <w:spacing w:after="200" w:line="276" w:lineRule="auto"/>
        <w:rPr>
          <w:rFonts w:eastAsia="Calibri" w:cs="Times New Roman"/>
          <w:lang w:eastAsia="en-US" w:bidi="ar-SA"/>
        </w:rPr>
      </w:pPr>
      <w:r w:rsidRPr="00FF6E9C">
        <w:rPr>
          <w:rFonts w:ascii="Calibri" w:eastAsia="Calibri" w:hAnsi="Calibri" w:cs="Times New Roman"/>
          <w:noProof/>
          <w:sz w:val="22"/>
          <w:szCs w:val="22"/>
          <w:lang w:eastAsia="en-US" w:bidi="ar-SA"/>
        </w:rPr>
        <w:lastRenderedPageBreak/>
        <mc:AlternateContent>
          <mc:Choice Requires="wps">
            <w:drawing>
              <wp:inline distT="0" distB="0" distL="0" distR="0" wp14:anchorId="5F970C17" wp14:editId="656129AA">
                <wp:extent cx="5731510" cy="1303655"/>
                <wp:effectExtent l="0" t="0" r="21590" b="10795"/>
                <wp:docPr id="155551400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130365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52532" w14:textId="77777777" w:rsidR="00E83A14" w:rsidRPr="00DC7473" w:rsidRDefault="00E83A14" w:rsidP="00E83A14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  <w:color w:val="111111"/>
                              </w:rPr>
                              <w:t>World Heritage Property: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  <w:r w:rsidRPr="00E964A1">
                              <w:t>Ningaloo Coast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</w:p>
                          <w:p w14:paraId="6670C1CF" w14:textId="77777777" w:rsidR="00E83A14" w:rsidRPr="00DC7473" w:rsidRDefault="00E83A14" w:rsidP="00E83A14">
                            <w:pPr>
                              <w:tabs>
                                <w:tab w:val="left" w:pos="3686"/>
                              </w:tabs>
                              <w:spacing w:after="120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>NOPSEMA</w:t>
                            </w:r>
                            <w:r w:rsidRPr="00DC7473">
                              <w:rPr>
                                <w:rFonts w:cs="Times New Roman"/>
                                <w:b/>
                              </w:rPr>
                              <w:t xml:space="preserve"> Number: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Pr="00E964A1">
                              <w:t>7924</w:t>
                            </w:r>
                          </w:p>
                          <w:p w14:paraId="0EC80974" w14:textId="77777777" w:rsidR="00E83A14" w:rsidRPr="00DC7473" w:rsidRDefault="00E83A14" w:rsidP="00E83A14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</w:rPr>
                              <w:t>Title: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Pr="00E964A1">
                              <w:t>Ningaloo Vision Cessation of Production and Floating Asset Removal</w:t>
                            </w:r>
                          </w:p>
                          <w:p w14:paraId="2B1F6628" w14:textId="77777777" w:rsidR="00E83A14" w:rsidRPr="000342C5" w:rsidRDefault="00E83A14" w:rsidP="00E83A14">
                            <w:pPr>
                              <w:tabs>
                                <w:tab w:val="left" w:pos="3686"/>
                              </w:tabs>
                              <w:spacing w:after="120"/>
                            </w:pPr>
                            <w:r w:rsidRPr="00C361EF">
                              <w:rPr>
                                <w:b/>
                              </w:rPr>
                              <w:t>Category:</w:t>
                            </w:r>
                            <w:r w:rsidRPr="00C361EF">
                              <w:t xml:space="preserve"> </w:t>
                            </w:r>
                            <w:r w:rsidRPr="00C361EF">
                              <w:tab/>
                            </w:r>
                            <w:r>
                              <w:t>Offshore Oil and 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970C17" id="_x0000_s1030" style="width:451.3pt;height:10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" fillcolor="#f2f2f2">
                <v:textbox>
                  <w:txbxContent>
                    <w:p w14:paraId="3E052532" w14:textId="77777777" w:rsidR="00E83A14" w:rsidRPr="00DC7473" w:rsidRDefault="00E83A14" w:rsidP="00E83A14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  <w:color w:val="111111"/>
                        </w:rPr>
                        <w:t>World Heritage Property: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  <w:r w:rsidRPr="00E964A1">
                        <w:t>Ningaloo Coast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</w:p>
                    <w:p w14:paraId="6670C1CF" w14:textId="77777777" w:rsidR="00E83A14" w:rsidRPr="00DC7473" w:rsidRDefault="00E83A14" w:rsidP="00E83A14">
                      <w:pPr>
                        <w:tabs>
                          <w:tab w:val="left" w:pos="3686"/>
                        </w:tabs>
                        <w:spacing w:after="120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  <w:b/>
                        </w:rPr>
                        <w:t>NOPSEMA</w:t>
                      </w:r>
                      <w:r w:rsidRPr="00DC7473">
                        <w:rPr>
                          <w:rFonts w:cs="Times New Roman"/>
                          <w:b/>
                        </w:rPr>
                        <w:t xml:space="preserve"> Number: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Pr="00E964A1">
                        <w:t>7924</w:t>
                      </w:r>
                    </w:p>
                    <w:p w14:paraId="0EC80974" w14:textId="77777777" w:rsidR="00E83A14" w:rsidRPr="00DC7473" w:rsidRDefault="00E83A14" w:rsidP="00E83A14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</w:rPr>
                        <w:t>Title: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Pr="00E964A1">
                        <w:t>Ningaloo Vision Cessation of Production and Floating Asset Removal</w:t>
                      </w:r>
                    </w:p>
                    <w:p w14:paraId="2B1F6628" w14:textId="77777777" w:rsidR="00E83A14" w:rsidRPr="000342C5" w:rsidRDefault="00E83A14" w:rsidP="00E83A14">
                      <w:pPr>
                        <w:tabs>
                          <w:tab w:val="left" w:pos="3686"/>
                        </w:tabs>
                        <w:spacing w:after="120"/>
                      </w:pPr>
                      <w:r w:rsidRPr="00C361EF">
                        <w:rPr>
                          <w:b/>
                        </w:rPr>
                        <w:t>Category:</w:t>
                      </w:r>
                      <w:r w:rsidRPr="00C361EF">
                        <w:t xml:space="preserve"> </w:t>
                      </w:r>
                      <w:r w:rsidRPr="00C361EF">
                        <w:tab/>
                      </w:r>
                      <w:r>
                        <w:t>Offshore Oil and Gas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221C8457" w14:textId="61E96057" w:rsidR="007D0003" w:rsidRDefault="00FB3827" w:rsidP="00DD1287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 xml:space="preserve">On </w:t>
      </w:r>
      <w:r w:rsidRPr="00FB3827">
        <w:rPr>
          <w:rFonts w:eastAsia="Calibri" w:cs="Times New Roman"/>
          <w:lang w:eastAsia="en-US" w:bidi="ar-SA"/>
        </w:rPr>
        <w:t>23 December 2024</w:t>
      </w:r>
      <w:r w:rsidR="00F66917">
        <w:rPr>
          <w:rFonts w:eastAsia="Calibri" w:cs="Times New Roman"/>
          <w:lang w:eastAsia="en-US" w:bidi="ar-SA"/>
        </w:rPr>
        <w:t>,</w:t>
      </w:r>
      <w:r>
        <w:rPr>
          <w:rFonts w:eastAsia="Calibri" w:cs="Times New Roman"/>
          <w:lang w:eastAsia="en-US" w:bidi="ar-SA"/>
        </w:rPr>
        <w:t xml:space="preserve"> </w:t>
      </w:r>
      <w:r w:rsidR="00F66917" w:rsidRPr="00F66917">
        <w:rPr>
          <w:rFonts w:eastAsia="Calibri" w:cs="Times New Roman"/>
          <w:lang w:eastAsia="en-US" w:bidi="ar-SA"/>
        </w:rPr>
        <w:t xml:space="preserve">NOPSEMA </w:t>
      </w:r>
      <w:r w:rsidR="00D60081">
        <w:rPr>
          <w:rFonts w:eastAsia="Calibri" w:cs="Times New Roman"/>
          <w:lang w:eastAsia="en-US" w:bidi="ar-SA"/>
        </w:rPr>
        <w:t>provided</w:t>
      </w:r>
      <w:r w:rsidR="00F66917" w:rsidRPr="00F66917">
        <w:rPr>
          <w:rFonts w:eastAsia="Calibri" w:cs="Times New Roman"/>
          <w:lang w:eastAsia="en-US" w:bidi="ar-SA"/>
        </w:rPr>
        <w:t xml:space="preserve"> regulatory approval for</w:t>
      </w:r>
      <w:r w:rsidR="00F66917">
        <w:rPr>
          <w:rFonts w:eastAsia="Calibri" w:cs="Times New Roman"/>
          <w:lang w:eastAsia="en-US" w:bidi="ar-SA"/>
        </w:rPr>
        <w:t xml:space="preserve"> </w:t>
      </w:r>
      <w:r w:rsidR="007E44A7" w:rsidRPr="007E44A7">
        <w:rPr>
          <w:rFonts w:eastAsia="Calibri" w:cs="Times New Roman"/>
          <w:lang w:eastAsia="en-US" w:bidi="ar-SA"/>
        </w:rPr>
        <w:t>Santos WA PVG Pty Ltd</w:t>
      </w:r>
      <w:r w:rsidR="007E44A7">
        <w:rPr>
          <w:rFonts w:eastAsia="Calibri" w:cs="Times New Roman"/>
          <w:lang w:eastAsia="en-US" w:bidi="ar-SA"/>
        </w:rPr>
        <w:t xml:space="preserve"> to</w:t>
      </w:r>
      <w:r w:rsidR="003017CE" w:rsidRPr="003017CE">
        <w:rPr>
          <w:rFonts w:eastAsia="Calibri" w:cs="Times New Roman"/>
          <w:lang w:eastAsia="en-US" w:bidi="ar-SA"/>
        </w:rPr>
        <w:t xml:space="preserve"> recover oil in production licence area WA-35-L </w:t>
      </w:r>
      <w:r w:rsidR="00243AD1">
        <w:rPr>
          <w:rFonts w:eastAsia="Calibri" w:cs="Times New Roman"/>
          <w:lang w:eastAsia="en-US" w:bidi="ar-SA"/>
        </w:rPr>
        <w:t xml:space="preserve">in Western Australia </w:t>
      </w:r>
      <w:r w:rsidR="003017CE" w:rsidRPr="003017CE">
        <w:rPr>
          <w:rFonts w:eastAsia="Calibri" w:cs="Times New Roman"/>
          <w:lang w:eastAsia="en-US" w:bidi="ar-SA"/>
        </w:rPr>
        <w:t>using the Ningaloo Vision floating production, storage and offloading vessel.</w:t>
      </w:r>
      <w:r w:rsidR="00143F77">
        <w:rPr>
          <w:rFonts w:eastAsia="Calibri" w:cs="Times New Roman"/>
          <w:lang w:eastAsia="en-US" w:bidi="ar-SA"/>
        </w:rPr>
        <w:t xml:space="preserve"> </w:t>
      </w:r>
      <w:r w:rsidR="007D5572">
        <w:rPr>
          <w:rFonts w:eastAsia="Calibri" w:cs="Times New Roman"/>
          <w:lang w:eastAsia="en-US" w:bidi="ar-SA"/>
        </w:rPr>
        <w:t xml:space="preserve">The operational area is approximately </w:t>
      </w:r>
      <w:r w:rsidR="00F17B5F">
        <w:rPr>
          <w:rFonts w:eastAsia="Calibri" w:cs="Times New Roman"/>
          <w:lang w:eastAsia="en-US" w:bidi="ar-SA"/>
        </w:rPr>
        <w:t xml:space="preserve">58 kilometres north-northwest </w:t>
      </w:r>
      <w:r w:rsidR="00D577FA">
        <w:rPr>
          <w:rFonts w:eastAsia="Calibri" w:cs="Times New Roman"/>
          <w:lang w:eastAsia="en-US" w:bidi="ar-SA"/>
        </w:rPr>
        <w:t xml:space="preserve">of </w:t>
      </w:r>
      <w:r w:rsidR="00252639">
        <w:rPr>
          <w:rFonts w:eastAsia="Calibri" w:cs="Times New Roman"/>
          <w:lang w:eastAsia="en-US" w:bidi="ar-SA"/>
        </w:rPr>
        <w:t>Ex</w:t>
      </w:r>
      <w:r w:rsidR="00E562B6">
        <w:rPr>
          <w:rFonts w:eastAsia="Calibri" w:cs="Times New Roman"/>
          <w:lang w:eastAsia="en-US" w:bidi="ar-SA"/>
        </w:rPr>
        <w:t>mouth, Western Australia.</w:t>
      </w:r>
    </w:p>
    <w:p w14:paraId="0EB5BE40" w14:textId="014EBC43" w:rsidR="00E83A14" w:rsidRDefault="00E83A14" w:rsidP="00DD1287">
      <w:pPr>
        <w:spacing w:after="200" w:line="276" w:lineRule="auto"/>
        <w:rPr>
          <w:rFonts w:eastAsia="Calibri" w:cs="Times New Roman"/>
          <w:lang w:eastAsia="en-US" w:bidi="ar-SA"/>
        </w:rPr>
      </w:pPr>
      <w:r w:rsidRPr="00E83A14">
        <w:rPr>
          <w:rFonts w:eastAsia="Calibri" w:cs="Times New Roman"/>
          <w:lang w:eastAsia="en-US" w:bidi="ar-SA"/>
        </w:rPr>
        <w:t xml:space="preserve">Activities </w:t>
      </w:r>
      <w:r>
        <w:rPr>
          <w:rFonts w:eastAsia="Calibri" w:cs="Times New Roman"/>
          <w:lang w:eastAsia="en-US" w:bidi="ar-SA"/>
        </w:rPr>
        <w:t xml:space="preserve">of the proposed action </w:t>
      </w:r>
      <w:r w:rsidRPr="00E83A14">
        <w:rPr>
          <w:rFonts w:eastAsia="Calibri" w:cs="Times New Roman"/>
          <w:lang w:eastAsia="en-US" w:bidi="ar-SA"/>
        </w:rPr>
        <w:t xml:space="preserve">include onboard processing of production fluids (and associated discharges), ongoing vessel-based inspection and intervention activities, as well as periodic disconnection of the </w:t>
      </w:r>
      <w:r w:rsidR="00436FF8">
        <w:rPr>
          <w:rFonts w:eastAsia="Calibri" w:cs="Times New Roman"/>
          <w:lang w:eastAsia="en-US" w:bidi="ar-SA"/>
        </w:rPr>
        <w:t>vessel</w:t>
      </w:r>
      <w:r w:rsidRPr="00E83A14">
        <w:rPr>
          <w:rFonts w:eastAsia="Calibri" w:cs="Times New Roman"/>
          <w:lang w:eastAsia="en-US" w:bidi="ar-SA"/>
        </w:rPr>
        <w:t>, typically in response to cyclones or other operational (e.g., maintenance) requirements.</w:t>
      </w:r>
      <w:r w:rsidR="00143F77">
        <w:rPr>
          <w:rFonts w:eastAsia="Calibri" w:cs="Times New Roman"/>
          <w:lang w:eastAsia="en-US" w:bidi="ar-SA"/>
        </w:rPr>
        <w:t xml:space="preserve"> </w:t>
      </w:r>
    </w:p>
    <w:p w14:paraId="07E1A3FA" w14:textId="6B8D3055" w:rsidR="0006709C" w:rsidRDefault="004E355F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>T</w:t>
      </w:r>
      <w:r w:rsidRPr="004E355F">
        <w:rPr>
          <w:rFonts w:eastAsia="Calibri" w:cs="Times New Roman"/>
          <w:lang w:eastAsia="en-US" w:bidi="ar-SA"/>
        </w:rPr>
        <w:t xml:space="preserve">he Ningaloo Coast World Heritage </w:t>
      </w:r>
      <w:r w:rsidR="00CB494E">
        <w:rPr>
          <w:rFonts w:eastAsia="Calibri" w:cs="Times New Roman"/>
          <w:lang w:eastAsia="en-US" w:bidi="ar-SA"/>
        </w:rPr>
        <w:t>property</w:t>
      </w:r>
      <w:r w:rsidR="00CB494E" w:rsidRPr="004E355F">
        <w:rPr>
          <w:rFonts w:eastAsia="Calibri" w:cs="Times New Roman"/>
          <w:lang w:eastAsia="en-US" w:bidi="ar-SA"/>
        </w:rPr>
        <w:t xml:space="preserve"> </w:t>
      </w:r>
      <w:r>
        <w:rPr>
          <w:rFonts w:eastAsia="Calibri" w:cs="Times New Roman"/>
          <w:lang w:eastAsia="en-US" w:bidi="ar-SA"/>
        </w:rPr>
        <w:t>is</w:t>
      </w:r>
      <w:r w:rsidRPr="004E355F">
        <w:rPr>
          <w:rFonts w:eastAsia="Calibri" w:cs="Times New Roman"/>
          <w:lang w:eastAsia="en-US" w:bidi="ar-SA"/>
        </w:rPr>
        <w:t xml:space="preserve"> located approximately 27 </w:t>
      </w:r>
      <w:r w:rsidR="00C5393A">
        <w:rPr>
          <w:rFonts w:eastAsia="Calibri" w:cs="Times New Roman"/>
          <w:lang w:eastAsia="en-US" w:bidi="ar-SA"/>
        </w:rPr>
        <w:t>kilometres</w:t>
      </w:r>
      <w:r w:rsidRPr="004E355F">
        <w:rPr>
          <w:rFonts w:eastAsia="Calibri" w:cs="Times New Roman"/>
          <w:lang w:eastAsia="en-US" w:bidi="ar-SA"/>
        </w:rPr>
        <w:t xml:space="preserve"> </w:t>
      </w:r>
      <w:r w:rsidR="00041721">
        <w:rPr>
          <w:rFonts w:eastAsia="Calibri" w:cs="Times New Roman"/>
          <w:lang w:eastAsia="en-US" w:bidi="ar-SA"/>
        </w:rPr>
        <w:t xml:space="preserve">south of </w:t>
      </w:r>
      <w:r w:rsidRPr="004E355F">
        <w:rPr>
          <w:rFonts w:eastAsia="Calibri" w:cs="Times New Roman"/>
          <w:lang w:eastAsia="en-US" w:bidi="ar-SA"/>
        </w:rPr>
        <w:t>the operational area</w:t>
      </w:r>
      <w:r w:rsidR="009A74E5">
        <w:rPr>
          <w:rFonts w:eastAsia="Calibri" w:cs="Times New Roman"/>
          <w:lang w:eastAsia="en-US" w:bidi="ar-SA"/>
        </w:rPr>
        <w:t xml:space="preserve"> of the proposed action</w:t>
      </w:r>
      <w:r>
        <w:rPr>
          <w:rFonts w:eastAsia="Calibri" w:cs="Times New Roman"/>
          <w:lang w:eastAsia="en-US" w:bidi="ar-SA"/>
        </w:rPr>
        <w:t xml:space="preserve">. </w:t>
      </w:r>
    </w:p>
    <w:p w14:paraId="5BB269F8" w14:textId="410E012B" w:rsidR="004E355F" w:rsidRDefault="000D5FB9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 w:rsidRPr="00DE45D3">
        <w:rPr>
          <w:rFonts w:eastAsia="Calibri" w:cs="Times New Roman"/>
          <w:lang w:eastAsia="en-US" w:bidi="ar-SA"/>
        </w:rPr>
        <w:t xml:space="preserve">The decision notice is </w:t>
      </w:r>
      <w:r w:rsidRPr="009A4B56">
        <w:rPr>
          <w:rFonts w:eastAsia="Calibri" w:cs="Times New Roman"/>
          <w:lang w:eastAsia="en-US" w:bidi="ar-SA"/>
        </w:rPr>
        <w:t>available on the NOPSEMA website:</w:t>
      </w:r>
      <w:r>
        <w:rPr>
          <w:rFonts w:eastAsia="Calibri" w:cs="Times New Roman"/>
          <w:lang w:eastAsia="en-US" w:bidi="ar-SA"/>
        </w:rPr>
        <w:t xml:space="preserve">  </w:t>
      </w:r>
      <w:hyperlink r:id="rId14" w:history="1">
        <w:r w:rsidR="003C38F0" w:rsidRPr="00CD7067">
          <w:rPr>
            <w:rStyle w:val="Hyperlink"/>
            <w:rFonts w:eastAsia="Calibri" w:cs="Times New Roman"/>
            <w:lang w:eastAsia="en-US" w:bidi="ar-SA"/>
          </w:rPr>
          <w:t>https://info.nopsema.gov.au/environment_plans/683/show_public</w:t>
        </w:r>
      </w:hyperlink>
      <w:r w:rsidR="003C38F0">
        <w:rPr>
          <w:rFonts w:eastAsia="Calibri" w:cs="Times New Roman"/>
          <w:lang w:eastAsia="en-US" w:bidi="ar-SA"/>
        </w:rPr>
        <w:t>.</w:t>
      </w:r>
    </w:p>
    <w:p w14:paraId="22478CBC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4D6C3446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66643F88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573A7514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63F254B9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5051034A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562E4D6E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4C35B3E1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741DCC24" w14:textId="32A64517" w:rsidR="00CE278D" w:rsidRDefault="00CE278D" w:rsidP="00B7091B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09F96204" w14:textId="256539B2" w:rsidR="003C38F0" w:rsidRDefault="003C38F0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 w:rsidRPr="00FF6E9C">
        <w:rPr>
          <w:rFonts w:ascii="Calibri" w:eastAsia="Calibri" w:hAnsi="Calibri" w:cs="Times New Roman"/>
          <w:noProof/>
          <w:sz w:val="22"/>
          <w:szCs w:val="22"/>
          <w:lang w:eastAsia="en-US" w:bidi="ar-SA"/>
        </w:rPr>
        <w:lastRenderedPageBreak/>
        <mc:AlternateContent>
          <mc:Choice Requires="wps">
            <w:drawing>
              <wp:inline distT="0" distB="0" distL="0" distR="0" wp14:anchorId="37631E6F" wp14:editId="62BABC1E">
                <wp:extent cx="5731510" cy="1303655"/>
                <wp:effectExtent l="0" t="0" r="21590" b="10795"/>
                <wp:docPr id="12948740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130365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DB487" w14:textId="420E6AA0" w:rsidR="003C38F0" w:rsidRPr="00DC7473" w:rsidRDefault="003C38F0" w:rsidP="003C38F0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  <w:color w:val="111111"/>
                              </w:rPr>
                              <w:t>World Heritage Property: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  <w:r w:rsidRPr="00E964A1">
                              <w:t>Ningaloo Coast</w:t>
                            </w:r>
                            <w:r w:rsidR="00FD2B5E">
                              <w:t xml:space="preserve">; </w:t>
                            </w:r>
                            <w:r w:rsidR="00FD2B5E" w:rsidRPr="008E3868">
                              <w:t>Shark Bay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</w:p>
                          <w:p w14:paraId="79036685" w14:textId="13852736" w:rsidR="003C38F0" w:rsidRPr="00DC7473" w:rsidRDefault="003C38F0" w:rsidP="003C38F0">
                            <w:pPr>
                              <w:tabs>
                                <w:tab w:val="left" w:pos="3686"/>
                              </w:tabs>
                              <w:spacing w:after="120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>NOPSEMA</w:t>
                            </w:r>
                            <w:r w:rsidRPr="00DC7473">
                              <w:rPr>
                                <w:rFonts w:cs="Times New Roman"/>
                                <w:b/>
                              </w:rPr>
                              <w:t xml:space="preserve"> Number: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="002B691E" w:rsidRPr="00E964A1">
                              <w:t>7632</w:t>
                            </w:r>
                          </w:p>
                          <w:p w14:paraId="12810776" w14:textId="582FC02F" w:rsidR="003C38F0" w:rsidRPr="00DC7473" w:rsidRDefault="003C38F0" w:rsidP="003C38F0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</w:rPr>
                              <w:t>Title: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proofErr w:type="spellStart"/>
                            <w:r w:rsidR="00022821" w:rsidRPr="00E964A1">
                              <w:t>Ngujima</w:t>
                            </w:r>
                            <w:proofErr w:type="spellEnd"/>
                            <w:r w:rsidR="00022821" w:rsidRPr="00E964A1">
                              <w:t>-Yin FPSO Operations</w:t>
                            </w:r>
                          </w:p>
                          <w:p w14:paraId="7B07F92E" w14:textId="77777777" w:rsidR="003C38F0" w:rsidRPr="000342C5" w:rsidRDefault="003C38F0" w:rsidP="003C38F0">
                            <w:pPr>
                              <w:tabs>
                                <w:tab w:val="left" w:pos="3686"/>
                              </w:tabs>
                              <w:spacing w:after="120"/>
                            </w:pPr>
                            <w:r w:rsidRPr="00C361EF">
                              <w:rPr>
                                <w:b/>
                              </w:rPr>
                              <w:t>Category:</w:t>
                            </w:r>
                            <w:r w:rsidRPr="00C361EF">
                              <w:t xml:space="preserve"> </w:t>
                            </w:r>
                            <w:r w:rsidRPr="00C361EF">
                              <w:tab/>
                            </w:r>
                            <w:r>
                              <w:t>Offshore Oil and 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631E6F" id="_x0000_s1031" style="width:451.3pt;height:10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" fillcolor="#f2f2f2">
                <v:textbox>
                  <w:txbxContent>
                    <w:p w14:paraId="2DFDB487" w14:textId="420E6AA0" w:rsidR="003C38F0" w:rsidRPr="00DC7473" w:rsidRDefault="003C38F0" w:rsidP="003C38F0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  <w:color w:val="111111"/>
                        </w:rPr>
                        <w:t>World Heritage Property: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  <w:r w:rsidRPr="00E964A1">
                        <w:t>Ningaloo Coast</w:t>
                      </w:r>
                      <w:r w:rsidR="00FD2B5E">
                        <w:t xml:space="preserve">; </w:t>
                      </w:r>
                      <w:r w:rsidR="00FD2B5E" w:rsidRPr="008E3868">
                        <w:t>Shark Bay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</w:p>
                    <w:p w14:paraId="79036685" w14:textId="13852736" w:rsidR="003C38F0" w:rsidRPr="00DC7473" w:rsidRDefault="003C38F0" w:rsidP="003C38F0">
                      <w:pPr>
                        <w:tabs>
                          <w:tab w:val="left" w:pos="3686"/>
                        </w:tabs>
                        <w:spacing w:after="120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  <w:b/>
                        </w:rPr>
                        <w:t>NOPSEMA</w:t>
                      </w:r>
                      <w:r w:rsidRPr="00DC7473">
                        <w:rPr>
                          <w:rFonts w:cs="Times New Roman"/>
                          <w:b/>
                        </w:rPr>
                        <w:t xml:space="preserve"> Number: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="002B691E" w:rsidRPr="00E964A1">
                        <w:t>7632</w:t>
                      </w:r>
                    </w:p>
                    <w:p w14:paraId="12810776" w14:textId="582FC02F" w:rsidR="003C38F0" w:rsidRPr="00DC7473" w:rsidRDefault="003C38F0" w:rsidP="003C38F0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</w:rPr>
                        <w:t>Title: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proofErr w:type="spellStart"/>
                      <w:r w:rsidR="00022821" w:rsidRPr="00E964A1">
                        <w:t>Ngujima</w:t>
                      </w:r>
                      <w:proofErr w:type="spellEnd"/>
                      <w:r w:rsidR="00022821" w:rsidRPr="00E964A1">
                        <w:t>-Yin FPSO Operations</w:t>
                      </w:r>
                    </w:p>
                    <w:p w14:paraId="7B07F92E" w14:textId="77777777" w:rsidR="003C38F0" w:rsidRPr="000342C5" w:rsidRDefault="003C38F0" w:rsidP="003C38F0">
                      <w:pPr>
                        <w:tabs>
                          <w:tab w:val="left" w:pos="3686"/>
                        </w:tabs>
                        <w:spacing w:after="120"/>
                      </w:pPr>
                      <w:r w:rsidRPr="00C361EF">
                        <w:rPr>
                          <w:b/>
                        </w:rPr>
                        <w:t>Category:</w:t>
                      </w:r>
                      <w:r w:rsidRPr="00C361EF">
                        <w:t xml:space="preserve"> </w:t>
                      </w:r>
                      <w:r w:rsidRPr="00C361EF">
                        <w:tab/>
                      </w:r>
                      <w:r>
                        <w:t>Offshore Oil and Gas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9A05D4E" w14:textId="30DBD50E" w:rsidR="0038176C" w:rsidRDefault="00B478E3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 xml:space="preserve">On </w:t>
      </w:r>
      <w:r w:rsidRPr="00B478E3">
        <w:rPr>
          <w:rFonts w:eastAsia="Calibri" w:cs="Times New Roman"/>
          <w:lang w:eastAsia="en-US" w:bidi="ar-SA"/>
        </w:rPr>
        <w:t>19 December 2024</w:t>
      </w:r>
      <w:r>
        <w:rPr>
          <w:rFonts w:eastAsia="Calibri" w:cs="Times New Roman"/>
          <w:lang w:eastAsia="en-US" w:bidi="ar-SA"/>
        </w:rPr>
        <w:t xml:space="preserve">, </w:t>
      </w:r>
      <w:r w:rsidRPr="00F66917">
        <w:rPr>
          <w:rFonts w:eastAsia="Calibri" w:cs="Times New Roman"/>
          <w:lang w:eastAsia="en-US" w:bidi="ar-SA"/>
        </w:rPr>
        <w:t xml:space="preserve">NOPSEMA </w:t>
      </w:r>
      <w:r>
        <w:rPr>
          <w:rFonts w:eastAsia="Calibri" w:cs="Times New Roman"/>
          <w:lang w:eastAsia="en-US" w:bidi="ar-SA"/>
        </w:rPr>
        <w:t>provided</w:t>
      </w:r>
      <w:r w:rsidRPr="00F66917">
        <w:rPr>
          <w:rFonts w:eastAsia="Calibri" w:cs="Times New Roman"/>
          <w:lang w:eastAsia="en-US" w:bidi="ar-SA"/>
        </w:rPr>
        <w:t xml:space="preserve"> regulatory approval for</w:t>
      </w:r>
      <w:r>
        <w:rPr>
          <w:rFonts w:eastAsia="Calibri" w:cs="Times New Roman"/>
          <w:lang w:eastAsia="en-US" w:bidi="ar-SA"/>
        </w:rPr>
        <w:t xml:space="preserve"> </w:t>
      </w:r>
      <w:r w:rsidR="000E719F" w:rsidRPr="000E719F">
        <w:rPr>
          <w:rFonts w:eastAsia="Calibri" w:cs="Times New Roman"/>
          <w:lang w:eastAsia="en-US" w:bidi="ar-SA"/>
        </w:rPr>
        <w:t>Woodside Energy Ltd</w:t>
      </w:r>
      <w:r w:rsidR="000E719F">
        <w:rPr>
          <w:rFonts w:eastAsia="Calibri" w:cs="Times New Roman"/>
          <w:lang w:eastAsia="en-US" w:bidi="ar-SA"/>
        </w:rPr>
        <w:t xml:space="preserve"> </w:t>
      </w:r>
      <w:r w:rsidR="003C17AD">
        <w:rPr>
          <w:rFonts w:eastAsia="Calibri" w:cs="Times New Roman"/>
          <w:lang w:eastAsia="en-US" w:bidi="ar-SA"/>
        </w:rPr>
        <w:t>to operate</w:t>
      </w:r>
      <w:r w:rsidR="00443E46">
        <w:rPr>
          <w:rFonts w:eastAsia="Calibri" w:cs="Times New Roman"/>
          <w:lang w:eastAsia="en-US" w:bidi="ar-SA"/>
        </w:rPr>
        <w:t xml:space="preserve"> </w:t>
      </w:r>
      <w:r w:rsidR="00443E46" w:rsidRPr="00443E46">
        <w:rPr>
          <w:rFonts w:eastAsia="Calibri" w:cs="Times New Roman"/>
          <w:lang w:eastAsia="en-US" w:bidi="ar-SA"/>
        </w:rPr>
        <w:t xml:space="preserve">the </w:t>
      </w:r>
      <w:proofErr w:type="spellStart"/>
      <w:r w:rsidR="00443E46" w:rsidRPr="00443E46">
        <w:rPr>
          <w:rFonts w:eastAsia="Calibri" w:cs="Times New Roman"/>
          <w:lang w:eastAsia="en-US" w:bidi="ar-SA"/>
        </w:rPr>
        <w:t>Ngujima</w:t>
      </w:r>
      <w:proofErr w:type="spellEnd"/>
      <w:r w:rsidR="00443E46" w:rsidRPr="00443E46">
        <w:rPr>
          <w:rFonts w:eastAsia="Calibri" w:cs="Times New Roman"/>
          <w:lang w:eastAsia="en-US" w:bidi="ar-SA"/>
        </w:rPr>
        <w:t xml:space="preserve">-Yin </w:t>
      </w:r>
      <w:r w:rsidR="00122F23" w:rsidRPr="00122F23">
        <w:rPr>
          <w:rFonts w:eastAsia="Calibri" w:cs="Times New Roman"/>
          <w:lang w:eastAsia="en-US" w:bidi="ar-SA"/>
        </w:rPr>
        <w:t>floating production, storage and offloading Facility Operations activity</w:t>
      </w:r>
      <w:r w:rsidR="00443E46">
        <w:rPr>
          <w:rFonts w:eastAsia="Calibri" w:cs="Times New Roman"/>
          <w:lang w:eastAsia="en-US" w:bidi="ar-SA"/>
        </w:rPr>
        <w:t xml:space="preserve">. </w:t>
      </w:r>
      <w:r w:rsidR="006D26E7">
        <w:rPr>
          <w:rFonts w:eastAsia="Calibri" w:cs="Times New Roman"/>
          <w:lang w:eastAsia="en-US" w:bidi="ar-SA"/>
        </w:rPr>
        <w:t>The operational area is located approximately 43 kilometres north of North-West Cape, Western Australia.</w:t>
      </w:r>
    </w:p>
    <w:p w14:paraId="1BB42148" w14:textId="13A34C13" w:rsidR="00FE7406" w:rsidRDefault="00443E46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>The proposed action is</w:t>
      </w:r>
      <w:r w:rsidR="00122F23" w:rsidRPr="00122F23">
        <w:rPr>
          <w:rFonts w:eastAsia="Calibri" w:cs="Times New Roman"/>
          <w:lang w:eastAsia="en-US" w:bidi="ar-SA"/>
        </w:rPr>
        <w:t xml:space="preserve"> </w:t>
      </w:r>
      <w:r w:rsidR="000E719F">
        <w:rPr>
          <w:rFonts w:eastAsia="Calibri" w:cs="Times New Roman"/>
          <w:lang w:eastAsia="en-US" w:bidi="ar-SA"/>
        </w:rPr>
        <w:t xml:space="preserve">to </w:t>
      </w:r>
      <w:r w:rsidR="00B07AF9">
        <w:rPr>
          <w:rFonts w:eastAsia="Calibri" w:cs="Times New Roman"/>
          <w:lang w:eastAsia="en-US" w:bidi="ar-SA"/>
        </w:rPr>
        <w:t xml:space="preserve">undertake </w:t>
      </w:r>
      <w:r w:rsidR="007423E3">
        <w:rPr>
          <w:rFonts w:eastAsia="Calibri" w:cs="Times New Roman"/>
          <w:lang w:eastAsia="en-US" w:bidi="ar-SA"/>
        </w:rPr>
        <w:t xml:space="preserve">oil </w:t>
      </w:r>
      <w:r w:rsidR="00CE4C2F" w:rsidRPr="00CE4C2F">
        <w:rPr>
          <w:rFonts w:eastAsia="Calibri" w:cs="Times New Roman"/>
          <w:lang w:eastAsia="en-US" w:bidi="ar-SA"/>
        </w:rPr>
        <w:t>production and associated activities from 19 existing subsea wells</w:t>
      </w:r>
      <w:r>
        <w:rPr>
          <w:rFonts w:eastAsia="Calibri" w:cs="Times New Roman"/>
          <w:lang w:eastAsia="en-US" w:bidi="ar-SA"/>
        </w:rPr>
        <w:t xml:space="preserve">, </w:t>
      </w:r>
      <w:r w:rsidR="00C24E88">
        <w:rPr>
          <w:rFonts w:eastAsia="Calibri" w:cs="Times New Roman"/>
          <w:lang w:eastAsia="en-US" w:bidi="ar-SA"/>
        </w:rPr>
        <w:t>c</w:t>
      </w:r>
      <w:r w:rsidR="00C24E88" w:rsidRPr="00C24E88">
        <w:rPr>
          <w:rFonts w:eastAsia="Calibri" w:cs="Times New Roman"/>
          <w:lang w:eastAsia="en-US" w:bidi="ar-SA"/>
        </w:rPr>
        <w:t>rude oil offloading</w:t>
      </w:r>
      <w:r w:rsidR="00162F08">
        <w:rPr>
          <w:rFonts w:eastAsia="Calibri" w:cs="Times New Roman"/>
          <w:lang w:eastAsia="en-US" w:bidi="ar-SA"/>
        </w:rPr>
        <w:t xml:space="preserve">, </w:t>
      </w:r>
      <w:r w:rsidR="00162F08" w:rsidRPr="00162F08">
        <w:rPr>
          <w:rFonts w:eastAsia="Calibri" w:cs="Times New Roman"/>
          <w:lang w:eastAsia="en-US" w:bidi="ar-SA"/>
        </w:rPr>
        <w:t>inspection, monitoring, maintenance and repair</w:t>
      </w:r>
      <w:r w:rsidR="00162F08">
        <w:rPr>
          <w:rFonts w:eastAsia="Calibri" w:cs="Times New Roman"/>
          <w:lang w:eastAsia="en-US" w:bidi="ar-SA"/>
        </w:rPr>
        <w:t xml:space="preserve"> of the facilities. </w:t>
      </w:r>
      <w:r w:rsidR="00B478E3">
        <w:rPr>
          <w:rFonts w:eastAsia="Calibri" w:cs="Times New Roman"/>
          <w:lang w:eastAsia="en-US" w:bidi="ar-SA"/>
        </w:rPr>
        <w:t xml:space="preserve"> </w:t>
      </w:r>
    </w:p>
    <w:p w14:paraId="610294F3" w14:textId="016ED62D" w:rsidR="0038176C" w:rsidRDefault="00A2669A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 w:rsidRPr="00A2669A">
        <w:rPr>
          <w:rFonts w:eastAsia="Calibri" w:cs="Times New Roman"/>
          <w:lang w:eastAsia="en-US" w:bidi="ar-SA"/>
        </w:rPr>
        <w:t>The operational area of the proposed action is approximately</w:t>
      </w:r>
      <w:r>
        <w:rPr>
          <w:rFonts w:eastAsia="Calibri" w:cs="Times New Roman"/>
          <w:lang w:eastAsia="en-US" w:bidi="ar-SA"/>
        </w:rPr>
        <w:t xml:space="preserve"> </w:t>
      </w:r>
      <w:r w:rsidR="009D5AD7">
        <w:rPr>
          <w:rFonts w:eastAsia="Calibri" w:cs="Times New Roman"/>
          <w:lang w:eastAsia="en-US" w:bidi="ar-SA"/>
        </w:rPr>
        <w:t>8.6 k</w:t>
      </w:r>
      <w:r w:rsidR="00825354">
        <w:rPr>
          <w:rFonts w:eastAsia="Calibri" w:cs="Times New Roman"/>
          <w:lang w:eastAsia="en-US" w:bidi="ar-SA"/>
        </w:rPr>
        <w:t>i</w:t>
      </w:r>
      <w:r w:rsidR="00894BF4">
        <w:rPr>
          <w:rFonts w:eastAsia="Calibri" w:cs="Times New Roman"/>
          <w:lang w:eastAsia="en-US" w:bidi="ar-SA"/>
        </w:rPr>
        <w:t>l</w:t>
      </w:r>
      <w:r w:rsidR="00825354">
        <w:rPr>
          <w:rFonts w:eastAsia="Calibri" w:cs="Times New Roman"/>
          <w:lang w:eastAsia="en-US" w:bidi="ar-SA"/>
        </w:rPr>
        <w:t>ometres</w:t>
      </w:r>
      <w:r w:rsidR="009D5AD7">
        <w:rPr>
          <w:rFonts w:eastAsia="Calibri" w:cs="Times New Roman"/>
          <w:lang w:eastAsia="en-US" w:bidi="ar-SA"/>
        </w:rPr>
        <w:t xml:space="preserve"> northeast of the Ningaloo Coast </w:t>
      </w:r>
      <w:r w:rsidR="00E11C94">
        <w:rPr>
          <w:rFonts w:eastAsia="Calibri" w:cs="Times New Roman"/>
          <w:lang w:eastAsia="en-US" w:bidi="ar-SA"/>
        </w:rPr>
        <w:t xml:space="preserve">World Heritage </w:t>
      </w:r>
      <w:r w:rsidR="00CB494E">
        <w:rPr>
          <w:rFonts w:eastAsia="Calibri" w:cs="Times New Roman"/>
          <w:lang w:eastAsia="en-US" w:bidi="ar-SA"/>
        </w:rPr>
        <w:t xml:space="preserve">property </w:t>
      </w:r>
      <w:r w:rsidR="009D5AD7">
        <w:rPr>
          <w:rFonts w:eastAsia="Calibri" w:cs="Times New Roman"/>
          <w:lang w:eastAsia="en-US" w:bidi="ar-SA"/>
        </w:rPr>
        <w:t xml:space="preserve">and </w:t>
      </w:r>
      <w:r w:rsidR="003E2902">
        <w:rPr>
          <w:rFonts w:eastAsia="Calibri" w:cs="Times New Roman"/>
          <w:lang w:eastAsia="en-US" w:bidi="ar-SA"/>
        </w:rPr>
        <w:t xml:space="preserve">357 </w:t>
      </w:r>
      <w:r w:rsidR="00C5393A">
        <w:rPr>
          <w:rFonts w:eastAsia="Calibri" w:cs="Times New Roman"/>
          <w:lang w:eastAsia="en-US" w:bidi="ar-SA"/>
        </w:rPr>
        <w:t>kilometres</w:t>
      </w:r>
      <w:r w:rsidR="003E2902">
        <w:rPr>
          <w:rFonts w:eastAsia="Calibri" w:cs="Times New Roman"/>
          <w:lang w:eastAsia="en-US" w:bidi="ar-SA"/>
        </w:rPr>
        <w:t xml:space="preserve"> southwest of the Shark Bay</w:t>
      </w:r>
      <w:r w:rsidR="00E11C94">
        <w:rPr>
          <w:rFonts w:eastAsia="Calibri" w:cs="Times New Roman"/>
          <w:lang w:eastAsia="en-US" w:bidi="ar-SA"/>
        </w:rPr>
        <w:t xml:space="preserve"> World Heritage </w:t>
      </w:r>
      <w:r w:rsidR="00CB494E">
        <w:rPr>
          <w:rFonts w:eastAsia="Calibri" w:cs="Times New Roman"/>
          <w:lang w:eastAsia="en-US" w:bidi="ar-SA"/>
        </w:rPr>
        <w:t>property</w:t>
      </w:r>
      <w:r w:rsidR="003E2902">
        <w:rPr>
          <w:rFonts w:eastAsia="Calibri" w:cs="Times New Roman"/>
          <w:lang w:eastAsia="en-US" w:bidi="ar-SA"/>
        </w:rPr>
        <w:t xml:space="preserve">. </w:t>
      </w:r>
    </w:p>
    <w:p w14:paraId="6F58CE73" w14:textId="7D2C4803" w:rsidR="0038176C" w:rsidRDefault="000D5FB9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 w:rsidRPr="00DE45D3">
        <w:rPr>
          <w:rFonts w:eastAsia="Calibri" w:cs="Times New Roman"/>
          <w:lang w:eastAsia="en-US" w:bidi="ar-SA"/>
        </w:rPr>
        <w:t xml:space="preserve">The decision notice is </w:t>
      </w:r>
      <w:r w:rsidRPr="009A4B56">
        <w:rPr>
          <w:rFonts w:eastAsia="Calibri" w:cs="Times New Roman"/>
          <w:lang w:eastAsia="en-US" w:bidi="ar-SA"/>
        </w:rPr>
        <w:t>available on the NOPSEMA website:</w:t>
      </w:r>
      <w:r>
        <w:rPr>
          <w:rFonts w:eastAsia="Calibri" w:cs="Times New Roman"/>
          <w:lang w:eastAsia="en-US" w:bidi="ar-SA"/>
        </w:rPr>
        <w:t xml:space="preserve">  </w:t>
      </w:r>
      <w:hyperlink r:id="rId15" w:history="1">
        <w:r w:rsidR="0064643A" w:rsidRPr="00CD7067">
          <w:rPr>
            <w:rStyle w:val="Hyperlink"/>
            <w:rFonts w:eastAsia="Calibri" w:cs="Times New Roman"/>
            <w:lang w:eastAsia="en-US" w:bidi="ar-SA"/>
          </w:rPr>
          <w:t>https://info.nopsema.gov.au/environment_plans/649/show_public</w:t>
        </w:r>
      </w:hyperlink>
      <w:r w:rsidR="0064643A">
        <w:rPr>
          <w:rFonts w:eastAsia="Calibri" w:cs="Times New Roman"/>
          <w:lang w:eastAsia="en-US" w:bidi="ar-SA"/>
        </w:rPr>
        <w:t xml:space="preserve">. </w:t>
      </w:r>
    </w:p>
    <w:p w14:paraId="5A25A2F1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470ED645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241C1332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7457D733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327C3538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694E380F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26808D51" w14:textId="77777777" w:rsidR="005F2674" w:rsidRDefault="005F2674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7A6B124B" w14:textId="77777777" w:rsidR="005F2674" w:rsidRDefault="005F2674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21307CBD" w14:textId="77777777" w:rsidR="005F2674" w:rsidRDefault="005F2674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07FCC3DD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303C68B6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4EEDFD01" w14:textId="77777777" w:rsidR="00CE278D" w:rsidRDefault="00CE278D" w:rsidP="00B7091B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398185C2" w14:textId="77777777" w:rsidR="007A68F1" w:rsidRDefault="007A68F1" w:rsidP="00590C45">
      <w:pPr>
        <w:spacing w:line="276" w:lineRule="auto"/>
        <w:rPr>
          <w:rFonts w:eastAsia="Calibri" w:cs="Times New Roman"/>
          <w:lang w:eastAsia="en-US" w:bidi="ar-SA"/>
        </w:rPr>
      </w:pPr>
    </w:p>
    <w:p w14:paraId="4B3B2503" w14:textId="7277D656" w:rsidR="00DC2B7E" w:rsidRDefault="000B1A9E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 w:rsidRPr="00FF6E9C">
        <w:rPr>
          <w:rFonts w:ascii="Calibri" w:eastAsia="Calibri" w:hAnsi="Calibri" w:cs="Times New Roman"/>
          <w:noProof/>
          <w:sz w:val="22"/>
          <w:szCs w:val="22"/>
          <w:lang w:eastAsia="en-US" w:bidi="ar-SA"/>
        </w:rPr>
        <mc:AlternateContent>
          <mc:Choice Requires="wps">
            <w:drawing>
              <wp:inline distT="0" distB="0" distL="0" distR="0" wp14:anchorId="7A668797" wp14:editId="4D2AC112">
                <wp:extent cx="5731510" cy="1136393"/>
                <wp:effectExtent l="0" t="0" r="21590" b="26035"/>
                <wp:docPr id="82900296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1136393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20509C" w14:textId="00D570C4" w:rsidR="000B1A9E" w:rsidRPr="00DC7473" w:rsidRDefault="000B1A9E" w:rsidP="000B1A9E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  <w:color w:val="111111"/>
                              </w:rPr>
                              <w:t>World Heritage Property: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  <w:r w:rsidR="00987355" w:rsidRPr="00192306">
                              <w:rPr>
                                <w:rFonts w:eastAsia="Calibri" w:cs="Times New Roman"/>
                                <w:lang w:eastAsia="en-US" w:bidi="ar-SA"/>
                              </w:rPr>
                              <w:t>Kakadu National Park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</w:p>
                          <w:p w14:paraId="5CC16183" w14:textId="4E89E3EF" w:rsidR="000B1A9E" w:rsidRPr="00DC7473" w:rsidRDefault="000B1A9E" w:rsidP="000B1A9E">
                            <w:pPr>
                              <w:tabs>
                                <w:tab w:val="left" w:pos="3686"/>
                              </w:tabs>
                              <w:spacing w:after="120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>NOPSEMA</w:t>
                            </w:r>
                            <w:r w:rsidRPr="00DC7473">
                              <w:rPr>
                                <w:rFonts w:cs="Times New Roman"/>
                                <w:b/>
                              </w:rPr>
                              <w:t xml:space="preserve"> Number: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Pr="006173F4">
                              <w:rPr>
                                <w:rFonts w:cs="Times New Roman"/>
                              </w:rPr>
                              <w:t>78</w:t>
                            </w:r>
                            <w:r w:rsidR="008A75C1">
                              <w:rPr>
                                <w:rFonts w:cs="Times New Roman"/>
                              </w:rPr>
                              <w:t>92</w:t>
                            </w:r>
                          </w:p>
                          <w:p w14:paraId="01C6CDB6" w14:textId="7E8870A2" w:rsidR="000B1A9E" w:rsidRPr="00DC7473" w:rsidRDefault="000B1A9E" w:rsidP="000B1A9E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</w:rPr>
                              <w:t>Title: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="008A75C1" w:rsidRPr="008A75C1">
                              <w:t>Beehive Multi-Well Exploration Drilling</w:t>
                            </w:r>
                          </w:p>
                          <w:p w14:paraId="42CE80E8" w14:textId="77777777" w:rsidR="000B1A9E" w:rsidRPr="000342C5" w:rsidRDefault="000B1A9E" w:rsidP="000B1A9E">
                            <w:pPr>
                              <w:tabs>
                                <w:tab w:val="left" w:pos="3686"/>
                              </w:tabs>
                              <w:spacing w:after="120"/>
                            </w:pPr>
                            <w:r w:rsidRPr="00C361EF">
                              <w:rPr>
                                <w:b/>
                              </w:rPr>
                              <w:t>Category:</w:t>
                            </w:r>
                            <w:r w:rsidRPr="00C361EF">
                              <w:t xml:space="preserve"> </w:t>
                            </w:r>
                            <w:r w:rsidRPr="00C361EF">
                              <w:tab/>
                            </w:r>
                            <w:r>
                              <w:t>Offshore Oil and 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668797" id="_x0000_s1032" style="width:451.3pt;height:8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" fillcolor="#f2f2f2">
                <v:textbox>
                  <w:txbxContent>
                    <w:p w14:paraId="7220509C" w14:textId="00D570C4" w:rsidR="000B1A9E" w:rsidRPr="00DC7473" w:rsidRDefault="000B1A9E" w:rsidP="000B1A9E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  <w:color w:val="111111"/>
                        </w:rPr>
                        <w:t>World Heritage Property: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  <w:r w:rsidR="00987355" w:rsidRPr="00192306">
                        <w:rPr>
                          <w:rFonts w:eastAsia="Calibri" w:cs="Times New Roman"/>
                          <w:lang w:eastAsia="en-US" w:bidi="ar-SA"/>
                        </w:rPr>
                        <w:t>Kakadu National Park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</w:p>
                    <w:p w14:paraId="5CC16183" w14:textId="4E89E3EF" w:rsidR="000B1A9E" w:rsidRPr="00DC7473" w:rsidRDefault="000B1A9E" w:rsidP="000B1A9E">
                      <w:pPr>
                        <w:tabs>
                          <w:tab w:val="left" w:pos="3686"/>
                        </w:tabs>
                        <w:spacing w:after="120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  <w:b/>
                        </w:rPr>
                        <w:t>NOPSEMA</w:t>
                      </w:r>
                      <w:r w:rsidRPr="00DC7473">
                        <w:rPr>
                          <w:rFonts w:cs="Times New Roman"/>
                          <w:b/>
                        </w:rPr>
                        <w:t xml:space="preserve"> Number: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Pr="006173F4">
                        <w:rPr>
                          <w:rFonts w:cs="Times New Roman"/>
                        </w:rPr>
                        <w:t>78</w:t>
                      </w:r>
                      <w:r w:rsidR="008A75C1">
                        <w:rPr>
                          <w:rFonts w:cs="Times New Roman"/>
                        </w:rPr>
                        <w:t>92</w:t>
                      </w:r>
                    </w:p>
                    <w:p w14:paraId="01C6CDB6" w14:textId="7E8870A2" w:rsidR="000B1A9E" w:rsidRPr="00DC7473" w:rsidRDefault="000B1A9E" w:rsidP="000B1A9E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</w:rPr>
                        <w:t>Title: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="008A75C1" w:rsidRPr="008A75C1">
                        <w:t>Beehive Multi-Well Exploration Drilling</w:t>
                      </w:r>
                    </w:p>
                    <w:p w14:paraId="42CE80E8" w14:textId="77777777" w:rsidR="000B1A9E" w:rsidRPr="000342C5" w:rsidRDefault="000B1A9E" w:rsidP="000B1A9E">
                      <w:pPr>
                        <w:tabs>
                          <w:tab w:val="left" w:pos="3686"/>
                        </w:tabs>
                        <w:spacing w:after="120"/>
                      </w:pPr>
                      <w:r w:rsidRPr="00C361EF">
                        <w:rPr>
                          <w:b/>
                        </w:rPr>
                        <w:t>Category:</w:t>
                      </w:r>
                      <w:r w:rsidRPr="00C361EF">
                        <w:t xml:space="preserve"> </w:t>
                      </w:r>
                      <w:r w:rsidRPr="00C361EF">
                        <w:tab/>
                      </w:r>
                      <w:r>
                        <w:t>Offshore Oil and Gas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DF150D7" w14:textId="26D38890" w:rsidR="003D0FCA" w:rsidRDefault="003D0FCA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 xml:space="preserve">On </w:t>
      </w:r>
      <w:r w:rsidRPr="003D0FCA">
        <w:rPr>
          <w:rFonts w:eastAsia="Calibri" w:cs="Times New Roman"/>
          <w:lang w:eastAsia="en-US" w:bidi="ar-SA"/>
        </w:rPr>
        <w:t>2 January 2025</w:t>
      </w:r>
      <w:r>
        <w:rPr>
          <w:rFonts w:eastAsia="Calibri" w:cs="Times New Roman"/>
          <w:lang w:eastAsia="en-US" w:bidi="ar-SA"/>
        </w:rPr>
        <w:t xml:space="preserve">, </w:t>
      </w:r>
      <w:r w:rsidR="008A75C1">
        <w:rPr>
          <w:rFonts w:eastAsia="Calibri" w:cs="Times New Roman"/>
          <w:lang w:eastAsia="en-US" w:bidi="ar-SA"/>
        </w:rPr>
        <w:t xml:space="preserve">NOPSEMA provided </w:t>
      </w:r>
      <w:r w:rsidR="008A75C1" w:rsidRPr="00F66917">
        <w:rPr>
          <w:rFonts w:eastAsia="Calibri" w:cs="Times New Roman"/>
          <w:lang w:eastAsia="en-US" w:bidi="ar-SA"/>
        </w:rPr>
        <w:t>regulatory approval for</w:t>
      </w:r>
      <w:r w:rsidR="008A75C1">
        <w:rPr>
          <w:rFonts w:eastAsia="Calibri" w:cs="Times New Roman"/>
          <w:lang w:eastAsia="en-US" w:bidi="ar-SA"/>
        </w:rPr>
        <w:t xml:space="preserve"> </w:t>
      </w:r>
      <w:r w:rsidR="00FE7B5C" w:rsidRPr="00FE7B5C">
        <w:rPr>
          <w:rFonts w:eastAsia="Calibri" w:cs="Times New Roman"/>
          <w:lang w:eastAsia="en-US" w:bidi="ar-SA"/>
        </w:rPr>
        <w:t>EOG Resources Australia Pty Ltd</w:t>
      </w:r>
      <w:r w:rsidR="008A75C1">
        <w:rPr>
          <w:rFonts w:eastAsia="Calibri" w:cs="Times New Roman"/>
          <w:lang w:eastAsia="en-US" w:bidi="ar-SA"/>
        </w:rPr>
        <w:t xml:space="preserve"> to</w:t>
      </w:r>
      <w:r w:rsidR="00FB25F8">
        <w:rPr>
          <w:rFonts w:eastAsia="Calibri" w:cs="Times New Roman"/>
          <w:lang w:eastAsia="en-US" w:bidi="ar-SA"/>
        </w:rPr>
        <w:t xml:space="preserve"> </w:t>
      </w:r>
      <w:r w:rsidR="00FB25F8" w:rsidRPr="00FB25F8">
        <w:rPr>
          <w:rFonts w:eastAsia="Calibri" w:cs="Times New Roman"/>
          <w:lang w:eastAsia="en-US" w:bidi="ar-SA"/>
        </w:rPr>
        <w:t xml:space="preserve">drill up to </w:t>
      </w:r>
      <w:r w:rsidR="008C17D7">
        <w:rPr>
          <w:rFonts w:eastAsia="Calibri" w:cs="Times New Roman"/>
          <w:lang w:eastAsia="en-US" w:bidi="ar-SA"/>
        </w:rPr>
        <w:t>3</w:t>
      </w:r>
      <w:r w:rsidR="00FB25F8" w:rsidRPr="00FB25F8">
        <w:rPr>
          <w:rFonts w:eastAsia="Calibri" w:cs="Times New Roman"/>
          <w:lang w:eastAsia="en-US" w:bidi="ar-SA"/>
        </w:rPr>
        <w:t xml:space="preserve"> wells, exploration and/or appraisal, into the Beehive structure within a defined activity area approximately 45 square kilometres in size</w:t>
      </w:r>
      <w:r w:rsidR="003339C9">
        <w:rPr>
          <w:rFonts w:eastAsia="Calibri" w:cs="Times New Roman"/>
          <w:lang w:eastAsia="en-US" w:bidi="ar-SA"/>
        </w:rPr>
        <w:t xml:space="preserve">. The proposed action is </w:t>
      </w:r>
      <w:r w:rsidR="003339C9" w:rsidRPr="003339C9">
        <w:rPr>
          <w:rFonts w:eastAsia="Calibri" w:cs="Times New Roman"/>
          <w:lang w:eastAsia="en-US" w:bidi="ar-SA"/>
        </w:rPr>
        <w:t xml:space="preserve">located </w:t>
      </w:r>
      <w:r w:rsidR="003339C9">
        <w:rPr>
          <w:rFonts w:eastAsia="Calibri" w:cs="Times New Roman"/>
          <w:lang w:eastAsia="en-US" w:bidi="ar-SA"/>
        </w:rPr>
        <w:t>in</w:t>
      </w:r>
      <w:r w:rsidR="003339C9" w:rsidRPr="003339C9">
        <w:rPr>
          <w:rFonts w:eastAsia="Calibri" w:cs="Times New Roman"/>
          <w:lang w:eastAsia="en-US" w:bidi="ar-SA"/>
        </w:rPr>
        <w:t xml:space="preserve"> the Joseph Bonaparte Gulf</w:t>
      </w:r>
      <w:r w:rsidR="00091EAC">
        <w:rPr>
          <w:rFonts w:eastAsia="Calibri" w:cs="Times New Roman"/>
          <w:lang w:eastAsia="en-US" w:bidi="ar-SA"/>
        </w:rPr>
        <w:t>,</w:t>
      </w:r>
      <w:r w:rsidR="003339C9" w:rsidRPr="003339C9">
        <w:rPr>
          <w:rFonts w:eastAsia="Calibri" w:cs="Times New Roman"/>
          <w:lang w:eastAsia="en-US" w:bidi="ar-SA"/>
        </w:rPr>
        <w:t xml:space="preserve"> approximately 77 kilometres off the Western Australian coastline.</w:t>
      </w:r>
      <w:r w:rsidR="00234202">
        <w:rPr>
          <w:rFonts w:eastAsia="Calibri" w:cs="Times New Roman"/>
          <w:lang w:eastAsia="en-US" w:bidi="ar-SA"/>
        </w:rPr>
        <w:t xml:space="preserve"> The proposed action is to </w:t>
      </w:r>
      <w:r w:rsidR="00C350B3">
        <w:rPr>
          <w:rFonts w:eastAsia="Calibri" w:cs="Times New Roman"/>
          <w:lang w:eastAsia="en-US" w:bidi="ar-SA"/>
        </w:rPr>
        <w:t>be commenced after 2024 and completed by 20</w:t>
      </w:r>
      <w:r w:rsidR="00ED749A">
        <w:rPr>
          <w:rFonts w:eastAsia="Calibri" w:cs="Times New Roman"/>
          <w:lang w:eastAsia="en-US" w:bidi="ar-SA"/>
        </w:rPr>
        <w:t xml:space="preserve">30 within a five-year period. </w:t>
      </w:r>
    </w:p>
    <w:p w14:paraId="37D0FEB6" w14:textId="70CCE5FA" w:rsidR="00F02BD3" w:rsidRDefault="00F02BD3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 w:rsidRPr="00F02BD3">
        <w:rPr>
          <w:rFonts w:eastAsia="Calibri" w:cs="Times New Roman"/>
          <w:lang w:eastAsia="en-US" w:bidi="ar-SA"/>
        </w:rPr>
        <w:t xml:space="preserve">The wells will target the Sunbird and/or </w:t>
      </w:r>
      <w:proofErr w:type="spellStart"/>
      <w:r w:rsidRPr="00F02BD3">
        <w:rPr>
          <w:rFonts w:eastAsia="Calibri" w:cs="Times New Roman"/>
          <w:lang w:eastAsia="en-US" w:bidi="ar-SA"/>
        </w:rPr>
        <w:t>Tanmurra</w:t>
      </w:r>
      <w:proofErr w:type="spellEnd"/>
      <w:r w:rsidRPr="00F02BD3">
        <w:rPr>
          <w:rFonts w:eastAsia="Calibri" w:cs="Times New Roman"/>
          <w:lang w:eastAsia="en-US" w:bidi="ar-SA"/>
        </w:rPr>
        <w:t xml:space="preserve"> formations, with a planned total depth up to about 6,000</w:t>
      </w:r>
      <w:r w:rsidR="00B80B84">
        <w:rPr>
          <w:rFonts w:eastAsia="Calibri" w:cs="Times New Roman"/>
          <w:lang w:eastAsia="en-US" w:bidi="ar-SA"/>
        </w:rPr>
        <w:t xml:space="preserve"> metres</w:t>
      </w:r>
      <w:r w:rsidRPr="00F02BD3">
        <w:rPr>
          <w:rFonts w:eastAsia="Calibri" w:cs="Times New Roman"/>
          <w:lang w:eastAsia="en-US" w:bidi="ar-SA"/>
        </w:rPr>
        <w:t>. At the completion of drilling, each well could be temporarily abandoned for future use, or permanently plugged and abandoned.</w:t>
      </w:r>
      <w:r>
        <w:rPr>
          <w:rFonts w:eastAsia="Calibri" w:cs="Times New Roman"/>
          <w:lang w:eastAsia="en-US" w:bidi="ar-SA"/>
        </w:rPr>
        <w:t xml:space="preserve"> </w:t>
      </w:r>
    </w:p>
    <w:p w14:paraId="27964955" w14:textId="6230ACAE" w:rsidR="00E44662" w:rsidRDefault="00192306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 w:rsidRPr="00192306">
        <w:rPr>
          <w:rFonts w:eastAsia="Calibri" w:cs="Times New Roman"/>
          <w:lang w:eastAsia="en-US" w:bidi="ar-SA"/>
        </w:rPr>
        <w:t xml:space="preserve">The Kakadu National Park </w:t>
      </w:r>
      <w:r w:rsidR="00987355">
        <w:rPr>
          <w:rFonts w:eastAsia="Calibri" w:cs="Times New Roman"/>
          <w:lang w:eastAsia="en-US" w:bidi="ar-SA"/>
        </w:rPr>
        <w:t xml:space="preserve">World Heritage </w:t>
      </w:r>
      <w:r w:rsidR="00CB494E">
        <w:rPr>
          <w:rFonts w:eastAsia="Calibri" w:cs="Times New Roman"/>
          <w:lang w:eastAsia="en-US" w:bidi="ar-SA"/>
        </w:rPr>
        <w:t xml:space="preserve">property </w:t>
      </w:r>
      <w:r w:rsidRPr="00192306">
        <w:rPr>
          <w:rFonts w:eastAsia="Calibri" w:cs="Times New Roman"/>
          <w:lang w:eastAsia="en-US" w:bidi="ar-SA"/>
        </w:rPr>
        <w:t>is located approximately 400 k</w:t>
      </w:r>
      <w:r w:rsidR="001B405C">
        <w:rPr>
          <w:rFonts w:eastAsia="Calibri" w:cs="Times New Roman"/>
          <w:lang w:eastAsia="en-US" w:bidi="ar-SA"/>
        </w:rPr>
        <w:t>ilometres</w:t>
      </w:r>
      <w:r w:rsidRPr="00192306">
        <w:rPr>
          <w:rFonts w:eastAsia="Calibri" w:cs="Times New Roman"/>
          <w:lang w:eastAsia="en-US" w:bidi="ar-SA"/>
        </w:rPr>
        <w:t xml:space="preserve"> northeast of the </w:t>
      </w:r>
      <w:r w:rsidR="009B6CB4">
        <w:rPr>
          <w:rFonts w:eastAsia="Calibri" w:cs="Times New Roman"/>
          <w:lang w:eastAsia="en-US" w:bidi="ar-SA"/>
        </w:rPr>
        <w:t>environment that may be affected by</w:t>
      </w:r>
      <w:r w:rsidR="00E44662">
        <w:rPr>
          <w:rFonts w:eastAsia="Calibri" w:cs="Times New Roman"/>
          <w:lang w:eastAsia="en-US" w:bidi="ar-SA"/>
        </w:rPr>
        <w:t xml:space="preserve"> the proposed action.</w:t>
      </w:r>
    </w:p>
    <w:p w14:paraId="0DD3A53E" w14:textId="2232F344" w:rsidR="005A64CF" w:rsidRDefault="00DE45D3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 w:rsidRPr="00DE45D3">
        <w:rPr>
          <w:rFonts w:eastAsia="Calibri" w:cs="Times New Roman"/>
          <w:lang w:eastAsia="en-US" w:bidi="ar-SA"/>
        </w:rPr>
        <w:t xml:space="preserve">The decision notice is </w:t>
      </w:r>
      <w:r w:rsidRPr="009A4B56">
        <w:rPr>
          <w:rFonts w:eastAsia="Calibri" w:cs="Times New Roman"/>
          <w:lang w:eastAsia="en-US" w:bidi="ar-SA"/>
        </w:rPr>
        <w:t>available on the NOPSEMA website:</w:t>
      </w:r>
      <w:r>
        <w:rPr>
          <w:rFonts w:eastAsia="Calibri" w:cs="Times New Roman"/>
          <w:lang w:eastAsia="en-US" w:bidi="ar-SA"/>
        </w:rPr>
        <w:t xml:space="preserve">  </w:t>
      </w:r>
      <w:hyperlink r:id="rId16" w:history="1">
        <w:r w:rsidR="00987355" w:rsidRPr="0060484B">
          <w:rPr>
            <w:rStyle w:val="Hyperlink"/>
            <w:rFonts w:eastAsia="Calibri" w:cs="Times New Roman"/>
            <w:lang w:eastAsia="en-US" w:bidi="ar-SA"/>
          </w:rPr>
          <w:t>https://info.nopsema.gov.au/activities/548/show_public</w:t>
        </w:r>
      </w:hyperlink>
      <w:r w:rsidR="00987355">
        <w:rPr>
          <w:rFonts w:eastAsia="Calibri" w:cs="Times New Roman"/>
          <w:lang w:eastAsia="en-US" w:bidi="ar-SA"/>
        </w:rPr>
        <w:t xml:space="preserve">. </w:t>
      </w:r>
      <w:r w:rsidR="00192306" w:rsidRPr="00192306">
        <w:rPr>
          <w:rFonts w:eastAsia="Calibri" w:cs="Times New Roman"/>
          <w:lang w:eastAsia="en-US" w:bidi="ar-SA"/>
        </w:rPr>
        <w:t xml:space="preserve"> </w:t>
      </w:r>
    </w:p>
    <w:p w14:paraId="6B822C00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6CC69CE3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616AD914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1D9B5462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2E3FAB1B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77F6D1A7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70968D96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0EDDCDB7" w14:textId="77777777" w:rsidR="009A74E5" w:rsidRDefault="009A74E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78EAA1A2" w14:textId="77777777" w:rsidR="005F2674" w:rsidRDefault="005F2674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4855DD8A" w14:textId="77777777" w:rsidR="005F2674" w:rsidRDefault="005F2674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038A8BCC" w14:textId="77777777" w:rsidR="005F2674" w:rsidRDefault="005F2674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29EA3267" w14:textId="77777777" w:rsidR="005F2674" w:rsidRDefault="005F2674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59E56267" w14:textId="36A4828A" w:rsidR="00107192" w:rsidRDefault="00107192" w:rsidP="00B7091B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5FF1A479" w14:textId="1D9360AA" w:rsidR="003339C9" w:rsidRDefault="0067612B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 w:rsidRPr="00FF6E9C">
        <w:rPr>
          <w:rFonts w:ascii="Calibri" w:eastAsia="Calibri" w:hAnsi="Calibri" w:cs="Times New Roman"/>
          <w:noProof/>
          <w:sz w:val="22"/>
          <w:szCs w:val="22"/>
          <w:lang w:eastAsia="en-US" w:bidi="ar-SA"/>
        </w:rPr>
        <mc:AlternateContent>
          <mc:Choice Requires="wps">
            <w:drawing>
              <wp:inline distT="0" distB="0" distL="0" distR="0" wp14:anchorId="39F020DE" wp14:editId="62FA8F5A">
                <wp:extent cx="5731510" cy="1136015"/>
                <wp:effectExtent l="0" t="0" r="21590" b="26035"/>
                <wp:docPr id="80303471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113601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7D0712" w14:textId="566371AE" w:rsidR="0067612B" w:rsidRPr="00DC7473" w:rsidRDefault="0067612B" w:rsidP="0067612B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  <w:color w:val="111111"/>
                              </w:rPr>
                              <w:t>World Heritage Property: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  <w:r w:rsidR="00BD33E2" w:rsidRPr="00E964A1">
                              <w:t>Lord Howe Island Group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</w:p>
                          <w:p w14:paraId="218529D0" w14:textId="5F075E5F" w:rsidR="0067612B" w:rsidRPr="00DC7473" w:rsidRDefault="0067612B" w:rsidP="0067612B">
                            <w:pPr>
                              <w:tabs>
                                <w:tab w:val="left" w:pos="3686"/>
                              </w:tabs>
                              <w:spacing w:after="120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>NOPSEMA</w:t>
                            </w:r>
                            <w:r w:rsidRPr="00DC7473">
                              <w:rPr>
                                <w:rFonts w:cs="Times New Roman"/>
                                <w:b/>
                              </w:rPr>
                              <w:t xml:space="preserve"> Number: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="0004710D" w:rsidRPr="00E964A1">
                              <w:t>7916</w:t>
                            </w:r>
                          </w:p>
                          <w:p w14:paraId="0CA1D619" w14:textId="12B716C3" w:rsidR="0067612B" w:rsidRPr="00DC7473" w:rsidRDefault="0067612B" w:rsidP="0067612B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</w:rPr>
                              <w:t>Title: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Pr="0067612B">
                              <w:rPr>
                                <w:rFonts w:cs="Times New Roman"/>
                              </w:rPr>
                              <w:t>Jack-Up Rig Kipper Stage 1B Drilling</w:t>
                            </w:r>
                          </w:p>
                          <w:p w14:paraId="379F4623" w14:textId="77777777" w:rsidR="0067612B" w:rsidRPr="000342C5" w:rsidRDefault="0067612B" w:rsidP="0067612B">
                            <w:pPr>
                              <w:tabs>
                                <w:tab w:val="left" w:pos="3686"/>
                              </w:tabs>
                              <w:spacing w:after="120"/>
                            </w:pPr>
                            <w:r w:rsidRPr="00C361EF">
                              <w:rPr>
                                <w:b/>
                              </w:rPr>
                              <w:t>Category:</w:t>
                            </w:r>
                            <w:r w:rsidRPr="00C361EF">
                              <w:t xml:space="preserve"> </w:t>
                            </w:r>
                            <w:r w:rsidRPr="00C361EF">
                              <w:tab/>
                            </w:r>
                            <w:r>
                              <w:t>Offshore Oil and 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F020DE" id="_x0000_s1033" style="width:451.3pt;height:8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" fillcolor="#f2f2f2">
                <v:textbox>
                  <w:txbxContent>
                    <w:p w14:paraId="527D0712" w14:textId="566371AE" w:rsidR="0067612B" w:rsidRPr="00DC7473" w:rsidRDefault="0067612B" w:rsidP="0067612B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  <w:color w:val="111111"/>
                        </w:rPr>
                        <w:t>World Heritage Property: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  <w:r w:rsidR="00BD33E2" w:rsidRPr="00E964A1">
                        <w:t>Lord Howe Island Group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</w:p>
                    <w:p w14:paraId="218529D0" w14:textId="5F075E5F" w:rsidR="0067612B" w:rsidRPr="00DC7473" w:rsidRDefault="0067612B" w:rsidP="0067612B">
                      <w:pPr>
                        <w:tabs>
                          <w:tab w:val="left" w:pos="3686"/>
                        </w:tabs>
                        <w:spacing w:after="120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  <w:b/>
                        </w:rPr>
                        <w:t>NOPSEMA</w:t>
                      </w:r>
                      <w:r w:rsidRPr="00DC7473">
                        <w:rPr>
                          <w:rFonts w:cs="Times New Roman"/>
                          <w:b/>
                        </w:rPr>
                        <w:t xml:space="preserve"> Number: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="0004710D" w:rsidRPr="00E964A1">
                        <w:t>7916</w:t>
                      </w:r>
                    </w:p>
                    <w:p w14:paraId="0CA1D619" w14:textId="12B716C3" w:rsidR="0067612B" w:rsidRPr="00DC7473" w:rsidRDefault="0067612B" w:rsidP="0067612B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</w:rPr>
                        <w:t>Title: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Pr="0067612B">
                        <w:rPr>
                          <w:rFonts w:cs="Times New Roman"/>
                        </w:rPr>
                        <w:t>Jack-Up Rig Kipper Stage 1B Drilling</w:t>
                      </w:r>
                    </w:p>
                    <w:p w14:paraId="379F4623" w14:textId="77777777" w:rsidR="0067612B" w:rsidRPr="000342C5" w:rsidRDefault="0067612B" w:rsidP="0067612B">
                      <w:pPr>
                        <w:tabs>
                          <w:tab w:val="left" w:pos="3686"/>
                        </w:tabs>
                        <w:spacing w:after="120"/>
                      </w:pPr>
                      <w:r w:rsidRPr="00C361EF">
                        <w:rPr>
                          <w:b/>
                        </w:rPr>
                        <w:t>Category:</w:t>
                      </w:r>
                      <w:r w:rsidRPr="00C361EF">
                        <w:t xml:space="preserve"> </w:t>
                      </w:r>
                      <w:r w:rsidRPr="00C361EF">
                        <w:tab/>
                      </w:r>
                      <w:r>
                        <w:t>Offshore Oil and Gas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538C1FF1" w14:textId="150BC655" w:rsidR="00AA4FA8" w:rsidRDefault="0004710D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 xml:space="preserve">On </w:t>
      </w:r>
      <w:r w:rsidRPr="0004710D">
        <w:rPr>
          <w:rFonts w:eastAsia="Calibri" w:cs="Times New Roman"/>
          <w:lang w:eastAsia="en-US" w:bidi="ar-SA"/>
        </w:rPr>
        <w:t>9 January</w:t>
      </w:r>
      <w:r>
        <w:rPr>
          <w:rFonts w:eastAsia="Calibri" w:cs="Times New Roman"/>
          <w:lang w:eastAsia="en-US" w:bidi="ar-SA"/>
        </w:rPr>
        <w:t xml:space="preserve"> </w:t>
      </w:r>
      <w:r w:rsidRPr="0004710D">
        <w:rPr>
          <w:rFonts w:eastAsia="Calibri" w:cs="Times New Roman"/>
          <w:lang w:eastAsia="en-US" w:bidi="ar-SA"/>
        </w:rPr>
        <w:t>2025</w:t>
      </w:r>
      <w:r>
        <w:rPr>
          <w:rFonts w:eastAsia="Calibri" w:cs="Times New Roman"/>
          <w:lang w:eastAsia="en-US" w:bidi="ar-SA"/>
        </w:rPr>
        <w:t xml:space="preserve">, </w:t>
      </w:r>
      <w:r w:rsidR="002A35F7">
        <w:rPr>
          <w:rFonts w:eastAsia="Calibri" w:cs="Times New Roman"/>
          <w:lang w:eastAsia="en-US" w:bidi="ar-SA"/>
        </w:rPr>
        <w:t xml:space="preserve">NOPSEMA provided </w:t>
      </w:r>
      <w:r w:rsidR="002A35F7" w:rsidRPr="00F66917">
        <w:rPr>
          <w:rFonts w:eastAsia="Calibri" w:cs="Times New Roman"/>
          <w:lang w:eastAsia="en-US" w:bidi="ar-SA"/>
        </w:rPr>
        <w:t>regulatory approval for</w:t>
      </w:r>
      <w:r w:rsidR="00FC3560">
        <w:rPr>
          <w:rFonts w:eastAsia="Calibri" w:cs="Times New Roman"/>
          <w:lang w:eastAsia="en-US" w:bidi="ar-SA"/>
        </w:rPr>
        <w:t xml:space="preserve"> </w:t>
      </w:r>
      <w:r w:rsidR="00FC3560" w:rsidRPr="00FC3560">
        <w:rPr>
          <w:rFonts w:eastAsia="Calibri" w:cs="Times New Roman"/>
          <w:lang w:eastAsia="en-US" w:bidi="ar-SA"/>
        </w:rPr>
        <w:t>Esso Australia Resources Pty Ltd</w:t>
      </w:r>
      <w:r w:rsidR="00FC3560">
        <w:rPr>
          <w:rFonts w:eastAsia="Calibri" w:cs="Times New Roman"/>
          <w:lang w:eastAsia="en-US" w:bidi="ar-SA"/>
        </w:rPr>
        <w:t xml:space="preserve"> to </w:t>
      </w:r>
      <w:r w:rsidR="00A231DC">
        <w:rPr>
          <w:rFonts w:eastAsia="Calibri" w:cs="Times New Roman"/>
          <w:lang w:eastAsia="en-US" w:bidi="ar-SA"/>
        </w:rPr>
        <w:t>drill</w:t>
      </w:r>
      <w:r w:rsidR="009C7150">
        <w:rPr>
          <w:rFonts w:eastAsia="Calibri" w:cs="Times New Roman"/>
          <w:lang w:eastAsia="en-US" w:bidi="ar-SA"/>
        </w:rPr>
        <w:t xml:space="preserve"> </w:t>
      </w:r>
      <w:r w:rsidR="00AA4FA8" w:rsidRPr="00AA4FA8">
        <w:rPr>
          <w:rFonts w:eastAsia="Calibri" w:cs="Times New Roman"/>
          <w:lang w:eastAsia="en-US" w:bidi="ar-SA"/>
        </w:rPr>
        <w:t>a single subsea gas production well Kipper A3 or Kipper A1.</w:t>
      </w:r>
      <w:r w:rsidR="00AA4FA8">
        <w:rPr>
          <w:rFonts w:eastAsia="Calibri" w:cs="Times New Roman"/>
          <w:lang w:eastAsia="en-US" w:bidi="ar-SA"/>
        </w:rPr>
        <w:t xml:space="preserve"> </w:t>
      </w:r>
      <w:r w:rsidR="00FF623F">
        <w:rPr>
          <w:rFonts w:eastAsia="Calibri" w:cs="Times New Roman"/>
          <w:lang w:eastAsia="en-US" w:bidi="ar-SA"/>
        </w:rPr>
        <w:t xml:space="preserve">The drilling will take place at the Kipper subsea facility located in the Production Licence VIC/L25, </w:t>
      </w:r>
      <w:r w:rsidR="00045338">
        <w:rPr>
          <w:rFonts w:eastAsia="Calibri" w:cs="Times New Roman"/>
          <w:lang w:eastAsia="en-US" w:bidi="ar-SA"/>
        </w:rPr>
        <w:t xml:space="preserve">approximately 45 kilometres from Gippsland, Victoria. </w:t>
      </w:r>
      <w:r w:rsidR="000F061C" w:rsidRPr="000F061C">
        <w:rPr>
          <w:rFonts w:eastAsia="Calibri" w:cs="Times New Roman"/>
          <w:lang w:eastAsia="en-US" w:bidi="ar-SA"/>
        </w:rPr>
        <w:t xml:space="preserve">The earliest date of commencement of </w:t>
      </w:r>
      <w:r w:rsidR="000F061C">
        <w:rPr>
          <w:rFonts w:eastAsia="Calibri" w:cs="Times New Roman"/>
          <w:lang w:eastAsia="en-US" w:bidi="ar-SA"/>
        </w:rPr>
        <w:t>the prosed action</w:t>
      </w:r>
      <w:r w:rsidR="000F061C" w:rsidRPr="000F061C">
        <w:rPr>
          <w:rFonts w:eastAsia="Calibri" w:cs="Times New Roman"/>
          <w:lang w:eastAsia="en-US" w:bidi="ar-SA"/>
        </w:rPr>
        <w:t xml:space="preserve"> is expected to be in 2025</w:t>
      </w:r>
      <w:r w:rsidR="000F061C">
        <w:rPr>
          <w:rFonts w:eastAsia="Calibri" w:cs="Times New Roman"/>
          <w:lang w:eastAsia="en-US" w:bidi="ar-SA"/>
        </w:rPr>
        <w:t xml:space="preserve"> and take </w:t>
      </w:r>
      <w:r w:rsidR="00E62805">
        <w:rPr>
          <w:rFonts w:eastAsia="Calibri" w:cs="Times New Roman"/>
          <w:lang w:eastAsia="en-US" w:bidi="ar-SA"/>
        </w:rPr>
        <w:t>approximately 90</w:t>
      </w:r>
      <w:r w:rsidR="009C7150">
        <w:rPr>
          <w:rFonts w:eastAsia="Calibri" w:cs="Times New Roman"/>
          <w:lang w:eastAsia="en-US" w:bidi="ar-SA"/>
        </w:rPr>
        <w:t> </w:t>
      </w:r>
      <w:r w:rsidR="00E62805">
        <w:rPr>
          <w:rFonts w:eastAsia="Calibri" w:cs="Times New Roman"/>
          <w:lang w:eastAsia="en-US" w:bidi="ar-SA"/>
        </w:rPr>
        <w:t xml:space="preserve">days. </w:t>
      </w:r>
    </w:p>
    <w:p w14:paraId="48571803" w14:textId="0F739A88" w:rsidR="002A35F7" w:rsidRDefault="00AA4FA8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>The proposed action includes</w:t>
      </w:r>
      <w:r w:rsidR="000218EA">
        <w:rPr>
          <w:rFonts w:eastAsia="Calibri" w:cs="Times New Roman"/>
          <w:lang w:eastAsia="en-US" w:bidi="ar-SA"/>
        </w:rPr>
        <w:t xml:space="preserve"> </w:t>
      </w:r>
      <w:r w:rsidR="00CE380F">
        <w:rPr>
          <w:rFonts w:eastAsia="Calibri" w:cs="Times New Roman"/>
          <w:lang w:eastAsia="en-US" w:bidi="ar-SA"/>
        </w:rPr>
        <w:t>jack-up rig</w:t>
      </w:r>
      <w:r w:rsidR="002A35F7" w:rsidRPr="002A35F7">
        <w:rPr>
          <w:rFonts w:eastAsia="Calibri" w:cs="Times New Roman"/>
          <w:lang w:eastAsia="en-US" w:bidi="ar-SA"/>
        </w:rPr>
        <w:t xml:space="preserve"> positioning, drilling, completion installations, subsea tree installation, flying lead installation, support vessels activities, remotely operated vehicle activities and use of helicopters.</w:t>
      </w:r>
      <w:r w:rsidR="00FD03CF">
        <w:rPr>
          <w:rFonts w:eastAsia="Calibri" w:cs="Times New Roman"/>
          <w:lang w:eastAsia="en-US" w:bidi="ar-SA"/>
        </w:rPr>
        <w:t xml:space="preserve"> </w:t>
      </w:r>
    </w:p>
    <w:p w14:paraId="11C7B242" w14:textId="60FC1CD6" w:rsidR="00AA4FA8" w:rsidRDefault="0073220D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 w:rsidRPr="0073220D">
        <w:rPr>
          <w:rFonts w:eastAsia="Calibri" w:cs="Times New Roman"/>
          <w:lang w:eastAsia="en-US" w:bidi="ar-SA"/>
        </w:rPr>
        <w:t>Lord Howe Island Group</w:t>
      </w:r>
      <w:r>
        <w:rPr>
          <w:rFonts w:eastAsia="Calibri" w:cs="Times New Roman"/>
          <w:lang w:eastAsia="en-US" w:bidi="ar-SA"/>
        </w:rPr>
        <w:t xml:space="preserve"> World Heritage </w:t>
      </w:r>
      <w:r w:rsidR="00CB494E">
        <w:rPr>
          <w:rFonts w:eastAsia="Calibri" w:cs="Times New Roman"/>
          <w:lang w:eastAsia="en-US" w:bidi="ar-SA"/>
        </w:rPr>
        <w:t>property</w:t>
      </w:r>
      <w:r w:rsidR="006D0F20">
        <w:rPr>
          <w:rFonts w:eastAsia="Calibri" w:cs="Times New Roman"/>
          <w:lang w:eastAsia="en-US" w:bidi="ar-SA"/>
        </w:rPr>
        <w:t xml:space="preserve">, </w:t>
      </w:r>
      <w:r w:rsidR="009A4A75">
        <w:rPr>
          <w:rFonts w:eastAsia="Calibri" w:cs="Times New Roman"/>
          <w:lang w:eastAsia="en-US" w:bidi="ar-SA"/>
        </w:rPr>
        <w:t>located approximately 700 kilometres northeast of Sydney, New South Wales,</w:t>
      </w:r>
      <w:r w:rsidR="00CB494E">
        <w:rPr>
          <w:rFonts w:eastAsia="Calibri" w:cs="Times New Roman"/>
          <w:lang w:eastAsia="en-US" w:bidi="ar-SA"/>
        </w:rPr>
        <w:t xml:space="preserve"> </w:t>
      </w:r>
      <w:r>
        <w:rPr>
          <w:rFonts w:eastAsia="Calibri" w:cs="Times New Roman"/>
          <w:lang w:eastAsia="en-US" w:bidi="ar-SA"/>
        </w:rPr>
        <w:t xml:space="preserve">is </w:t>
      </w:r>
      <w:r w:rsidR="002256A3">
        <w:rPr>
          <w:rFonts w:eastAsia="Calibri" w:cs="Times New Roman"/>
          <w:lang w:eastAsia="en-US" w:bidi="ar-SA"/>
        </w:rPr>
        <w:t>with</w:t>
      </w:r>
      <w:r>
        <w:rPr>
          <w:rFonts w:eastAsia="Calibri" w:cs="Times New Roman"/>
          <w:lang w:eastAsia="en-US" w:bidi="ar-SA"/>
        </w:rPr>
        <w:t xml:space="preserve">in the </w:t>
      </w:r>
      <w:r w:rsidR="006D0F20">
        <w:rPr>
          <w:rFonts w:eastAsia="Calibri" w:cs="Times New Roman"/>
          <w:lang w:eastAsia="en-US" w:bidi="ar-SA"/>
        </w:rPr>
        <w:t xml:space="preserve">spill </w:t>
      </w:r>
      <w:r>
        <w:rPr>
          <w:rFonts w:eastAsia="Calibri" w:cs="Times New Roman"/>
          <w:lang w:eastAsia="en-US" w:bidi="ar-SA"/>
        </w:rPr>
        <w:t xml:space="preserve">environment that may be affected by the proposed action. </w:t>
      </w:r>
    </w:p>
    <w:p w14:paraId="64388923" w14:textId="57AE502F" w:rsidR="0073220D" w:rsidRDefault="00DE45D3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 w:rsidRPr="00DE45D3">
        <w:rPr>
          <w:rFonts w:eastAsia="Calibri" w:cs="Times New Roman"/>
          <w:lang w:eastAsia="en-US" w:bidi="ar-SA"/>
        </w:rPr>
        <w:t xml:space="preserve">The decision notice is </w:t>
      </w:r>
      <w:r w:rsidRPr="009A4B56">
        <w:rPr>
          <w:rFonts w:eastAsia="Calibri" w:cs="Times New Roman"/>
          <w:lang w:eastAsia="en-US" w:bidi="ar-SA"/>
        </w:rPr>
        <w:t>available on the NOPSEMA website:</w:t>
      </w:r>
      <w:r>
        <w:rPr>
          <w:rFonts w:eastAsia="Calibri" w:cs="Times New Roman"/>
          <w:lang w:eastAsia="en-US" w:bidi="ar-SA"/>
        </w:rPr>
        <w:t xml:space="preserve">  </w:t>
      </w:r>
      <w:hyperlink r:id="rId17" w:history="1">
        <w:r w:rsidR="0072727D" w:rsidRPr="00972163">
          <w:rPr>
            <w:rStyle w:val="Hyperlink"/>
            <w:rFonts w:eastAsia="Calibri" w:cs="Times New Roman"/>
            <w:lang w:eastAsia="en-US" w:bidi="ar-SA"/>
          </w:rPr>
          <w:t>https://info.nopsema.gov.au/activities/549/show_public</w:t>
        </w:r>
      </w:hyperlink>
      <w:r w:rsidR="00691C26">
        <w:rPr>
          <w:rFonts w:eastAsia="Calibri" w:cs="Times New Roman"/>
          <w:lang w:eastAsia="en-US" w:bidi="ar-SA"/>
        </w:rPr>
        <w:t>.</w:t>
      </w:r>
    </w:p>
    <w:p w14:paraId="2550FA1F" w14:textId="4223F8DC" w:rsidR="00107192" w:rsidRDefault="00107192">
      <w:pPr>
        <w:spacing w:after="160" w:line="259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br w:type="page"/>
      </w:r>
    </w:p>
    <w:p w14:paraId="4007F5D0" w14:textId="77777777" w:rsidR="005F2674" w:rsidRDefault="005F2674">
      <w:pPr>
        <w:spacing w:after="160" w:line="259" w:lineRule="auto"/>
        <w:rPr>
          <w:rFonts w:eastAsia="Calibri" w:cs="Times New Roman"/>
          <w:lang w:eastAsia="en-US" w:bidi="ar-SA"/>
        </w:rPr>
      </w:pPr>
    </w:p>
    <w:p w14:paraId="1821ED47" w14:textId="1B9D9F5C" w:rsidR="0072727D" w:rsidRDefault="0072727D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 w:rsidRPr="00FF6E9C">
        <w:rPr>
          <w:rFonts w:ascii="Calibri" w:eastAsia="Calibri" w:hAnsi="Calibri" w:cs="Times New Roman"/>
          <w:noProof/>
          <w:sz w:val="22"/>
          <w:szCs w:val="22"/>
          <w:lang w:eastAsia="en-US" w:bidi="ar-SA"/>
        </w:rPr>
        <mc:AlternateContent>
          <mc:Choice Requires="wps">
            <w:drawing>
              <wp:inline distT="0" distB="0" distL="0" distR="0" wp14:anchorId="08F75328" wp14:editId="7C4DF806">
                <wp:extent cx="5731510" cy="1269242"/>
                <wp:effectExtent l="0" t="0" r="21590" b="26670"/>
                <wp:docPr id="94791719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1269242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8724A" w14:textId="68678CA2" w:rsidR="0072727D" w:rsidRPr="00DC7473" w:rsidRDefault="0072727D" w:rsidP="0072727D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  <w:color w:val="111111"/>
                              </w:rPr>
                              <w:t>World Heritage Property: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  <w:r w:rsidR="00052035" w:rsidRPr="00E964A1">
                              <w:t>Tasmanian Wilderness</w:t>
                            </w:r>
                          </w:p>
                          <w:p w14:paraId="3B65753F" w14:textId="7BC78B4A" w:rsidR="0072727D" w:rsidRPr="00DC7473" w:rsidRDefault="0072727D" w:rsidP="0072727D">
                            <w:pPr>
                              <w:tabs>
                                <w:tab w:val="left" w:pos="3686"/>
                              </w:tabs>
                              <w:spacing w:after="120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>NOPSEMA</w:t>
                            </w:r>
                            <w:r w:rsidRPr="00DC7473">
                              <w:rPr>
                                <w:rFonts w:cs="Times New Roman"/>
                                <w:b/>
                              </w:rPr>
                              <w:t xml:space="preserve"> Number: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="00104DB2" w:rsidRPr="00E964A1">
                              <w:t>7734</w:t>
                            </w:r>
                          </w:p>
                          <w:p w14:paraId="3E4FCF19" w14:textId="7AF14D11" w:rsidR="0072727D" w:rsidRPr="00DC7473" w:rsidRDefault="0072727D" w:rsidP="0072727D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</w:rPr>
                              <w:t>Title: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="009F24D0" w:rsidRPr="00E964A1">
                              <w:t>Offshore Gas Victoria Drilling and P&amp;A Activities</w:t>
                            </w:r>
                          </w:p>
                          <w:p w14:paraId="16C8CA6D" w14:textId="77777777" w:rsidR="0072727D" w:rsidRPr="000342C5" w:rsidRDefault="0072727D" w:rsidP="0072727D">
                            <w:pPr>
                              <w:tabs>
                                <w:tab w:val="left" w:pos="3686"/>
                              </w:tabs>
                              <w:spacing w:after="120"/>
                            </w:pPr>
                            <w:r w:rsidRPr="00C361EF">
                              <w:rPr>
                                <w:b/>
                              </w:rPr>
                              <w:t>Category:</w:t>
                            </w:r>
                            <w:r w:rsidRPr="00C361EF">
                              <w:t xml:space="preserve"> </w:t>
                            </w:r>
                            <w:r w:rsidRPr="00C361EF">
                              <w:tab/>
                            </w:r>
                            <w:r>
                              <w:t>Offshore Oil and 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F75328" id="_x0000_s1034" style="width:451.3pt;height:9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" fillcolor="#f2f2f2">
                <v:textbox>
                  <w:txbxContent>
                    <w:p w14:paraId="6898724A" w14:textId="68678CA2" w:rsidR="0072727D" w:rsidRPr="00DC7473" w:rsidRDefault="0072727D" w:rsidP="0072727D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  <w:color w:val="111111"/>
                        </w:rPr>
                        <w:t>World Heritage Property: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  <w:r w:rsidR="00052035" w:rsidRPr="00E964A1">
                        <w:t>Tasmanian Wilderness</w:t>
                      </w:r>
                    </w:p>
                    <w:p w14:paraId="3B65753F" w14:textId="7BC78B4A" w:rsidR="0072727D" w:rsidRPr="00DC7473" w:rsidRDefault="0072727D" w:rsidP="0072727D">
                      <w:pPr>
                        <w:tabs>
                          <w:tab w:val="left" w:pos="3686"/>
                        </w:tabs>
                        <w:spacing w:after="120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  <w:b/>
                        </w:rPr>
                        <w:t>NOPSEMA</w:t>
                      </w:r>
                      <w:r w:rsidRPr="00DC7473">
                        <w:rPr>
                          <w:rFonts w:cs="Times New Roman"/>
                          <w:b/>
                        </w:rPr>
                        <w:t xml:space="preserve"> Number: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="00104DB2" w:rsidRPr="00E964A1">
                        <w:t>7734</w:t>
                      </w:r>
                    </w:p>
                    <w:p w14:paraId="3E4FCF19" w14:textId="7AF14D11" w:rsidR="0072727D" w:rsidRPr="00DC7473" w:rsidRDefault="0072727D" w:rsidP="0072727D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</w:rPr>
                        <w:t>Title: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="009F24D0" w:rsidRPr="00E964A1">
                        <w:t>Offshore Gas Victoria Drilling and P&amp;A Activities</w:t>
                      </w:r>
                    </w:p>
                    <w:p w14:paraId="16C8CA6D" w14:textId="77777777" w:rsidR="0072727D" w:rsidRPr="000342C5" w:rsidRDefault="0072727D" w:rsidP="0072727D">
                      <w:pPr>
                        <w:tabs>
                          <w:tab w:val="left" w:pos="3686"/>
                        </w:tabs>
                        <w:spacing w:after="120"/>
                      </w:pPr>
                      <w:r w:rsidRPr="00C361EF">
                        <w:rPr>
                          <w:b/>
                        </w:rPr>
                        <w:t>Category:</w:t>
                      </w:r>
                      <w:r w:rsidRPr="00C361EF">
                        <w:t xml:space="preserve"> </w:t>
                      </w:r>
                      <w:r w:rsidRPr="00C361EF">
                        <w:tab/>
                      </w:r>
                      <w:r>
                        <w:t>Offshore Oil and Gas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C0A0BFA" w14:textId="2C7DF0F0" w:rsidR="006A0FC5" w:rsidRDefault="00A97FD8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 xml:space="preserve">On </w:t>
      </w:r>
      <w:r w:rsidR="00FE7A09">
        <w:rPr>
          <w:rFonts w:eastAsia="Calibri" w:cs="Times New Roman"/>
          <w:lang w:eastAsia="en-US" w:bidi="ar-SA"/>
        </w:rPr>
        <w:t xml:space="preserve">6 February 2025, NOPSEMA provided </w:t>
      </w:r>
      <w:r w:rsidR="00FE7A09" w:rsidRPr="00F66917">
        <w:rPr>
          <w:rFonts w:eastAsia="Calibri" w:cs="Times New Roman"/>
          <w:lang w:eastAsia="en-US" w:bidi="ar-SA"/>
        </w:rPr>
        <w:t>regulatory approval for</w:t>
      </w:r>
      <w:r w:rsidR="007E5648">
        <w:rPr>
          <w:rFonts w:eastAsia="Calibri" w:cs="Times New Roman"/>
          <w:lang w:eastAsia="en-US" w:bidi="ar-SA"/>
        </w:rPr>
        <w:t xml:space="preserve"> </w:t>
      </w:r>
      <w:r w:rsidR="00C55811" w:rsidRPr="00C55811">
        <w:rPr>
          <w:rFonts w:eastAsia="Calibri" w:cs="Times New Roman"/>
          <w:lang w:eastAsia="en-US" w:bidi="ar-SA"/>
        </w:rPr>
        <w:t>Beach Energy (Operations) Limited</w:t>
      </w:r>
      <w:r w:rsidR="00C55811">
        <w:rPr>
          <w:rFonts w:eastAsia="Calibri" w:cs="Times New Roman"/>
          <w:lang w:eastAsia="en-US" w:bidi="ar-SA"/>
        </w:rPr>
        <w:t xml:space="preserve"> to </w:t>
      </w:r>
      <w:r w:rsidR="000D283B" w:rsidRPr="000D283B">
        <w:rPr>
          <w:rFonts w:eastAsia="Calibri" w:cs="Times New Roman"/>
          <w:lang w:eastAsia="en-US" w:bidi="ar-SA"/>
        </w:rPr>
        <w:t xml:space="preserve">undertake </w:t>
      </w:r>
      <w:r w:rsidR="000D283B">
        <w:rPr>
          <w:rFonts w:eastAsia="Calibri" w:cs="Times New Roman"/>
          <w:lang w:eastAsia="en-US" w:bidi="ar-SA"/>
        </w:rPr>
        <w:t>d</w:t>
      </w:r>
      <w:r w:rsidR="000D283B" w:rsidRPr="000D283B">
        <w:rPr>
          <w:rFonts w:eastAsia="Calibri" w:cs="Times New Roman"/>
          <w:lang w:eastAsia="en-US" w:bidi="ar-SA"/>
        </w:rPr>
        <w:t xml:space="preserve">rilling and </w:t>
      </w:r>
      <w:r w:rsidR="000D283B">
        <w:rPr>
          <w:rFonts w:eastAsia="Calibri" w:cs="Times New Roman"/>
          <w:lang w:eastAsia="en-US" w:bidi="ar-SA"/>
        </w:rPr>
        <w:t>p</w:t>
      </w:r>
      <w:r w:rsidR="000D283B" w:rsidRPr="000D283B">
        <w:rPr>
          <w:rFonts w:eastAsia="Calibri" w:cs="Times New Roman"/>
          <w:lang w:eastAsia="en-US" w:bidi="ar-SA"/>
        </w:rPr>
        <w:t>lug-and-</w:t>
      </w:r>
      <w:r w:rsidR="000D283B">
        <w:rPr>
          <w:rFonts w:eastAsia="Calibri" w:cs="Times New Roman"/>
          <w:lang w:eastAsia="en-US" w:bidi="ar-SA"/>
        </w:rPr>
        <w:t>a</w:t>
      </w:r>
      <w:r w:rsidR="000D283B" w:rsidRPr="000D283B">
        <w:rPr>
          <w:rFonts w:eastAsia="Calibri" w:cs="Times New Roman"/>
          <w:lang w:eastAsia="en-US" w:bidi="ar-SA"/>
        </w:rPr>
        <w:t xml:space="preserve">bandon </w:t>
      </w:r>
      <w:r w:rsidR="000D283B">
        <w:rPr>
          <w:rFonts w:eastAsia="Calibri" w:cs="Times New Roman"/>
          <w:lang w:eastAsia="en-US" w:bidi="ar-SA"/>
        </w:rPr>
        <w:t>a</w:t>
      </w:r>
      <w:r w:rsidR="000D283B" w:rsidRPr="000D283B">
        <w:rPr>
          <w:rFonts w:eastAsia="Calibri" w:cs="Times New Roman"/>
          <w:lang w:eastAsia="en-US" w:bidi="ar-SA"/>
        </w:rPr>
        <w:t>ctivities within Commonwealth waters of the Otway and Bass Basins</w:t>
      </w:r>
      <w:r w:rsidR="002B4EFB">
        <w:rPr>
          <w:rFonts w:eastAsia="Calibri" w:cs="Times New Roman"/>
          <w:lang w:eastAsia="en-US" w:bidi="ar-SA"/>
        </w:rPr>
        <w:t>.</w:t>
      </w:r>
      <w:r w:rsidR="00AA77E4">
        <w:rPr>
          <w:rFonts w:eastAsia="Calibri" w:cs="Times New Roman"/>
          <w:lang w:eastAsia="en-US" w:bidi="ar-SA"/>
        </w:rPr>
        <w:t xml:space="preserve"> </w:t>
      </w:r>
      <w:r w:rsidR="00C13FBD">
        <w:rPr>
          <w:rFonts w:eastAsia="Calibri" w:cs="Times New Roman"/>
          <w:lang w:eastAsia="en-US" w:bidi="ar-SA"/>
        </w:rPr>
        <w:t>The proposed action includes d</w:t>
      </w:r>
      <w:r w:rsidR="00C13FBD" w:rsidRPr="00C13FBD">
        <w:rPr>
          <w:rFonts w:eastAsia="Calibri" w:cs="Times New Roman"/>
          <w:lang w:eastAsia="en-US" w:bidi="ar-SA"/>
        </w:rPr>
        <w:t xml:space="preserve">rilling of up to </w:t>
      </w:r>
      <w:r w:rsidR="00AA77E4">
        <w:rPr>
          <w:rFonts w:eastAsia="Calibri" w:cs="Times New Roman"/>
          <w:lang w:eastAsia="en-US" w:bidi="ar-SA"/>
        </w:rPr>
        <w:t>5</w:t>
      </w:r>
      <w:r w:rsidR="00C13FBD" w:rsidRPr="00C13FBD">
        <w:rPr>
          <w:rFonts w:eastAsia="Calibri" w:cs="Times New Roman"/>
          <w:lang w:eastAsia="en-US" w:bidi="ar-SA"/>
        </w:rPr>
        <w:t xml:space="preserve"> wells in the Otway</w:t>
      </w:r>
      <w:r w:rsidR="00514B07">
        <w:rPr>
          <w:rFonts w:eastAsia="Calibri" w:cs="Times New Roman"/>
          <w:lang w:eastAsia="en-US" w:bidi="ar-SA"/>
        </w:rPr>
        <w:t xml:space="preserve"> Basin</w:t>
      </w:r>
      <w:r w:rsidR="00C13FBD">
        <w:rPr>
          <w:rFonts w:eastAsia="Calibri" w:cs="Times New Roman"/>
          <w:lang w:eastAsia="en-US" w:bidi="ar-SA"/>
        </w:rPr>
        <w:t xml:space="preserve">, </w:t>
      </w:r>
      <w:r w:rsidR="00C35FBE">
        <w:rPr>
          <w:rFonts w:eastAsia="Calibri" w:cs="Times New Roman"/>
          <w:lang w:eastAsia="en-US" w:bidi="ar-SA"/>
        </w:rPr>
        <w:t>plug</w:t>
      </w:r>
      <w:r w:rsidR="00752312">
        <w:rPr>
          <w:rFonts w:eastAsia="Calibri" w:cs="Times New Roman"/>
          <w:lang w:eastAsia="en-US" w:bidi="ar-SA"/>
        </w:rPr>
        <w:t xml:space="preserve">ging, </w:t>
      </w:r>
      <w:r w:rsidR="00C35FBE">
        <w:rPr>
          <w:rFonts w:eastAsia="Calibri" w:cs="Times New Roman"/>
          <w:lang w:eastAsia="en-US" w:bidi="ar-SA"/>
        </w:rPr>
        <w:t>abandon</w:t>
      </w:r>
      <w:r w:rsidR="00752312">
        <w:rPr>
          <w:rFonts w:eastAsia="Calibri" w:cs="Times New Roman"/>
          <w:lang w:eastAsia="en-US" w:bidi="ar-SA"/>
        </w:rPr>
        <w:t>ment</w:t>
      </w:r>
      <w:r w:rsidR="00C35FBE">
        <w:rPr>
          <w:rFonts w:eastAsia="Calibri" w:cs="Times New Roman"/>
          <w:lang w:eastAsia="en-US" w:bidi="ar-SA"/>
        </w:rPr>
        <w:t>,</w:t>
      </w:r>
      <w:r w:rsidR="00C35FBE" w:rsidRPr="00C35FBE">
        <w:rPr>
          <w:rFonts w:eastAsia="Calibri" w:cs="Times New Roman"/>
          <w:lang w:eastAsia="en-US" w:bidi="ar-SA"/>
        </w:rPr>
        <w:t xml:space="preserve"> and removal of well infrastructure above the mudline for five legacy suspended subsea exploration wells</w:t>
      </w:r>
      <w:r w:rsidR="00752312">
        <w:rPr>
          <w:rFonts w:eastAsia="Calibri" w:cs="Times New Roman"/>
          <w:lang w:eastAsia="en-US" w:bidi="ar-SA"/>
        </w:rPr>
        <w:t xml:space="preserve">. </w:t>
      </w:r>
    </w:p>
    <w:p w14:paraId="05B6C33F" w14:textId="775EEE49" w:rsidR="00752312" w:rsidRDefault="00172F6D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 xml:space="preserve">The proposed action will take </w:t>
      </w:r>
      <w:r w:rsidRPr="00172F6D">
        <w:rPr>
          <w:rFonts w:eastAsia="Calibri" w:cs="Times New Roman"/>
          <w:lang w:eastAsia="en-US" w:bidi="ar-SA"/>
        </w:rPr>
        <w:t>approximately 300 days and will be undertaken within the period of 1 January 2025 to the 31 December 2028.</w:t>
      </w:r>
    </w:p>
    <w:p w14:paraId="05F7FDC3" w14:textId="449C8D03" w:rsidR="00104DB2" w:rsidRDefault="00845928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>T</w:t>
      </w:r>
      <w:r w:rsidR="00C6692A">
        <w:rPr>
          <w:rFonts w:eastAsia="Calibri" w:cs="Times New Roman"/>
          <w:lang w:eastAsia="en-US" w:bidi="ar-SA"/>
        </w:rPr>
        <w:t xml:space="preserve">he Tasmanian Wilderness World Heritage Area is </w:t>
      </w:r>
      <w:r w:rsidR="00C6692A" w:rsidRPr="002B4EFB">
        <w:rPr>
          <w:rFonts w:eastAsia="Calibri" w:cs="Times New Roman"/>
          <w:lang w:eastAsia="en-US" w:bidi="ar-SA"/>
        </w:rPr>
        <w:t>183 k</w:t>
      </w:r>
      <w:r w:rsidR="00C6692A">
        <w:rPr>
          <w:rFonts w:eastAsia="Calibri" w:cs="Times New Roman"/>
          <w:lang w:eastAsia="en-US" w:bidi="ar-SA"/>
        </w:rPr>
        <w:t>ilometres</w:t>
      </w:r>
      <w:r w:rsidR="00C6692A" w:rsidRPr="002B4EFB">
        <w:rPr>
          <w:rFonts w:eastAsia="Calibri" w:cs="Times New Roman"/>
          <w:lang w:eastAsia="en-US" w:bidi="ar-SA"/>
        </w:rPr>
        <w:t xml:space="preserve"> south-east</w:t>
      </w:r>
      <w:r w:rsidR="00C6692A">
        <w:rPr>
          <w:rFonts w:eastAsia="Calibri" w:cs="Times New Roman"/>
          <w:lang w:eastAsia="en-US" w:bidi="ar-SA"/>
        </w:rPr>
        <w:t xml:space="preserve"> of the closest to the nearest operational area of the proposed action.</w:t>
      </w:r>
    </w:p>
    <w:p w14:paraId="42D9F828" w14:textId="23E6F9A7" w:rsidR="00107192" w:rsidRDefault="00DE45D3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 w:rsidRPr="00DE45D3">
        <w:rPr>
          <w:rFonts w:eastAsia="Calibri" w:cs="Times New Roman"/>
          <w:lang w:eastAsia="en-US" w:bidi="ar-SA"/>
        </w:rPr>
        <w:t xml:space="preserve">The decision notice is </w:t>
      </w:r>
      <w:r w:rsidRPr="009A4B56">
        <w:rPr>
          <w:rFonts w:eastAsia="Calibri" w:cs="Times New Roman"/>
          <w:lang w:eastAsia="en-US" w:bidi="ar-SA"/>
        </w:rPr>
        <w:t>available on the NOPSEMA website:</w:t>
      </w:r>
      <w:r>
        <w:rPr>
          <w:rFonts w:eastAsia="Calibri" w:cs="Times New Roman"/>
          <w:lang w:eastAsia="en-US" w:bidi="ar-SA"/>
        </w:rPr>
        <w:t xml:space="preserve">  </w:t>
      </w:r>
      <w:hyperlink r:id="rId18" w:history="1">
        <w:r w:rsidR="00EC2DCD" w:rsidRPr="005308DF">
          <w:rPr>
            <w:rStyle w:val="Hyperlink"/>
            <w:rFonts w:eastAsia="Calibri" w:cs="Times New Roman"/>
            <w:lang w:eastAsia="en-US" w:bidi="ar-SA"/>
          </w:rPr>
          <w:t>https://info.nopsema.gov.au/activities/538/show_public</w:t>
        </w:r>
      </w:hyperlink>
      <w:r w:rsidR="00EC2DCD">
        <w:rPr>
          <w:rFonts w:eastAsia="Calibri" w:cs="Times New Roman"/>
          <w:lang w:eastAsia="en-US" w:bidi="ar-SA"/>
        </w:rPr>
        <w:t>.</w:t>
      </w:r>
    </w:p>
    <w:p w14:paraId="1A9643A0" w14:textId="77777777" w:rsidR="008E2978" w:rsidRDefault="008E2978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72A4195F" w14:textId="77777777" w:rsidR="00A96457" w:rsidRDefault="00A96457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400AD9A2" w14:textId="77777777" w:rsidR="00A96457" w:rsidRDefault="00A96457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76002DF0" w14:textId="77777777" w:rsidR="00A96457" w:rsidRDefault="00A96457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190828BB" w14:textId="77777777" w:rsidR="00A96457" w:rsidRDefault="00A96457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5C5E4481" w14:textId="77777777" w:rsidR="00A96457" w:rsidRDefault="00A96457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30B1D39D" w14:textId="77777777" w:rsidR="00A96457" w:rsidRDefault="00A96457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2CB40D57" w14:textId="77777777" w:rsidR="00A96457" w:rsidRDefault="00A96457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120559AA" w14:textId="77777777" w:rsidR="00A96457" w:rsidRDefault="00A96457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70EA9244" w14:textId="77777777" w:rsidR="005F2674" w:rsidRDefault="005F2674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23239C89" w14:textId="77777777" w:rsidR="005F2674" w:rsidRDefault="005F2674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2E8FB992" w14:textId="77777777" w:rsidR="005F2674" w:rsidRDefault="005F2674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4EB5E958" w14:textId="77777777" w:rsidR="005F2674" w:rsidRDefault="005F2674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3BF010D5" w14:textId="4ABFC48A" w:rsidR="00EC2DCD" w:rsidRDefault="00EC2DCD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 w:rsidRPr="00FF6E9C">
        <w:rPr>
          <w:rFonts w:ascii="Calibri" w:eastAsia="Calibri" w:hAnsi="Calibri" w:cs="Times New Roman"/>
          <w:noProof/>
          <w:sz w:val="22"/>
          <w:szCs w:val="22"/>
          <w:lang w:eastAsia="en-US" w:bidi="ar-SA"/>
        </w:rPr>
        <mc:AlternateContent>
          <mc:Choice Requires="wps">
            <w:drawing>
              <wp:inline distT="0" distB="0" distL="0" distR="0" wp14:anchorId="39E3B887" wp14:editId="16840DC5">
                <wp:extent cx="5731510" cy="1400670"/>
                <wp:effectExtent l="0" t="0" r="21590" b="28575"/>
                <wp:docPr id="115667626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140067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6674F" w14:textId="41C4D956" w:rsidR="00EC2DCD" w:rsidRPr="00DC7473" w:rsidRDefault="00EC2DCD" w:rsidP="00EC2DCD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  <w:color w:val="111111"/>
                              </w:rPr>
                              <w:t>World Heritage Property: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  <w:r w:rsidR="0009032E" w:rsidRPr="00E964A1">
                              <w:t>Shark Bay</w:t>
                            </w:r>
                            <w:r w:rsidR="0009032E">
                              <w:t>,</w:t>
                            </w:r>
                            <w:r w:rsidR="0009032E" w:rsidRPr="00E964A1">
                              <w:t xml:space="preserve"> Ningaloo Coast</w:t>
                            </w:r>
                            <w:r w:rsidR="0009032E">
                              <w:t>,</w:t>
                            </w:r>
                            <w:r w:rsidR="0009032E" w:rsidRPr="00E964A1">
                              <w:t xml:space="preserve"> Kakadu National Park</w:t>
                            </w:r>
                          </w:p>
                          <w:p w14:paraId="4125FBB2" w14:textId="226EB462" w:rsidR="00EC2DCD" w:rsidRPr="00DC7473" w:rsidRDefault="00EC2DCD" w:rsidP="00EC2DCD">
                            <w:pPr>
                              <w:tabs>
                                <w:tab w:val="left" w:pos="3686"/>
                              </w:tabs>
                              <w:spacing w:after="120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>NOPSEMA</w:t>
                            </w:r>
                            <w:r w:rsidRPr="00DC7473">
                              <w:rPr>
                                <w:rFonts w:cs="Times New Roman"/>
                                <w:b/>
                              </w:rPr>
                              <w:t xml:space="preserve"> Number: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="002A3368" w:rsidRPr="00E964A1">
                              <w:t>6921</w:t>
                            </w:r>
                          </w:p>
                          <w:p w14:paraId="6935A5C4" w14:textId="0FD02D6E" w:rsidR="00EC2DCD" w:rsidRPr="00DC7473" w:rsidRDefault="00EC2DCD" w:rsidP="00EC2DCD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</w:rPr>
                              <w:t>Title: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="00807A0C" w:rsidRPr="00E964A1">
                              <w:t>WA-20-L</w:t>
                            </w:r>
                            <w:r w:rsidR="00807A0C">
                              <w:t xml:space="preserve"> (</w:t>
                            </w:r>
                            <w:r w:rsidR="00807A0C" w:rsidRPr="001566B0">
                              <w:t>Decommissioning of a petroleum related activity)</w:t>
                            </w:r>
                          </w:p>
                          <w:p w14:paraId="4A2542B1" w14:textId="77777777" w:rsidR="00EC2DCD" w:rsidRPr="000342C5" w:rsidRDefault="00EC2DCD" w:rsidP="00EC2DCD">
                            <w:pPr>
                              <w:tabs>
                                <w:tab w:val="left" w:pos="3686"/>
                              </w:tabs>
                              <w:spacing w:after="120"/>
                            </w:pPr>
                            <w:r w:rsidRPr="00C361EF">
                              <w:rPr>
                                <w:b/>
                              </w:rPr>
                              <w:t>Category:</w:t>
                            </w:r>
                            <w:r w:rsidRPr="00C361EF">
                              <w:t xml:space="preserve"> </w:t>
                            </w:r>
                            <w:r w:rsidRPr="00C361EF">
                              <w:tab/>
                            </w:r>
                            <w:r>
                              <w:t>Offshore Oil and 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E3B887" id="_x0000_s1035" style="width:451.3pt;height:11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" fillcolor="#f2f2f2">
                <v:textbox>
                  <w:txbxContent>
                    <w:p w14:paraId="0B36674F" w14:textId="41C4D956" w:rsidR="00EC2DCD" w:rsidRPr="00DC7473" w:rsidRDefault="00EC2DCD" w:rsidP="00EC2DCD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  <w:color w:val="111111"/>
                        </w:rPr>
                        <w:t>World Heritage Property: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  <w:r w:rsidR="0009032E" w:rsidRPr="00E964A1">
                        <w:t>Shark Bay</w:t>
                      </w:r>
                      <w:r w:rsidR="0009032E">
                        <w:t>,</w:t>
                      </w:r>
                      <w:r w:rsidR="0009032E" w:rsidRPr="00E964A1">
                        <w:t xml:space="preserve"> Ningaloo Coast</w:t>
                      </w:r>
                      <w:r w:rsidR="0009032E">
                        <w:t>,</w:t>
                      </w:r>
                      <w:r w:rsidR="0009032E" w:rsidRPr="00E964A1">
                        <w:t xml:space="preserve"> Kakadu National Park</w:t>
                      </w:r>
                    </w:p>
                    <w:p w14:paraId="4125FBB2" w14:textId="226EB462" w:rsidR="00EC2DCD" w:rsidRPr="00DC7473" w:rsidRDefault="00EC2DCD" w:rsidP="00EC2DCD">
                      <w:pPr>
                        <w:tabs>
                          <w:tab w:val="left" w:pos="3686"/>
                        </w:tabs>
                        <w:spacing w:after="120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  <w:b/>
                        </w:rPr>
                        <w:t>NOPSEMA</w:t>
                      </w:r>
                      <w:r w:rsidRPr="00DC7473">
                        <w:rPr>
                          <w:rFonts w:cs="Times New Roman"/>
                          <w:b/>
                        </w:rPr>
                        <w:t xml:space="preserve"> Number: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="002A3368" w:rsidRPr="00E964A1">
                        <w:t>6921</w:t>
                      </w:r>
                    </w:p>
                    <w:p w14:paraId="6935A5C4" w14:textId="0FD02D6E" w:rsidR="00EC2DCD" w:rsidRPr="00DC7473" w:rsidRDefault="00EC2DCD" w:rsidP="00EC2DCD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</w:rPr>
                        <w:t>Title: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="00807A0C" w:rsidRPr="00E964A1">
                        <w:t>WA-20-L</w:t>
                      </w:r>
                      <w:r w:rsidR="00807A0C">
                        <w:t xml:space="preserve"> (</w:t>
                      </w:r>
                      <w:r w:rsidR="00807A0C" w:rsidRPr="001566B0">
                        <w:t>Decommissioning of a petroleum related activity)</w:t>
                      </w:r>
                    </w:p>
                    <w:p w14:paraId="4A2542B1" w14:textId="77777777" w:rsidR="00EC2DCD" w:rsidRPr="000342C5" w:rsidRDefault="00EC2DCD" w:rsidP="00EC2DCD">
                      <w:pPr>
                        <w:tabs>
                          <w:tab w:val="left" w:pos="3686"/>
                        </w:tabs>
                        <w:spacing w:after="120"/>
                      </w:pPr>
                      <w:r w:rsidRPr="00C361EF">
                        <w:rPr>
                          <w:b/>
                        </w:rPr>
                        <w:t>Category:</w:t>
                      </w:r>
                      <w:r w:rsidRPr="00C361EF">
                        <w:t xml:space="preserve"> </w:t>
                      </w:r>
                      <w:r w:rsidRPr="00C361EF">
                        <w:tab/>
                      </w:r>
                      <w:r>
                        <w:t>Offshore Oil and Gas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B708DAD" w14:textId="44DA9284" w:rsidR="00862CC5" w:rsidRDefault="00D7524C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 xml:space="preserve">On 10 February 2025, </w:t>
      </w:r>
      <w:r w:rsidR="00D700CB">
        <w:rPr>
          <w:rFonts w:eastAsia="Calibri" w:cs="Times New Roman"/>
          <w:lang w:eastAsia="en-US" w:bidi="ar-SA"/>
        </w:rPr>
        <w:t xml:space="preserve">NOPSEMA </w:t>
      </w:r>
      <w:r w:rsidR="00166C23">
        <w:rPr>
          <w:rFonts w:eastAsia="Calibri" w:cs="Times New Roman"/>
          <w:lang w:eastAsia="en-US" w:bidi="ar-SA"/>
        </w:rPr>
        <w:t xml:space="preserve">provided </w:t>
      </w:r>
      <w:r w:rsidR="00166C23" w:rsidRPr="00F66917">
        <w:rPr>
          <w:rFonts w:eastAsia="Calibri" w:cs="Times New Roman"/>
          <w:lang w:eastAsia="en-US" w:bidi="ar-SA"/>
        </w:rPr>
        <w:t>regulatory approval</w:t>
      </w:r>
      <w:r w:rsidR="0083720E">
        <w:rPr>
          <w:rFonts w:eastAsia="Calibri" w:cs="Times New Roman"/>
          <w:lang w:eastAsia="en-US" w:bidi="ar-SA"/>
        </w:rPr>
        <w:t xml:space="preserve"> with conditions </w:t>
      </w:r>
      <w:r w:rsidR="00166C23" w:rsidRPr="00F66917">
        <w:rPr>
          <w:rFonts w:eastAsia="Calibri" w:cs="Times New Roman"/>
          <w:lang w:eastAsia="en-US" w:bidi="ar-SA"/>
        </w:rPr>
        <w:t>for</w:t>
      </w:r>
      <w:r w:rsidR="00166C23">
        <w:rPr>
          <w:rFonts w:eastAsia="Calibri" w:cs="Times New Roman"/>
          <w:lang w:eastAsia="en-US" w:bidi="ar-SA"/>
        </w:rPr>
        <w:t xml:space="preserve"> </w:t>
      </w:r>
      <w:r w:rsidR="00166C23" w:rsidRPr="00166C23">
        <w:rPr>
          <w:rFonts w:eastAsia="Calibri" w:cs="Times New Roman"/>
          <w:lang w:eastAsia="en-US" w:bidi="ar-SA"/>
        </w:rPr>
        <w:t>Santos</w:t>
      </w:r>
      <w:r w:rsidR="009A2876">
        <w:rPr>
          <w:rFonts w:eastAsia="Calibri" w:cs="Times New Roman"/>
          <w:lang w:eastAsia="en-US" w:bidi="ar-SA"/>
        </w:rPr>
        <w:t> </w:t>
      </w:r>
      <w:r w:rsidR="00166C23" w:rsidRPr="00166C23">
        <w:rPr>
          <w:rFonts w:eastAsia="Calibri" w:cs="Times New Roman"/>
          <w:lang w:eastAsia="en-US" w:bidi="ar-SA"/>
        </w:rPr>
        <w:t>WA Northwest Pty Ltd</w:t>
      </w:r>
      <w:r w:rsidR="00166C23">
        <w:rPr>
          <w:rFonts w:eastAsia="Calibri" w:cs="Times New Roman"/>
          <w:lang w:eastAsia="en-US" w:bidi="ar-SA"/>
        </w:rPr>
        <w:t xml:space="preserve"> to</w:t>
      </w:r>
      <w:r w:rsidR="00AF098A">
        <w:rPr>
          <w:rFonts w:eastAsia="Calibri" w:cs="Times New Roman"/>
          <w:lang w:eastAsia="en-US" w:bidi="ar-SA"/>
        </w:rPr>
        <w:t xml:space="preserve"> </w:t>
      </w:r>
      <w:r w:rsidR="000E0EB1">
        <w:rPr>
          <w:rFonts w:eastAsia="Calibri" w:cs="Times New Roman"/>
          <w:lang w:eastAsia="en-US" w:bidi="ar-SA"/>
        </w:rPr>
        <w:t>undertake an evaluation of</w:t>
      </w:r>
      <w:r w:rsidR="00AF098A">
        <w:rPr>
          <w:rFonts w:eastAsia="Calibri" w:cs="Times New Roman"/>
          <w:lang w:eastAsia="en-US" w:bidi="ar-SA"/>
        </w:rPr>
        <w:t xml:space="preserve"> the </w:t>
      </w:r>
      <w:r w:rsidR="00EA6A2F" w:rsidRPr="00EA6A2F">
        <w:rPr>
          <w:rFonts w:eastAsia="Calibri" w:cs="Times New Roman"/>
          <w:lang w:eastAsia="en-US" w:bidi="ar-SA"/>
        </w:rPr>
        <w:t>ongoing gas seepage</w:t>
      </w:r>
      <w:r w:rsidR="004F3B27">
        <w:rPr>
          <w:rFonts w:eastAsia="Calibri" w:cs="Times New Roman"/>
          <w:lang w:eastAsia="en-US" w:bidi="ar-SA"/>
        </w:rPr>
        <w:t xml:space="preserve"> in the Legendre Hub</w:t>
      </w:r>
      <w:r w:rsidR="00EA6A2F" w:rsidRPr="00EA6A2F">
        <w:rPr>
          <w:rFonts w:eastAsia="Calibri" w:cs="Times New Roman"/>
          <w:lang w:eastAsia="en-US" w:bidi="ar-SA"/>
        </w:rPr>
        <w:t xml:space="preserve"> </w:t>
      </w:r>
      <w:r w:rsidR="00673A1A">
        <w:rPr>
          <w:rFonts w:eastAsia="Calibri" w:cs="Times New Roman"/>
          <w:lang w:eastAsia="en-US" w:bidi="ar-SA"/>
        </w:rPr>
        <w:t xml:space="preserve">and </w:t>
      </w:r>
      <w:r w:rsidR="00C7773C">
        <w:rPr>
          <w:rFonts w:eastAsia="Calibri" w:cs="Times New Roman"/>
          <w:lang w:eastAsia="en-US" w:bidi="ar-SA"/>
        </w:rPr>
        <w:t>remove the</w:t>
      </w:r>
      <w:r w:rsidR="00862CC5">
        <w:rPr>
          <w:rFonts w:eastAsia="Calibri" w:cs="Times New Roman"/>
          <w:lang w:eastAsia="en-US" w:bidi="ar-SA"/>
        </w:rPr>
        <w:t xml:space="preserve"> </w:t>
      </w:r>
      <w:r w:rsidR="00862CC5" w:rsidRPr="00862CC5">
        <w:rPr>
          <w:rFonts w:eastAsia="Calibri" w:cs="Times New Roman"/>
          <w:lang w:eastAsia="en-US" w:bidi="ar-SA"/>
        </w:rPr>
        <w:t>Legendre-1 wellhead</w:t>
      </w:r>
      <w:r w:rsidR="009A2876">
        <w:rPr>
          <w:rFonts w:eastAsia="Calibri" w:cs="Times New Roman"/>
          <w:lang w:eastAsia="en-US" w:bidi="ar-SA"/>
        </w:rPr>
        <w:t>,</w:t>
      </w:r>
      <w:r w:rsidR="00AC5C7B">
        <w:rPr>
          <w:rFonts w:eastAsia="Calibri" w:cs="Times New Roman"/>
          <w:lang w:eastAsia="en-US" w:bidi="ar-SA"/>
        </w:rPr>
        <w:t xml:space="preserve"> which </w:t>
      </w:r>
      <w:r w:rsidR="00081B83">
        <w:rPr>
          <w:rFonts w:eastAsia="Calibri" w:cs="Times New Roman"/>
          <w:lang w:eastAsia="en-US" w:bidi="ar-SA"/>
        </w:rPr>
        <w:t xml:space="preserve">is </w:t>
      </w:r>
      <w:r w:rsidR="001105F2">
        <w:rPr>
          <w:rFonts w:eastAsia="Calibri" w:cs="Times New Roman"/>
          <w:lang w:eastAsia="en-US" w:bidi="ar-SA"/>
        </w:rPr>
        <w:t xml:space="preserve">located </w:t>
      </w:r>
      <w:r w:rsidR="001105F2" w:rsidRPr="001657E6">
        <w:rPr>
          <w:rFonts w:eastAsia="Calibri" w:cs="Times New Roman"/>
          <w:lang w:eastAsia="en-US" w:bidi="ar-SA"/>
        </w:rPr>
        <w:t>approximately 105</w:t>
      </w:r>
      <w:r w:rsidR="003A38E3">
        <w:rPr>
          <w:rFonts w:eastAsia="Calibri" w:cs="Times New Roman"/>
          <w:lang w:eastAsia="en-US" w:bidi="ar-SA"/>
        </w:rPr>
        <w:t> </w:t>
      </w:r>
      <w:r w:rsidR="00C5393A">
        <w:rPr>
          <w:rFonts w:eastAsia="Calibri" w:cs="Times New Roman"/>
          <w:lang w:eastAsia="en-US" w:bidi="ar-SA"/>
        </w:rPr>
        <w:t>kilometres</w:t>
      </w:r>
      <w:r w:rsidR="001105F2" w:rsidRPr="001657E6">
        <w:rPr>
          <w:rFonts w:eastAsia="Calibri" w:cs="Times New Roman"/>
          <w:lang w:eastAsia="en-US" w:bidi="ar-SA"/>
        </w:rPr>
        <w:t xml:space="preserve"> north of Dampier, Western Australia.</w:t>
      </w:r>
      <w:r w:rsidR="00A92CFB">
        <w:rPr>
          <w:rFonts w:eastAsia="Calibri" w:cs="Times New Roman"/>
          <w:lang w:eastAsia="en-US" w:bidi="ar-SA"/>
        </w:rPr>
        <w:t xml:space="preserve"> </w:t>
      </w:r>
    </w:p>
    <w:p w14:paraId="6D9072B5" w14:textId="2B0FE860" w:rsidR="00AF098A" w:rsidRDefault="00745DAF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 xml:space="preserve">After the decommissioning activities of </w:t>
      </w:r>
      <w:r w:rsidRPr="00B37A44">
        <w:rPr>
          <w:rFonts w:eastAsia="Calibri" w:cs="Times New Roman"/>
          <w:lang w:eastAsia="en-US" w:bidi="ar-SA"/>
        </w:rPr>
        <w:t>WA-20-L f</w:t>
      </w:r>
      <w:r>
        <w:rPr>
          <w:rFonts w:eastAsia="Calibri" w:cs="Times New Roman"/>
          <w:lang w:eastAsia="en-US" w:bidi="ar-SA"/>
        </w:rPr>
        <w:t xml:space="preserve">acilities were performed </w:t>
      </w:r>
      <w:r w:rsidR="008C527B">
        <w:rPr>
          <w:rFonts w:eastAsia="Calibri" w:cs="Times New Roman"/>
          <w:lang w:eastAsia="en-US" w:bidi="ar-SA"/>
        </w:rPr>
        <w:t xml:space="preserve">before 2011, a survey recorded </w:t>
      </w:r>
      <w:r w:rsidR="00BF1C9F">
        <w:rPr>
          <w:rFonts w:eastAsia="Calibri" w:cs="Times New Roman"/>
          <w:lang w:eastAsia="en-US" w:bidi="ar-SA"/>
        </w:rPr>
        <w:t>a</w:t>
      </w:r>
      <w:r w:rsidR="001105F2">
        <w:rPr>
          <w:rFonts w:eastAsia="Calibri" w:cs="Times New Roman"/>
          <w:lang w:eastAsia="en-US" w:bidi="ar-SA"/>
        </w:rPr>
        <w:t xml:space="preserve"> </w:t>
      </w:r>
      <w:r w:rsidR="000F1E09">
        <w:rPr>
          <w:rFonts w:eastAsia="Calibri" w:cs="Times New Roman"/>
          <w:lang w:eastAsia="en-US" w:bidi="ar-SA"/>
        </w:rPr>
        <w:t xml:space="preserve">gas seepage </w:t>
      </w:r>
      <w:r w:rsidR="00EA6A2F" w:rsidRPr="00EA6A2F">
        <w:rPr>
          <w:rFonts w:eastAsia="Calibri" w:cs="Times New Roman"/>
          <w:lang w:eastAsia="en-US" w:bidi="ar-SA"/>
        </w:rPr>
        <w:t>in the form of small bubbles emanating from the seabed into the water column at the Legendre Hub, Legendre South-1 and Legendre South-3 locations</w:t>
      </w:r>
      <w:r w:rsidR="00080469">
        <w:rPr>
          <w:rFonts w:eastAsia="Calibri" w:cs="Times New Roman"/>
          <w:lang w:eastAsia="en-US" w:bidi="ar-SA"/>
        </w:rPr>
        <w:t>. Also,</w:t>
      </w:r>
      <w:r w:rsidR="00572555" w:rsidRPr="00572555">
        <w:rPr>
          <w:rFonts w:eastAsia="Calibri" w:cs="Times New Roman"/>
          <w:lang w:eastAsia="en-US" w:bidi="ar-SA"/>
        </w:rPr>
        <w:t xml:space="preserve"> the Legendre-1 wellhead has been in situ since the well was permanently plugged and abandoned in 1968.</w:t>
      </w:r>
      <w:r w:rsidR="00EA6A2F">
        <w:rPr>
          <w:rFonts w:eastAsia="Calibri" w:cs="Times New Roman"/>
          <w:lang w:eastAsia="en-US" w:bidi="ar-SA"/>
        </w:rPr>
        <w:t xml:space="preserve"> </w:t>
      </w:r>
    </w:p>
    <w:p w14:paraId="236B37C9" w14:textId="1C526B51" w:rsidR="002A3368" w:rsidRDefault="00081B83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 xml:space="preserve">In 2021, </w:t>
      </w:r>
      <w:r w:rsidR="00235344">
        <w:rPr>
          <w:rFonts w:eastAsia="Calibri" w:cs="Times New Roman"/>
          <w:lang w:eastAsia="en-US" w:bidi="ar-SA"/>
        </w:rPr>
        <w:t xml:space="preserve">NOPSEMA requested that </w:t>
      </w:r>
      <w:r w:rsidR="006728EE">
        <w:rPr>
          <w:rFonts w:eastAsia="Calibri" w:cs="Times New Roman"/>
          <w:lang w:eastAsia="en-US" w:bidi="ar-SA"/>
        </w:rPr>
        <w:t xml:space="preserve">Santos </w:t>
      </w:r>
      <w:r w:rsidR="00AF098A">
        <w:rPr>
          <w:rFonts w:eastAsia="Calibri" w:cs="Times New Roman"/>
          <w:lang w:eastAsia="en-US" w:bidi="ar-SA"/>
        </w:rPr>
        <w:t xml:space="preserve">remove the </w:t>
      </w:r>
      <w:r w:rsidR="00AF098A" w:rsidRPr="00AF098A">
        <w:rPr>
          <w:rFonts w:eastAsia="Calibri" w:cs="Times New Roman"/>
          <w:lang w:eastAsia="en-US" w:bidi="ar-SA"/>
        </w:rPr>
        <w:t>Legendre</w:t>
      </w:r>
      <w:r w:rsidR="00466F79">
        <w:rPr>
          <w:rFonts w:eastAsia="Calibri" w:cs="Times New Roman"/>
          <w:lang w:eastAsia="en-US" w:bidi="ar-SA"/>
        </w:rPr>
        <w:t>-</w:t>
      </w:r>
      <w:r w:rsidR="00AF098A" w:rsidRPr="00AF098A">
        <w:rPr>
          <w:rFonts w:eastAsia="Calibri" w:cs="Times New Roman"/>
          <w:lang w:eastAsia="en-US" w:bidi="ar-SA"/>
        </w:rPr>
        <w:t xml:space="preserve">1 wellhead and any other remaining property in the title area and </w:t>
      </w:r>
      <w:r w:rsidR="00AF098A">
        <w:rPr>
          <w:rFonts w:eastAsia="Calibri" w:cs="Times New Roman"/>
          <w:lang w:eastAsia="en-US" w:bidi="ar-SA"/>
        </w:rPr>
        <w:t xml:space="preserve">perform an </w:t>
      </w:r>
      <w:r w:rsidR="00AF098A" w:rsidRPr="00AF098A">
        <w:rPr>
          <w:rFonts w:eastAsia="Calibri" w:cs="Times New Roman"/>
          <w:lang w:eastAsia="en-US" w:bidi="ar-SA"/>
        </w:rPr>
        <w:t>evaluation of the impacts and risks associated with the identified seeps/leaks.</w:t>
      </w:r>
      <w:r w:rsidR="007E4AFC">
        <w:rPr>
          <w:rFonts w:eastAsia="Calibri" w:cs="Times New Roman"/>
          <w:lang w:eastAsia="en-US" w:bidi="ar-SA"/>
        </w:rPr>
        <w:t xml:space="preserve"> </w:t>
      </w:r>
      <w:r w:rsidR="00D700CB">
        <w:rPr>
          <w:rFonts w:eastAsia="Calibri" w:cs="Times New Roman"/>
          <w:lang w:eastAsia="en-US" w:bidi="ar-SA"/>
        </w:rPr>
        <w:t>The proposed action</w:t>
      </w:r>
      <w:r w:rsidR="00BC0099">
        <w:rPr>
          <w:rFonts w:eastAsia="Calibri" w:cs="Times New Roman"/>
          <w:lang w:eastAsia="en-US" w:bidi="ar-SA"/>
        </w:rPr>
        <w:t xml:space="preserve"> </w:t>
      </w:r>
      <w:r w:rsidR="00847190">
        <w:rPr>
          <w:rFonts w:eastAsia="Calibri" w:cs="Times New Roman"/>
          <w:lang w:eastAsia="en-US" w:bidi="ar-SA"/>
        </w:rPr>
        <w:t xml:space="preserve">by Santos was approved </w:t>
      </w:r>
      <w:r w:rsidR="000A3AC6">
        <w:rPr>
          <w:rFonts w:eastAsia="Calibri" w:cs="Times New Roman"/>
          <w:lang w:eastAsia="en-US" w:bidi="ar-SA"/>
        </w:rPr>
        <w:t xml:space="preserve">in 2025 </w:t>
      </w:r>
      <w:r w:rsidR="00847190">
        <w:rPr>
          <w:rFonts w:eastAsia="Calibri" w:cs="Times New Roman"/>
          <w:lang w:eastAsia="en-US" w:bidi="ar-SA"/>
        </w:rPr>
        <w:t xml:space="preserve">with </w:t>
      </w:r>
      <w:r w:rsidR="003C5421">
        <w:rPr>
          <w:rFonts w:eastAsia="Calibri" w:cs="Times New Roman"/>
          <w:lang w:eastAsia="en-US" w:bidi="ar-SA"/>
        </w:rPr>
        <w:t>conditions</w:t>
      </w:r>
      <w:r w:rsidR="00D700CB">
        <w:rPr>
          <w:rFonts w:eastAsia="Calibri" w:cs="Times New Roman"/>
          <w:lang w:eastAsia="en-US" w:bidi="ar-SA"/>
        </w:rPr>
        <w:t xml:space="preserve"> </w:t>
      </w:r>
      <w:r w:rsidR="000A3AC6">
        <w:rPr>
          <w:rFonts w:eastAsia="Calibri" w:cs="Times New Roman"/>
          <w:lang w:eastAsia="en-US" w:bidi="ar-SA"/>
        </w:rPr>
        <w:t>on</w:t>
      </w:r>
      <w:r w:rsidR="00B21DD1">
        <w:rPr>
          <w:rFonts w:eastAsia="Calibri" w:cs="Times New Roman"/>
          <w:lang w:eastAsia="en-US" w:bidi="ar-SA"/>
        </w:rPr>
        <w:t xml:space="preserve"> reporting the outcomes of the proposed action to NOPSEMA</w:t>
      </w:r>
      <w:r w:rsidR="003C5421">
        <w:rPr>
          <w:rFonts w:eastAsia="Calibri" w:cs="Times New Roman"/>
          <w:lang w:eastAsia="en-US" w:bidi="ar-SA"/>
        </w:rPr>
        <w:t xml:space="preserve">. </w:t>
      </w:r>
      <w:r w:rsidR="00B346A0">
        <w:rPr>
          <w:rFonts w:eastAsia="Calibri" w:cs="Times New Roman"/>
          <w:lang w:eastAsia="en-US" w:bidi="ar-SA"/>
        </w:rPr>
        <w:t xml:space="preserve">  </w:t>
      </w:r>
    </w:p>
    <w:p w14:paraId="0FE2F9DB" w14:textId="4EE614CA" w:rsidR="000A7C87" w:rsidRDefault="00446BA6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 xml:space="preserve">The </w:t>
      </w:r>
      <w:r w:rsidR="00634441">
        <w:rPr>
          <w:rFonts w:eastAsia="Calibri" w:cs="Times New Roman"/>
          <w:lang w:eastAsia="en-US" w:bidi="ar-SA"/>
        </w:rPr>
        <w:t>operation</w:t>
      </w:r>
      <w:r w:rsidR="00466F79">
        <w:rPr>
          <w:rFonts w:eastAsia="Calibri" w:cs="Times New Roman"/>
          <w:lang w:eastAsia="en-US" w:bidi="ar-SA"/>
        </w:rPr>
        <w:t>al</w:t>
      </w:r>
      <w:r w:rsidR="00634441">
        <w:rPr>
          <w:rFonts w:eastAsia="Calibri" w:cs="Times New Roman"/>
          <w:lang w:eastAsia="en-US" w:bidi="ar-SA"/>
        </w:rPr>
        <w:t xml:space="preserve"> area of the </w:t>
      </w:r>
      <w:r>
        <w:rPr>
          <w:rFonts w:eastAsia="Calibri" w:cs="Times New Roman"/>
          <w:lang w:eastAsia="en-US" w:bidi="ar-SA"/>
        </w:rPr>
        <w:t xml:space="preserve">proposed action is </w:t>
      </w:r>
      <w:r w:rsidR="00CD6CB0">
        <w:rPr>
          <w:rFonts w:eastAsia="Calibri" w:cs="Times New Roman"/>
          <w:lang w:eastAsia="en-US" w:bidi="ar-SA"/>
        </w:rPr>
        <w:t xml:space="preserve">adjacent to the Shark Bay World Heritage </w:t>
      </w:r>
      <w:r w:rsidR="00CB494E">
        <w:rPr>
          <w:rFonts w:eastAsia="Calibri" w:cs="Times New Roman"/>
          <w:lang w:eastAsia="en-US" w:bidi="ar-SA"/>
        </w:rPr>
        <w:t xml:space="preserve">property </w:t>
      </w:r>
      <w:r w:rsidR="00CD6CB0">
        <w:rPr>
          <w:rFonts w:eastAsia="Calibri" w:cs="Times New Roman"/>
          <w:lang w:eastAsia="en-US" w:bidi="ar-SA"/>
        </w:rPr>
        <w:t xml:space="preserve">in the </w:t>
      </w:r>
      <w:r w:rsidR="00F44259">
        <w:rPr>
          <w:rFonts w:eastAsia="Calibri" w:cs="Times New Roman"/>
          <w:lang w:eastAsia="en-US" w:bidi="ar-SA"/>
        </w:rPr>
        <w:t>southwest</w:t>
      </w:r>
      <w:r w:rsidR="00CD6CB0">
        <w:rPr>
          <w:rFonts w:eastAsia="Calibri" w:cs="Times New Roman"/>
          <w:lang w:eastAsia="en-US" w:bidi="ar-SA"/>
        </w:rPr>
        <w:t xml:space="preserve"> and northwest</w:t>
      </w:r>
      <w:r w:rsidR="004A0015">
        <w:rPr>
          <w:rFonts w:eastAsia="Calibri" w:cs="Times New Roman"/>
          <w:lang w:eastAsia="en-US" w:bidi="ar-SA"/>
        </w:rPr>
        <w:t>,</w:t>
      </w:r>
      <w:r w:rsidR="009E5961">
        <w:rPr>
          <w:rFonts w:eastAsia="Calibri" w:cs="Times New Roman"/>
          <w:lang w:eastAsia="en-US" w:bidi="ar-SA"/>
        </w:rPr>
        <w:t xml:space="preserve"> while t</w:t>
      </w:r>
      <w:r w:rsidR="0064448E">
        <w:rPr>
          <w:rFonts w:eastAsia="Calibri" w:cs="Times New Roman"/>
          <w:lang w:eastAsia="en-US" w:bidi="ar-SA"/>
        </w:rPr>
        <w:t xml:space="preserve">he Ningaloo Coast World Heritage </w:t>
      </w:r>
      <w:r w:rsidR="00CB494E">
        <w:rPr>
          <w:rFonts w:eastAsia="Calibri" w:cs="Times New Roman"/>
          <w:lang w:eastAsia="en-US" w:bidi="ar-SA"/>
        </w:rPr>
        <w:t xml:space="preserve">property </w:t>
      </w:r>
      <w:r w:rsidR="0064448E">
        <w:rPr>
          <w:rFonts w:eastAsia="Calibri" w:cs="Times New Roman"/>
          <w:lang w:eastAsia="en-US" w:bidi="ar-SA"/>
        </w:rPr>
        <w:t xml:space="preserve">is located in </w:t>
      </w:r>
      <w:r w:rsidR="00634441">
        <w:rPr>
          <w:rFonts w:eastAsia="Calibri" w:cs="Times New Roman"/>
          <w:lang w:eastAsia="en-US" w:bidi="ar-SA"/>
        </w:rPr>
        <w:t>the</w:t>
      </w:r>
      <w:r w:rsidR="0064448E">
        <w:rPr>
          <w:rFonts w:eastAsia="Calibri" w:cs="Times New Roman"/>
          <w:lang w:eastAsia="en-US" w:bidi="ar-SA"/>
        </w:rPr>
        <w:t xml:space="preserve"> northwest</w:t>
      </w:r>
      <w:r w:rsidR="00634441">
        <w:rPr>
          <w:rFonts w:eastAsia="Calibri" w:cs="Times New Roman"/>
          <w:lang w:eastAsia="en-US" w:bidi="ar-SA"/>
        </w:rPr>
        <w:t xml:space="preserve">. The Kakadu National Park World Heritage </w:t>
      </w:r>
      <w:r w:rsidR="00CB494E">
        <w:rPr>
          <w:rFonts w:eastAsia="Calibri" w:cs="Times New Roman"/>
          <w:lang w:eastAsia="en-US" w:bidi="ar-SA"/>
        </w:rPr>
        <w:t xml:space="preserve">property </w:t>
      </w:r>
      <w:r w:rsidR="00634441">
        <w:rPr>
          <w:rFonts w:eastAsia="Calibri" w:cs="Times New Roman"/>
          <w:lang w:eastAsia="en-US" w:bidi="ar-SA"/>
        </w:rPr>
        <w:t xml:space="preserve">is </w:t>
      </w:r>
      <w:r w:rsidR="000A7C87">
        <w:rPr>
          <w:rFonts w:eastAsia="Calibri" w:cs="Times New Roman"/>
          <w:lang w:eastAsia="en-US" w:bidi="ar-SA"/>
        </w:rPr>
        <w:t xml:space="preserve">within the combined environment that may be affected by the proposed action. </w:t>
      </w:r>
    </w:p>
    <w:p w14:paraId="710D70F6" w14:textId="7D095A9E" w:rsidR="00862305" w:rsidRDefault="00DE45D3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 w:rsidRPr="00DE45D3">
        <w:rPr>
          <w:rFonts w:eastAsia="Calibri" w:cs="Times New Roman"/>
          <w:lang w:eastAsia="en-US" w:bidi="ar-SA"/>
        </w:rPr>
        <w:t xml:space="preserve">The decision notice is </w:t>
      </w:r>
      <w:r w:rsidR="000A7C87" w:rsidRPr="009A4B56">
        <w:rPr>
          <w:rFonts w:eastAsia="Calibri" w:cs="Times New Roman"/>
          <w:lang w:eastAsia="en-US" w:bidi="ar-SA"/>
        </w:rPr>
        <w:t>available on the NOPSEMA website:</w:t>
      </w:r>
      <w:r w:rsidR="000A7C87">
        <w:rPr>
          <w:rFonts w:eastAsia="Calibri" w:cs="Times New Roman"/>
          <w:lang w:eastAsia="en-US" w:bidi="ar-SA"/>
        </w:rPr>
        <w:t xml:space="preserve"> </w:t>
      </w:r>
      <w:r w:rsidR="0064448E">
        <w:rPr>
          <w:rFonts w:eastAsia="Calibri" w:cs="Times New Roman"/>
          <w:lang w:eastAsia="en-US" w:bidi="ar-SA"/>
        </w:rPr>
        <w:t xml:space="preserve"> </w:t>
      </w:r>
      <w:hyperlink r:id="rId19" w:history="1">
        <w:r w:rsidR="00B7649B" w:rsidRPr="005308DF">
          <w:rPr>
            <w:rStyle w:val="Hyperlink"/>
            <w:rFonts w:eastAsia="Calibri" w:cs="Times New Roman"/>
            <w:lang w:eastAsia="en-US" w:bidi="ar-SA"/>
          </w:rPr>
          <w:t>https://info.nopsema.gov.au/activities/477/show_public</w:t>
        </w:r>
      </w:hyperlink>
      <w:r w:rsidR="00B7649B">
        <w:rPr>
          <w:rFonts w:eastAsia="Calibri" w:cs="Times New Roman"/>
          <w:lang w:eastAsia="en-US" w:bidi="ar-SA"/>
        </w:rPr>
        <w:t>.</w:t>
      </w:r>
    </w:p>
    <w:p w14:paraId="5B1887FD" w14:textId="77777777" w:rsidR="00862305" w:rsidRDefault="00862305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22667427" w14:textId="77777777" w:rsidR="00B7091B" w:rsidRDefault="00B7091B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31FD3DD0" w14:textId="77777777" w:rsidR="00B7091B" w:rsidRDefault="00B7091B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0D086072" w14:textId="77777777" w:rsidR="00B7091B" w:rsidRDefault="00B7091B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66A00388" w14:textId="77777777" w:rsidR="00B7091B" w:rsidRDefault="00B7091B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4D14B13A" w14:textId="77777777" w:rsidR="00B7091B" w:rsidRDefault="00B7091B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7577CABE" w14:textId="77777777" w:rsidR="00B7091B" w:rsidRDefault="00B7091B" w:rsidP="004E355F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33B26C2E" w14:textId="5BD7FC20" w:rsidR="00B7649B" w:rsidRDefault="00925824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 w:rsidRPr="00925824">
        <w:rPr>
          <w:rFonts w:eastAsia="Calibri" w:cs="Times New Roman"/>
          <w:b/>
          <w:bCs/>
          <w:u w:val="single"/>
          <w:lang w:eastAsia="en-US" w:bidi="ar-SA"/>
        </w:rPr>
        <w:t>Withdrawn</w:t>
      </w:r>
      <w:r w:rsidRPr="00925824">
        <w:rPr>
          <w:rFonts w:eastAsia="Calibri" w:cs="Times New Roman"/>
          <w:lang w:eastAsia="en-US" w:bidi="ar-SA"/>
        </w:rPr>
        <w:t> </w:t>
      </w:r>
    </w:p>
    <w:p w14:paraId="6D85C295" w14:textId="51A09614" w:rsidR="00171219" w:rsidRDefault="00171219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 w:rsidRPr="00FF6E9C">
        <w:rPr>
          <w:rFonts w:ascii="Calibri" w:eastAsia="Calibri" w:hAnsi="Calibri" w:cs="Times New Roman"/>
          <w:noProof/>
          <w:sz w:val="22"/>
          <w:szCs w:val="22"/>
          <w:lang w:eastAsia="en-US" w:bidi="ar-SA"/>
        </w:rPr>
        <mc:AlternateContent>
          <mc:Choice Requires="wps">
            <w:drawing>
              <wp:inline distT="0" distB="0" distL="0" distR="0" wp14:anchorId="18AA4E6A" wp14:editId="0CA148FA">
                <wp:extent cx="5731510" cy="1438910"/>
                <wp:effectExtent l="0" t="0" r="21590" b="27940"/>
                <wp:docPr id="78812499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143891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C38A1" w14:textId="7737FD23" w:rsidR="00171219" w:rsidRPr="00DC7473" w:rsidRDefault="00171219" w:rsidP="00171219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  <w:color w:val="111111"/>
                              </w:rPr>
                              <w:t>World Heritage Property: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  <w:r w:rsidR="002C0863" w:rsidRPr="00E964A1">
                              <w:t>Great Barrier Reef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</w:p>
                          <w:p w14:paraId="07F54D03" w14:textId="09129E49" w:rsidR="00171219" w:rsidRPr="00DC7473" w:rsidRDefault="00171219" w:rsidP="00171219">
                            <w:pPr>
                              <w:tabs>
                                <w:tab w:val="left" w:pos="3686"/>
                              </w:tabs>
                              <w:spacing w:after="120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</w:rPr>
                              <w:t>EPBC Number: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="00386150" w:rsidRPr="00E964A1">
                              <w:t>2014/7155</w:t>
                            </w:r>
                          </w:p>
                          <w:p w14:paraId="68981B5E" w14:textId="3B5ECB50" w:rsidR="00171219" w:rsidRPr="00DC7473" w:rsidRDefault="00171219" w:rsidP="00171219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</w:rPr>
                              <w:t>Title: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="00AA2115" w:rsidRPr="00AA2115">
                              <w:rPr>
                                <w:rFonts w:cs="Times New Roman"/>
                              </w:rPr>
                              <w:t>Iwasaki Capricorn Integrated Resort Development, Yeppoon, Q</w:t>
                            </w:r>
                            <w:r w:rsidR="00AA2115">
                              <w:rPr>
                                <w:rFonts w:cs="Times New Roman"/>
                              </w:rPr>
                              <w:t>LD</w:t>
                            </w:r>
                          </w:p>
                          <w:p w14:paraId="2E5ED697" w14:textId="42D7936A" w:rsidR="00171219" w:rsidRPr="000342C5" w:rsidRDefault="00171219" w:rsidP="00171219">
                            <w:pPr>
                              <w:tabs>
                                <w:tab w:val="left" w:pos="3686"/>
                              </w:tabs>
                              <w:spacing w:after="120"/>
                            </w:pPr>
                            <w:r w:rsidRPr="00C361EF">
                              <w:rPr>
                                <w:b/>
                              </w:rPr>
                              <w:t>Category:</w:t>
                            </w:r>
                            <w:r w:rsidRPr="00C361EF">
                              <w:t xml:space="preserve"> </w:t>
                            </w:r>
                            <w:r w:rsidRPr="00C361EF">
                              <w:tab/>
                            </w:r>
                            <w:r w:rsidR="002C0863">
                              <w:t>Tourism</w:t>
                            </w:r>
                            <w:r w:rsidR="001E71FC">
                              <w:t xml:space="preserve"> and Recreation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AA4E6A" id="_x0000_s1036" style="width:451.3pt;height:11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" fillcolor="#f2f2f2">
                <v:textbox>
                  <w:txbxContent>
                    <w:p w14:paraId="575C38A1" w14:textId="7737FD23" w:rsidR="00171219" w:rsidRPr="00DC7473" w:rsidRDefault="00171219" w:rsidP="00171219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  <w:color w:val="111111"/>
                        </w:rPr>
                        <w:t>World Heritage Property: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  <w:r w:rsidR="002C0863" w:rsidRPr="00E964A1">
                        <w:t>Great Barrier Reef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</w:p>
                    <w:p w14:paraId="07F54D03" w14:textId="09129E49" w:rsidR="00171219" w:rsidRPr="00DC7473" w:rsidRDefault="00171219" w:rsidP="00171219">
                      <w:pPr>
                        <w:tabs>
                          <w:tab w:val="left" w:pos="3686"/>
                        </w:tabs>
                        <w:spacing w:after="120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</w:rPr>
                        <w:t>EPBC Number: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="00386150" w:rsidRPr="00E964A1">
                        <w:t>2014/7155</w:t>
                      </w:r>
                    </w:p>
                    <w:p w14:paraId="68981B5E" w14:textId="3B5ECB50" w:rsidR="00171219" w:rsidRPr="00DC7473" w:rsidRDefault="00171219" w:rsidP="00171219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</w:rPr>
                        <w:t>Title: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="00AA2115" w:rsidRPr="00AA2115">
                        <w:rPr>
                          <w:rFonts w:cs="Times New Roman"/>
                        </w:rPr>
                        <w:t>Iwasaki Capricorn Integrated Resort Development, Yeppoon, Q</w:t>
                      </w:r>
                      <w:r w:rsidR="00AA2115">
                        <w:rPr>
                          <w:rFonts w:cs="Times New Roman"/>
                        </w:rPr>
                        <w:t>LD</w:t>
                      </w:r>
                    </w:p>
                    <w:p w14:paraId="2E5ED697" w14:textId="42D7936A" w:rsidR="00171219" w:rsidRPr="000342C5" w:rsidRDefault="00171219" w:rsidP="00171219">
                      <w:pPr>
                        <w:tabs>
                          <w:tab w:val="left" w:pos="3686"/>
                        </w:tabs>
                        <w:spacing w:after="120"/>
                      </w:pPr>
                      <w:r w:rsidRPr="00C361EF">
                        <w:rPr>
                          <w:b/>
                        </w:rPr>
                        <w:t>Category:</w:t>
                      </w:r>
                      <w:r w:rsidRPr="00C361EF">
                        <w:t xml:space="preserve"> </w:t>
                      </w:r>
                      <w:r w:rsidRPr="00C361EF">
                        <w:tab/>
                      </w:r>
                      <w:r w:rsidR="002C0863">
                        <w:t>Tourism</w:t>
                      </w:r>
                      <w:r w:rsidR="001E71FC">
                        <w:t xml:space="preserve"> and Recreation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08131D1" w14:textId="36C235F0" w:rsidR="00171219" w:rsidRDefault="0015280A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>The proposed action t</w:t>
      </w:r>
      <w:r w:rsidR="00171219" w:rsidRPr="00171219">
        <w:rPr>
          <w:rFonts w:eastAsia="Calibri" w:cs="Times New Roman"/>
          <w:lang w:eastAsia="en-US" w:bidi="ar-SA"/>
        </w:rPr>
        <w:t>o construct an integrated resort community including tourism, recreational and residential precincts on the Capricorn Coast, approximately 9 k</w:t>
      </w:r>
      <w:r w:rsidR="00EC028F">
        <w:rPr>
          <w:rFonts w:eastAsia="Calibri" w:cs="Times New Roman"/>
          <w:lang w:eastAsia="en-US" w:bidi="ar-SA"/>
        </w:rPr>
        <w:t>ilometres</w:t>
      </w:r>
      <w:r w:rsidR="00171219" w:rsidRPr="00171219">
        <w:rPr>
          <w:rFonts w:eastAsia="Calibri" w:cs="Times New Roman"/>
          <w:lang w:eastAsia="en-US" w:bidi="ar-SA"/>
        </w:rPr>
        <w:t xml:space="preserve"> north of Yeppoon, Queensland</w:t>
      </w:r>
      <w:r w:rsidR="00AC1488">
        <w:rPr>
          <w:rFonts w:eastAsia="Calibri" w:cs="Times New Roman"/>
          <w:lang w:eastAsia="en-US" w:bidi="ar-SA"/>
        </w:rPr>
        <w:t>,</w:t>
      </w:r>
      <w:r w:rsidR="005F4A66">
        <w:rPr>
          <w:rFonts w:eastAsia="Calibri" w:cs="Times New Roman"/>
          <w:lang w:eastAsia="en-US" w:bidi="ar-SA"/>
        </w:rPr>
        <w:t xml:space="preserve"> was withdrawn </w:t>
      </w:r>
      <w:r w:rsidR="008C09BC">
        <w:rPr>
          <w:rFonts w:eastAsia="Calibri" w:cs="Times New Roman"/>
          <w:lang w:eastAsia="en-US" w:bidi="ar-SA"/>
        </w:rPr>
        <w:t xml:space="preserve">on 5 December 2024. </w:t>
      </w:r>
    </w:p>
    <w:p w14:paraId="195369C8" w14:textId="2B7D1F22" w:rsidR="00691974" w:rsidRDefault="00C74A89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 w:rsidRPr="002B55C2">
        <w:rPr>
          <w:rFonts w:eastAsia="Calibri" w:cs="Times New Roman"/>
          <w:lang w:eastAsia="en-US" w:bidi="ar-SA"/>
        </w:rPr>
        <w:t>Details are available at:</w:t>
      </w:r>
      <w:r>
        <w:rPr>
          <w:rFonts w:eastAsia="Calibri" w:cs="Times New Roman"/>
          <w:lang w:eastAsia="en-US" w:bidi="ar-SA"/>
        </w:rPr>
        <w:t xml:space="preserve"> </w:t>
      </w:r>
      <w:hyperlink r:id="rId20" w:history="1">
        <w:r w:rsidR="00E94042" w:rsidRPr="006E2105">
          <w:rPr>
            <w:rStyle w:val="Hyperlink"/>
            <w:rFonts w:eastAsia="Calibri" w:cs="Times New Roman"/>
            <w:lang w:eastAsia="en-US" w:bidi="ar-SA"/>
          </w:rPr>
          <w:t>https://epbcpublicportal.environment.gov.au/all-referrals/project-referral-summary/?id=7d7b7a12-4c67-e511-b4b8-005056ba00ab</w:t>
        </w:r>
      </w:hyperlink>
      <w:r w:rsidR="00E94042">
        <w:rPr>
          <w:rFonts w:eastAsia="Calibri" w:cs="Times New Roman"/>
          <w:lang w:eastAsia="en-US" w:bidi="ar-SA"/>
        </w:rPr>
        <w:t xml:space="preserve">. </w:t>
      </w:r>
    </w:p>
    <w:p w14:paraId="1D6793AA" w14:textId="2506F443" w:rsidR="00691974" w:rsidRDefault="007F24EB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 w:rsidRPr="00FF6E9C">
        <w:rPr>
          <w:rFonts w:ascii="Calibri" w:eastAsia="Calibri" w:hAnsi="Calibri" w:cs="Times New Roman"/>
          <w:noProof/>
          <w:sz w:val="22"/>
          <w:szCs w:val="22"/>
          <w:lang w:eastAsia="en-US" w:bidi="ar-SA"/>
        </w:rPr>
        <mc:AlternateContent>
          <mc:Choice Requires="wps">
            <w:drawing>
              <wp:inline distT="0" distB="0" distL="0" distR="0" wp14:anchorId="16D57839" wp14:editId="425D8FCE">
                <wp:extent cx="5731510" cy="1343771"/>
                <wp:effectExtent l="0" t="0" r="21590" b="27940"/>
                <wp:docPr id="97847407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134377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F5E01" w14:textId="1660CDCC" w:rsidR="007F24EB" w:rsidRPr="00DC7473" w:rsidRDefault="007F24EB" w:rsidP="007F24EB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  <w:color w:val="111111"/>
                              </w:rPr>
                              <w:t>World Heritage Property: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  <w:r w:rsidR="001C052C">
                              <w:rPr>
                                <w:rFonts w:cs="Times New Roman"/>
                                <w:color w:val="111111"/>
                              </w:rPr>
                              <w:t>Ningaloo Coast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</w:p>
                          <w:p w14:paraId="0F361220" w14:textId="5D7E932B" w:rsidR="007F24EB" w:rsidRPr="00DC7473" w:rsidRDefault="00431E27" w:rsidP="007F24EB">
                            <w:pPr>
                              <w:tabs>
                                <w:tab w:val="left" w:pos="3686"/>
                              </w:tabs>
                              <w:spacing w:after="120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>NOPSEMA</w:t>
                            </w:r>
                            <w:r w:rsidR="007F24EB" w:rsidRPr="00DC7473">
                              <w:rPr>
                                <w:rFonts w:cs="Times New Roman"/>
                                <w:b/>
                              </w:rPr>
                              <w:t xml:space="preserve"> Number:</w:t>
                            </w:r>
                            <w:r w:rsidR="007F24EB"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="007F24EB"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="000261F8" w:rsidRPr="00E964A1">
                              <w:t>7515</w:t>
                            </w:r>
                          </w:p>
                          <w:p w14:paraId="28620D39" w14:textId="1381881F" w:rsidR="007F24EB" w:rsidRPr="00DC7473" w:rsidRDefault="007F24EB" w:rsidP="007F24EB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</w:rPr>
                              <w:t>Title: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="001C052C" w:rsidRPr="00E964A1">
                              <w:t>Wheatstone Project - Wheatstone-2 Wellhead Decommissioning</w:t>
                            </w:r>
                          </w:p>
                          <w:p w14:paraId="54A21501" w14:textId="157FA930" w:rsidR="007F24EB" w:rsidRPr="000342C5" w:rsidRDefault="007F24EB" w:rsidP="007F24EB">
                            <w:pPr>
                              <w:tabs>
                                <w:tab w:val="left" w:pos="3686"/>
                              </w:tabs>
                              <w:spacing w:after="120"/>
                            </w:pPr>
                            <w:r w:rsidRPr="00C361EF">
                              <w:rPr>
                                <w:b/>
                              </w:rPr>
                              <w:t>Category:</w:t>
                            </w:r>
                            <w:r w:rsidRPr="00C361EF">
                              <w:t xml:space="preserve"> </w:t>
                            </w:r>
                            <w:r w:rsidRPr="00C361EF">
                              <w:tab/>
                            </w:r>
                            <w:r w:rsidR="00535333">
                              <w:t>Offshore Oil and 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D57839" id="_x0000_s1037" style="width:451.3pt;height:10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" fillcolor="#f2f2f2">
                <v:textbox>
                  <w:txbxContent>
                    <w:p w14:paraId="172F5E01" w14:textId="1660CDCC" w:rsidR="007F24EB" w:rsidRPr="00DC7473" w:rsidRDefault="007F24EB" w:rsidP="007F24EB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  <w:color w:val="111111"/>
                        </w:rPr>
                        <w:t>World Heritage Property: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  <w:r w:rsidR="001C052C">
                        <w:rPr>
                          <w:rFonts w:cs="Times New Roman"/>
                          <w:color w:val="111111"/>
                        </w:rPr>
                        <w:t>Ningaloo Coast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</w:p>
                    <w:p w14:paraId="0F361220" w14:textId="5D7E932B" w:rsidR="007F24EB" w:rsidRPr="00DC7473" w:rsidRDefault="00431E27" w:rsidP="007F24EB">
                      <w:pPr>
                        <w:tabs>
                          <w:tab w:val="left" w:pos="3686"/>
                        </w:tabs>
                        <w:spacing w:after="120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  <w:b/>
                        </w:rPr>
                        <w:t>NOPSEMA</w:t>
                      </w:r>
                      <w:r w:rsidR="007F24EB" w:rsidRPr="00DC7473">
                        <w:rPr>
                          <w:rFonts w:cs="Times New Roman"/>
                          <w:b/>
                        </w:rPr>
                        <w:t xml:space="preserve"> Number:</w:t>
                      </w:r>
                      <w:r w:rsidR="007F24EB" w:rsidRPr="00DC7473">
                        <w:rPr>
                          <w:rFonts w:cs="Times New Roman"/>
                        </w:rPr>
                        <w:t xml:space="preserve"> </w:t>
                      </w:r>
                      <w:r w:rsidR="007F24EB" w:rsidRPr="00DC7473">
                        <w:rPr>
                          <w:rFonts w:cs="Times New Roman"/>
                        </w:rPr>
                        <w:tab/>
                      </w:r>
                      <w:r w:rsidR="000261F8" w:rsidRPr="00E964A1">
                        <w:t>7515</w:t>
                      </w:r>
                    </w:p>
                    <w:p w14:paraId="28620D39" w14:textId="1381881F" w:rsidR="007F24EB" w:rsidRPr="00DC7473" w:rsidRDefault="007F24EB" w:rsidP="007F24EB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</w:rPr>
                        <w:t>Title: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="001C052C" w:rsidRPr="00E964A1">
                        <w:t>Wheatstone Project - Wheatstone-2 Wellhead Decommissioning</w:t>
                      </w:r>
                    </w:p>
                    <w:p w14:paraId="54A21501" w14:textId="157FA930" w:rsidR="007F24EB" w:rsidRPr="000342C5" w:rsidRDefault="007F24EB" w:rsidP="007F24EB">
                      <w:pPr>
                        <w:tabs>
                          <w:tab w:val="left" w:pos="3686"/>
                        </w:tabs>
                        <w:spacing w:after="120"/>
                      </w:pPr>
                      <w:r w:rsidRPr="00C361EF">
                        <w:rPr>
                          <w:b/>
                        </w:rPr>
                        <w:t>Category:</w:t>
                      </w:r>
                      <w:r w:rsidRPr="00C361EF">
                        <w:t xml:space="preserve"> </w:t>
                      </w:r>
                      <w:r w:rsidRPr="00C361EF">
                        <w:tab/>
                      </w:r>
                      <w:r w:rsidR="00535333">
                        <w:t>Offshore Oil and Gas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E32377F" w14:textId="743F966F" w:rsidR="001131A3" w:rsidRDefault="001131A3" w:rsidP="004E355F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 xml:space="preserve">The </w:t>
      </w:r>
      <w:r w:rsidR="00B50904">
        <w:rPr>
          <w:rFonts w:eastAsia="Calibri" w:cs="Times New Roman"/>
          <w:lang w:eastAsia="en-US" w:bidi="ar-SA"/>
        </w:rPr>
        <w:t xml:space="preserve">proposed action to remove </w:t>
      </w:r>
      <w:r w:rsidR="00440280" w:rsidRPr="00B50904">
        <w:rPr>
          <w:rFonts w:eastAsia="Calibri" w:cs="Times New Roman"/>
          <w:lang w:eastAsia="en-US" w:bidi="ar-SA"/>
        </w:rPr>
        <w:t>the wellhead left in situ during abandonment</w:t>
      </w:r>
      <w:r w:rsidR="00440280">
        <w:rPr>
          <w:rFonts w:eastAsia="Calibri" w:cs="Times New Roman"/>
          <w:lang w:eastAsia="en-US" w:bidi="ar-SA"/>
        </w:rPr>
        <w:t xml:space="preserve"> for the </w:t>
      </w:r>
      <w:r w:rsidR="00583F9A" w:rsidRPr="00583F9A">
        <w:rPr>
          <w:rFonts w:eastAsia="Calibri" w:cs="Times New Roman"/>
          <w:lang w:eastAsia="en-US" w:bidi="ar-SA"/>
        </w:rPr>
        <w:t>Wheatstone-2</w:t>
      </w:r>
      <w:r w:rsidR="00583F9A">
        <w:rPr>
          <w:rFonts w:eastAsia="Calibri" w:cs="Times New Roman"/>
          <w:lang w:eastAsia="en-US" w:bidi="ar-SA"/>
        </w:rPr>
        <w:t xml:space="preserve"> well</w:t>
      </w:r>
      <w:r w:rsidR="00CC446A">
        <w:rPr>
          <w:rFonts w:eastAsia="Calibri" w:cs="Times New Roman"/>
          <w:lang w:eastAsia="en-US" w:bidi="ar-SA"/>
        </w:rPr>
        <w:t xml:space="preserve"> </w:t>
      </w:r>
      <w:r w:rsidR="00440280">
        <w:rPr>
          <w:rFonts w:eastAsia="Calibri" w:cs="Times New Roman"/>
          <w:lang w:eastAsia="en-US" w:bidi="ar-SA"/>
        </w:rPr>
        <w:t>was</w:t>
      </w:r>
      <w:r w:rsidR="00E61524">
        <w:rPr>
          <w:rFonts w:eastAsia="Calibri" w:cs="Times New Roman"/>
          <w:lang w:eastAsia="en-US" w:bidi="ar-SA"/>
        </w:rPr>
        <w:t xml:space="preserve"> </w:t>
      </w:r>
      <w:r w:rsidR="00CC446A">
        <w:rPr>
          <w:rFonts w:eastAsia="Calibri" w:cs="Times New Roman"/>
          <w:lang w:eastAsia="en-US" w:bidi="ar-SA"/>
        </w:rPr>
        <w:t>withdrawn</w:t>
      </w:r>
      <w:r w:rsidR="00440280">
        <w:rPr>
          <w:rFonts w:eastAsia="Calibri" w:cs="Times New Roman"/>
          <w:lang w:eastAsia="en-US" w:bidi="ar-SA"/>
        </w:rPr>
        <w:t xml:space="preserve"> on 24 December 2024</w:t>
      </w:r>
      <w:r w:rsidR="00CC446A">
        <w:rPr>
          <w:rFonts w:eastAsia="Calibri" w:cs="Times New Roman"/>
          <w:lang w:eastAsia="en-US" w:bidi="ar-SA"/>
        </w:rPr>
        <w:t xml:space="preserve">. </w:t>
      </w:r>
      <w:r w:rsidR="005E70B9">
        <w:rPr>
          <w:rFonts w:eastAsia="Calibri" w:cs="Times New Roman"/>
          <w:lang w:eastAsia="en-US" w:bidi="ar-SA"/>
        </w:rPr>
        <w:t>An assessment found that t</w:t>
      </w:r>
      <w:r w:rsidR="00AA3110">
        <w:rPr>
          <w:rFonts w:eastAsia="Calibri" w:cs="Times New Roman"/>
          <w:lang w:eastAsia="en-US" w:bidi="ar-SA"/>
        </w:rPr>
        <w:t xml:space="preserve">he </w:t>
      </w:r>
      <w:r w:rsidR="008255D9" w:rsidRPr="008255D9">
        <w:rPr>
          <w:rFonts w:eastAsia="Calibri" w:cs="Times New Roman"/>
          <w:lang w:eastAsia="en-US" w:bidi="ar-SA"/>
        </w:rPr>
        <w:t xml:space="preserve">leave in situ decommissioning option was preferred </w:t>
      </w:r>
      <w:r w:rsidR="005E70B9">
        <w:rPr>
          <w:rFonts w:eastAsia="Calibri" w:cs="Times New Roman"/>
          <w:lang w:eastAsia="en-US" w:bidi="ar-SA"/>
        </w:rPr>
        <w:t xml:space="preserve">over the removal option </w:t>
      </w:r>
      <w:r w:rsidR="008255D9" w:rsidRPr="008255D9">
        <w:rPr>
          <w:rFonts w:eastAsia="Calibri" w:cs="Times New Roman"/>
          <w:lang w:eastAsia="en-US" w:bidi="ar-SA"/>
        </w:rPr>
        <w:t>as it delivers equal or better environmental outcomes, eliminates any potential cultural heritage risks by minimising seabed disturbance and delivers better health and safety outcomes.</w:t>
      </w:r>
      <w:r w:rsidR="00AA3110">
        <w:rPr>
          <w:rFonts w:eastAsia="Calibri" w:cs="Times New Roman"/>
          <w:lang w:eastAsia="en-US" w:bidi="ar-SA"/>
        </w:rPr>
        <w:t xml:space="preserve"> </w:t>
      </w:r>
    </w:p>
    <w:p w14:paraId="12F16E59" w14:textId="522754FE" w:rsidR="001657E6" w:rsidRPr="004F03C8" w:rsidRDefault="002B55C2" w:rsidP="00F51DAF">
      <w:pPr>
        <w:spacing w:after="200" w:line="276" w:lineRule="auto"/>
        <w:rPr>
          <w:rFonts w:eastAsia="Calibri" w:cs="Times New Roman"/>
          <w:b/>
          <w:bCs/>
          <w:lang w:eastAsia="en-US" w:bidi="ar-SA"/>
        </w:rPr>
      </w:pPr>
      <w:r w:rsidRPr="002B55C2">
        <w:rPr>
          <w:rFonts w:eastAsia="Calibri" w:cs="Times New Roman"/>
          <w:lang w:eastAsia="en-US" w:bidi="ar-SA"/>
        </w:rPr>
        <w:t>Details are available at:</w:t>
      </w:r>
      <w:r>
        <w:rPr>
          <w:rFonts w:eastAsia="Calibri" w:cs="Times New Roman"/>
          <w:lang w:eastAsia="en-US" w:bidi="ar-SA"/>
        </w:rPr>
        <w:t xml:space="preserve"> </w:t>
      </w:r>
      <w:hyperlink r:id="rId21" w:history="1">
        <w:r w:rsidR="00090883" w:rsidRPr="006E2105">
          <w:rPr>
            <w:rStyle w:val="Hyperlink"/>
            <w:rFonts w:eastAsia="Calibri" w:cs="Times New Roman"/>
            <w:lang w:eastAsia="en-US" w:bidi="ar-SA"/>
          </w:rPr>
          <w:t>https://info.nopsema.gov.au/environment_plans/640/show_public</w:t>
        </w:r>
      </w:hyperlink>
      <w:r w:rsidR="004A3401">
        <w:t>.</w:t>
      </w:r>
    </w:p>
    <w:sectPr w:rsidR="001657E6" w:rsidRPr="004F03C8" w:rsidSect="00E957F6">
      <w:headerReference w:type="default" r:id="rId22"/>
      <w:footerReference w:type="default" r:id="rId23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73FFD" w14:textId="77777777" w:rsidR="003C3E4B" w:rsidRDefault="003C3E4B" w:rsidP="008630AD">
      <w:r>
        <w:separator/>
      </w:r>
    </w:p>
  </w:endnote>
  <w:endnote w:type="continuationSeparator" w:id="0">
    <w:p w14:paraId="535C5DA9" w14:textId="77777777" w:rsidR="003C3E4B" w:rsidRDefault="003C3E4B" w:rsidP="008630AD">
      <w:r>
        <w:continuationSeparator/>
      </w:r>
    </w:p>
  </w:endnote>
  <w:endnote w:type="continuationNotice" w:id="1">
    <w:p w14:paraId="2CEF4985" w14:textId="77777777" w:rsidR="003C3E4B" w:rsidRDefault="003C3E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90BAF9F" w14:paraId="43475982" w14:textId="77777777" w:rsidTr="190BAF9F">
      <w:trPr>
        <w:trHeight w:val="300"/>
      </w:trPr>
      <w:tc>
        <w:tcPr>
          <w:tcW w:w="3005" w:type="dxa"/>
        </w:tcPr>
        <w:p w14:paraId="329D2B72" w14:textId="15EB79C9" w:rsidR="190BAF9F" w:rsidRDefault="190BAF9F" w:rsidP="190BAF9F">
          <w:pPr>
            <w:pStyle w:val="Header"/>
            <w:ind w:left="-115"/>
          </w:pPr>
        </w:p>
      </w:tc>
      <w:tc>
        <w:tcPr>
          <w:tcW w:w="3005" w:type="dxa"/>
        </w:tcPr>
        <w:p w14:paraId="070AF8D0" w14:textId="238B59BD" w:rsidR="190BAF9F" w:rsidRDefault="190BAF9F" w:rsidP="190BAF9F">
          <w:pPr>
            <w:pStyle w:val="Header"/>
            <w:jc w:val="center"/>
          </w:pPr>
        </w:p>
      </w:tc>
      <w:tc>
        <w:tcPr>
          <w:tcW w:w="3005" w:type="dxa"/>
        </w:tcPr>
        <w:p w14:paraId="29A4FB6C" w14:textId="2A85B27A" w:rsidR="190BAF9F" w:rsidRDefault="190BAF9F" w:rsidP="190BAF9F">
          <w:pPr>
            <w:pStyle w:val="Header"/>
            <w:ind w:right="-115"/>
            <w:jc w:val="right"/>
          </w:pPr>
        </w:p>
      </w:tc>
    </w:tr>
  </w:tbl>
  <w:p w14:paraId="4C9DFEDC" w14:textId="50424329" w:rsidR="190BAF9F" w:rsidRDefault="190BAF9F" w:rsidP="190BAF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95D05" w14:textId="77777777" w:rsidR="003C3E4B" w:rsidRDefault="003C3E4B" w:rsidP="008630AD">
      <w:r>
        <w:separator/>
      </w:r>
    </w:p>
  </w:footnote>
  <w:footnote w:type="continuationSeparator" w:id="0">
    <w:p w14:paraId="2A622DDC" w14:textId="77777777" w:rsidR="003C3E4B" w:rsidRDefault="003C3E4B" w:rsidP="008630AD">
      <w:r>
        <w:continuationSeparator/>
      </w:r>
    </w:p>
  </w:footnote>
  <w:footnote w:type="continuationNotice" w:id="1">
    <w:p w14:paraId="182FA58C" w14:textId="77777777" w:rsidR="003C3E4B" w:rsidRDefault="003C3E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A0E39" w14:textId="48844AED" w:rsidR="00AE2CAF" w:rsidRDefault="00AE2CAF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8620799" wp14:editId="4331D926">
              <wp:simplePos x="0" y="0"/>
              <wp:positionH relativeFrom="page">
                <wp:posOffset>3575077</wp:posOffset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56194571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B7AEC4" w14:textId="77777777" w:rsidR="00AE2CAF" w:rsidRPr="002172D7" w:rsidRDefault="00AE2CAF" w:rsidP="002172D7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2172D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62079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8" type="#_x0000_t202" alt="OFFICIAL" style="position:absolute;margin-left:281.5pt;margin-top:0;width:43.45pt;height:29.65pt;z-index:251658240;visibility:visible;mso-wrap-style:none;mso-wrap-distance-left:0;mso-wrap-distance-top:0;mso-wrap-distance-right:0;mso-wrap-distance-bottom:0;mso-position-horizontal:absolute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" filled="f" stroked="f">
              <v:textbox style="mso-fit-shape-to-text:t" inset="0,15pt,0,0">
                <w:txbxContent>
                  <w:p w14:paraId="73B7AEC4" w14:textId="77777777" w:rsidR="00AE2CAF" w:rsidRPr="002172D7" w:rsidRDefault="00AE2CAF" w:rsidP="002172D7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2172D7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1905036" w14:textId="5306D49A" w:rsidR="00AE2CAF" w:rsidRPr="006F1E28" w:rsidRDefault="00907AF4" w:rsidP="00E546CD">
    <w:pPr>
      <w:pStyle w:val="Header"/>
      <w:rPr>
        <w:b/>
        <w:bCs/>
      </w:rPr>
    </w:pPr>
    <w:r w:rsidRPr="00180BF8">
      <w:rPr>
        <w:noProof/>
        <w:lang w:eastAsia="en-AU"/>
      </w:rPr>
      <w:drawing>
        <wp:inline distT="0" distB="0" distL="0" distR="0" wp14:anchorId="7D0C9C01" wp14:editId="67C9D629">
          <wp:extent cx="2923111" cy="607375"/>
          <wp:effectExtent l="0" t="0" r="0" b="2540"/>
          <wp:docPr id="801867218" name="Picture 801867218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78004" cy="6187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clsh="http://schemas.microsoft.com/office/drawing/2020/classificationShape"/>
                    </a:ext>
                  </a:extLst>
                </pic:spPr>
              </pic:pic>
            </a:graphicData>
          </a:graphic>
        </wp:inline>
      </w:drawing>
    </w:r>
    <w:r w:rsidR="00E546CD">
      <w:rPr>
        <w:b/>
        <w:bCs/>
      </w:rPr>
      <w:tab/>
    </w:r>
    <w:r w:rsidR="00AE2CAF" w:rsidRPr="006F1E28">
      <w:rPr>
        <w:b/>
        <w:bCs/>
      </w:rPr>
      <w:t xml:space="preserve">Attachment </w:t>
    </w:r>
    <w:r w:rsidR="00AE2CAF">
      <w:rPr>
        <w:b/>
        <w:bCs/>
      </w:rPr>
      <w:t>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E03"/>
    <w:rsid w:val="000013E2"/>
    <w:rsid w:val="00002077"/>
    <w:rsid w:val="0000662F"/>
    <w:rsid w:val="00007B7C"/>
    <w:rsid w:val="000129B2"/>
    <w:rsid w:val="00013669"/>
    <w:rsid w:val="00014791"/>
    <w:rsid w:val="00015106"/>
    <w:rsid w:val="00017C01"/>
    <w:rsid w:val="000218EA"/>
    <w:rsid w:val="00021AB7"/>
    <w:rsid w:val="000222DF"/>
    <w:rsid w:val="00022821"/>
    <w:rsid w:val="00024707"/>
    <w:rsid w:val="00025B33"/>
    <w:rsid w:val="000261F8"/>
    <w:rsid w:val="00027E12"/>
    <w:rsid w:val="00030389"/>
    <w:rsid w:val="00032D88"/>
    <w:rsid w:val="00033B4A"/>
    <w:rsid w:val="00033E89"/>
    <w:rsid w:val="00034CB0"/>
    <w:rsid w:val="00035EAA"/>
    <w:rsid w:val="00041721"/>
    <w:rsid w:val="00042F08"/>
    <w:rsid w:val="00043127"/>
    <w:rsid w:val="0004362E"/>
    <w:rsid w:val="00045338"/>
    <w:rsid w:val="00045501"/>
    <w:rsid w:val="0004710D"/>
    <w:rsid w:val="00050BF5"/>
    <w:rsid w:val="00052035"/>
    <w:rsid w:val="00053A71"/>
    <w:rsid w:val="00053FA5"/>
    <w:rsid w:val="00062928"/>
    <w:rsid w:val="00064999"/>
    <w:rsid w:val="00066053"/>
    <w:rsid w:val="00066317"/>
    <w:rsid w:val="0006709C"/>
    <w:rsid w:val="000717FD"/>
    <w:rsid w:val="0007527B"/>
    <w:rsid w:val="0007598F"/>
    <w:rsid w:val="000761BE"/>
    <w:rsid w:val="00080469"/>
    <w:rsid w:val="00081B83"/>
    <w:rsid w:val="000821E7"/>
    <w:rsid w:val="00083CC8"/>
    <w:rsid w:val="00084018"/>
    <w:rsid w:val="0009032E"/>
    <w:rsid w:val="00090883"/>
    <w:rsid w:val="00090D8E"/>
    <w:rsid w:val="00090E11"/>
    <w:rsid w:val="00091DE4"/>
    <w:rsid w:val="00091EAC"/>
    <w:rsid w:val="0009646C"/>
    <w:rsid w:val="00097F86"/>
    <w:rsid w:val="000A3AC6"/>
    <w:rsid w:val="000A7C87"/>
    <w:rsid w:val="000B0BAD"/>
    <w:rsid w:val="000B1A9E"/>
    <w:rsid w:val="000B3E1D"/>
    <w:rsid w:val="000B61FC"/>
    <w:rsid w:val="000C0BFC"/>
    <w:rsid w:val="000C1CBF"/>
    <w:rsid w:val="000C25C8"/>
    <w:rsid w:val="000C3E23"/>
    <w:rsid w:val="000C52BA"/>
    <w:rsid w:val="000C74C9"/>
    <w:rsid w:val="000D1C2D"/>
    <w:rsid w:val="000D283B"/>
    <w:rsid w:val="000D3AFD"/>
    <w:rsid w:val="000D53F4"/>
    <w:rsid w:val="000D5FB9"/>
    <w:rsid w:val="000D7C2B"/>
    <w:rsid w:val="000E0EB1"/>
    <w:rsid w:val="000E145C"/>
    <w:rsid w:val="000E4D7A"/>
    <w:rsid w:val="000E719F"/>
    <w:rsid w:val="000F061C"/>
    <w:rsid w:val="000F1E09"/>
    <w:rsid w:val="000F213E"/>
    <w:rsid w:val="000F53AF"/>
    <w:rsid w:val="000F5F8B"/>
    <w:rsid w:val="000F7486"/>
    <w:rsid w:val="0010150D"/>
    <w:rsid w:val="00101CF9"/>
    <w:rsid w:val="00103AFC"/>
    <w:rsid w:val="00104DB2"/>
    <w:rsid w:val="00107192"/>
    <w:rsid w:val="001105F2"/>
    <w:rsid w:val="001131A3"/>
    <w:rsid w:val="001133EB"/>
    <w:rsid w:val="001138BE"/>
    <w:rsid w:val="00117C93"/>
    <w:rsid w:val="00120C33"/>
    <w:rsid w:val="00122987"/>
    <w:rsid w:val="00122F23"/>
    <w:rsid w:val="001260CE"/>
    <w:rsid w:val="001270BD"/>
    <w:rsid w:val="001332DA"/>
    <w:rsid w:val="00136E37"/>
    <w:rsid w:val="00141314"/>
    <w:rsid w:val="00143F77"/>
    <w:rsid w:val="00150509"/>
    <w:rsid w:val="00150791"/>
    <w:rsid w:val="00151E95"/>
    <w:rsid w:val="0015280A"/>
    <w:rsid w:val="00153197"/>
    <w:rsid w:val="001531F9"/>
    <w:rsid w:val="001565AE"/>
    <w:rsid w:val="00156AD8"/>
    <w:rsid w:val="00162F08"/>
    <w:rsid w:val="00163050"/>
    <w:rsid w:val="001657E6"/>
    <w:rsid w:val="00166C23"/>
    <w:rsid w:val="00170627"/>
    <w:rsid w:val="00171219"/>
    <w:rsid w:val="00171911"/>
    <w:rsid w:val="00172F6D"/>
    <w:rsid w:val="001735E7"/>
    <w:rsid w:val="00173C2D"/>
    <w:rsid w:val="001768EB"/>
    <w:rsid w:val="0018046B"/>
    <w:rsid w:val="001806BA"/>
    <w:rsid w:val="00180C18"/>
    <w:rsid w:val="00183E85"/>
    <w:rsid w:val="00187266"/>
    <w:rsid w:val="001921BC"/>
    <w:rsid w:val="00192306"/>
    <w:rsid w:val="00195425"/>
    <w:rsid w:val="00196DE9"/>
    <w:rsid w:val="001A52AC"/>
    <w:rsid w:val="001A52F8"/>
    <w:rsid w:val="001A591F"/>
    <w:rsid w:val="001A7ECD"/>
    <w:rsid w:val="001B1157"/>
    <w:rsid w:val="001B405C"/>
    <w:rsid w:val="001B7659"/>
    <w:rsid w:val="001B77D6"/>
    <w:rsid w:val="001C043E"/>
    <w:rsid w:val="001C052C"/>
    <w:rsid w:val="001C08C2"/>
    <w:rsid w:val="001C6B81"/>
    <w:rsid w:val="001C7D15"/>
    <w:rsid w:val="001D2DE5"/>
    <w:rsid w:val="001E0853"/>
    <w:rsid w:val="001E1631"/>
    <w:rsid w:val="001E6481"/>
    <w:rsid w:val="001E71FC"/>
    <w:rsid w:val="001F1C71"/>
    <w:rsid w:val="001F2D30"/>
    <w:rsid w:val="001F7A06"/>
    <w:rsid w:val="001F7CBC"/>
    <w:rsid w:val="002009F6"/>
    <w:rsid w:val="00203BC4"/>
    <w:rsid w:val="00207C4E"/>
    <w:rsid w:val="00211F76"/>
    <w:rsid w:val="00216C55"/>
    <w:rsid w:val="002172D7"/>
    <w:rsid w:val="00217EF4"/>
    <w:rsid w:val="00223E82"/>
    <w:rsid w:val="002251E5"/>
    <w:rsid w:val="002256A3"/>
    <w:rsid w:val="00226448"/>
    <w:rsid w:val="00227D14"/>
    <w:rsid w:val="00234202"/>
    <w:rsid w:val="00235344"/>
    <w:rsid w:val="002365FA"/>
    <w:rsid w:val="00237390"/>
    <w:rsid w:val="00243217"/>
    <w:rsid w:val="00243A16"/>
    <w:rsid w:val="00243AD1"/>
    <w:rsid w:val="00244260"/>
    <w:rsid w:val="0024485D"/>
    <w:rsid w:val="00247B4B"/>
    <w:rsid w:val="00252639"/>
    <w:rsid w:val="00260986"/>
    <w:rsid w:val="002631A5"/>
    <w:rsid w:val="00271166"/>
    <w:rsid w:val="00280249"/>
    <w:rsid w:val="002809EE"/>
    <w:rsid w:val="00280CF6"/>
    <w:rsid w:val="002830AF"/>
    <w:rsid w:val="0028347E"/>
    <w:rsid w:val="00286E90"/>
    <w:rsid w:val="00292B00"/>
    <w:rsid w:val="002948A1"/>
    <w:rsid w:val="00294D02"/>
    <w:rsid w:val="00295C24"/>
    <w:rsid w:val="002A1304"/>
    <w:rsid w:val="002A3368"/>
    <w:rsid w:val="002A35F7"/>
    <w:rsid w:val="002A4CCC"/>
    <w:rsid w:val="002A6EBD"/>
    <w:rsid w:val="002A7304"/>
    <w:rsid w:val="002A7436"/>
    <w:rsid w:val="002A749A"/>
    <w:rsid w:val="002B34B6"/>
    <w:rsid w:val="002B4B5D"/>
    <w:rsid w:val="002B4EFB"/>
    <w:rsid w:val="002B55C2"/>
    <w:rsid w:val="002B691E"/>
    <w:rsid w:val="002C0863"/>
    <w:rsid w:val="002C3294"/>
    <w:rsid w:val="002C4BB5"/>
    <w:rsid w:val="002C53AD"/>
    <w:rsid w:val="002D1CFA"/>
    <w:rsid w:val="002D2644"/>
    <w:rsid w:val="002D35A5"/>
    <w:rsid w:val="002D6EB8"/>
    <w:rsid w:val="002E50C6"/>
    <w:rsid w:val="002E57D0"/>
    <w:rsid w:val="002F1723"/>
    <w:rsid w:val="002F29D3"/>
    <w:rsid w:val="002F4EF1"/>
    <w:rsid w:val="002F60EC"/>
    <w:rsid w:val="003017CE"/>
    <w:rsid w:val="0030283E"/>
    <w:rsid w:val="003044FE"/>
    <w:rsid w:val="003103CF"/>
    <w:rsid w:val="00310443"/>
    <w:rsid w:val="00311275"/>
    <w:rsid w:val="00312CBA"/>
    <w:rsid w:val="00313D8B"/>
    <w:rsid w:val="003213D2"/>
    <w:rsid w:val="00323595"/>
    <w:rsid w:val="00323AA0"/>
    <w:rsid w:val="00323AB7"/>
    <w:rsid w:val="003324A9"/>
    <w:rsid w:val="003339C9"/>
    <w:rsid w:val="00345383"/>
    <w:rsid w:val="00351941"/>
    <w:rsid w:val="00356928"/>
    <w:rsid w:val="0036771C"/>
    <w:rsid w:val="0037401E"/>
    <w:rsid w:val="0038007E"/>
    <w:rsid w:val="0038008F"/>
    <w:rsid w:val="0038176C"/>
    <w:rsid w:val="00385077"/>
    <w:rsid w:val="00386150"/>
    <w:rsid w:val="00386478"/>
    <w:rsid w:val="00387A25"/>
    <w:rsid w:val="00393ADD"/>
    <w:rsid w:val="00395D8B"/>
    <w:rsid w:val="00395F9A"/>
    <w:rsid w:val="003A38E3"/>
    <w:rsid w:val="003A505F"/>
    <w:rsid w:val="003B36F3"/>
    <w:rsid w:val="003B39E3"/>
    <w:rsid w:val="003B436F"/>
    <w:rsid w:val="003B4906"/>
    <w:rsid w:val="003C0631"/>
    <w:rsid w:val="003C1789"/>
    <w:rsid w:val="003C17AD"/>
    <w:rsid w:val="003C3104"/>
    <w:rsid w:val="003C34EA"/>
    <w:rsid w:val="003C38F0"/>
    <w:rsid w:val="003C3E4B"/>
    <w:rsid w:val="003C5421"/>
    <w:rsid w:val="003C5A1B"/>
    <w:rsid w:val="003C6280"/>
    <w:rsid w:val="003D0647"/>
    <w:rsid w:val="003D0FCA"/>
    <w:rsid w:val="003D3B2A"/>
    <w:rsid w:val="003D50D7"/>
    <w:rsid w:val="003D61F8"/>
    <w:rsid w:val="003E2902"/>
    <w:rsid w:val="003E7CF1"/>
    <w:rsid w:val="003F1C01"/>
    <w:rsid w:val="003F5C11"/>
    <w:rsid w:val="003F607E"/>
    <w:rsid w:val="003F654B"/>
    <w:rsid w:val="003F7CB0"/>
    <w:rsid w:val="0040107A"/>
    <w:rsid w:val="004034F3"/>
    <w:rsid w:val="0040441E"/>
    <w:rsid w:val="00405391"/>
    <w:rsid w:val="004058C6"/>
    <w:rsid w:val="00407FBF"/>
    <w:rsid w:val="00415955"/>
    <w:rsid w:val="0041788C"/>
    <w:rsid w:val="00422DE9"/>
    <w:rsid w:val="00424D21"/>
    <w:rsid w:val="00425C79"/>
    <w:rsid w:val="004308B0"/>
    <w:rsid w:val="00431E27"/>
    <w:rsid w:val="0043265B"/>
    <w:rsid w:val="00432A4B"/>
    <w:rsid w:val="00435FAE"/>
    <w:rsid w:val="00436DBF"/>
    <w:rsid w:val="00436FF8"/>
    <w:rsid w:val="00440280"/>
    <w:rsid w:val="00440E8C"/>
    <w:rsid w:val="00443C1C"/>
    <w:rsid w:val="00443E46"/>
    <w:rsid w:val="00446BA6"/>
    <w:rsid w:val="004472BA"/>
    <w:rsid w:val="00451FBC"/>
    <w:rsid w:val="0045292B"/>
    <w:rsid w:val="004544A9"/>
    <w:rsid w:val="00455CCF"/>
    <w:rsid w:val="004566D4"/>
    <w:rsid w:val="0045764F"/>
    <w:rsid w:val="00466F79"/>
    <w:rsid w:val="004742DD"/>
    <w:rsid w:val="004812FB"/>
    <w:rsid w:val="00481A35"/>
    <w:rsid w:val="00482E16"/>
    <w:rsid w:val="004843C4"/>
    <w:rsid w:val="0048626F"/>
    <w:rsid w:val="00487865"/>
    <w:rsid w:val="00495E67"/>
    <w:rsid w:val="004A0015"/>
    <w:rsid w:val="004A05D8"/>
    <w:rsid w:val="004A114D"/>
    <w:rsid w:val="004A1EB9"/>
    <w:rsid w:val="004A3401"/>
    <w:rsid w:val="004A6B3F"/>
    <w:rsid w:val="004B1F55"/>
    <w:rsid w:val="004B7544"/>
    <w:rsid w:val="004B79A6"/>
    <w:rsid w:val="004C125A"/>
    <w:rsid w:val="004C79F1"/>
    <w:rsid w:val="004D0F82"/>
    <w:rsid w:val="004D426E"/>
    <w:rsid w:val="004D4398"/>
    <w:rsid w:val="004D4AE9"/>
    <w:rsid w:val="004D7BF4"/>
    <w:rsid w:val="004E16C0"/>
    <w:rsid w:val="004E355F"/>
    <w:rsid w:val="004E389E"/>
    <w:rsid w:val="004E4DC4"/>
    <w:rsid w:val="004E70F0"/>
    <w:rsid w:val="004F03C8"/>
    <w:rsid w:val="004F3174"/>
    <w:rsid w:val="004F3B27"/>
    <w:rsid w:val="004F3BD8"/>
    <w:rsid w:val="0051176D"/>
    <w:rsid w:val="005117B9"/>
    <w:rsid w:val="005120B7"/>
    <w:rsid w:val="00512F6C"/>
    <w:rsid w:val="00514010"/>
    <w:rsid w:val="00514351"/>
    <w:rsid w:val="00514B07"/>
    <w:rsid w:val="00514CAF"/>
    <w:rsid w:val="005170AC"/>
    <w:rsid w:val="005208EA"/>
    <w:rsid w:val="00523E0D"/>
    <w:rsid w:val="00527AF1"/>
    <w:rsid w:val="005314DA"/>
    <w:rsid w:val="00531922"/>
    <w:rsid w:val="0053317D"/>
    <w:rsid w:val="00533A2D"/>
    <w:rsid w:val="00533ADF"/>
    <w:rsid w:val="0053508A"/>
    <w:rsid w:val="00535333"/>
    <w:rsid w:val="00540F6C"/>
    <w:rsid w:val="005427F4"/>
    <w:rsid w:val="005461A3"/>
    <w:rsid w:val="00546F21"/>
    <w:rsid w:val="00547017"/>
    <w:rsid w:val="0054704A"/>
    <w:rsid w:val="00547F8B"/>
    <w:rsid w:val="0055318D"/>
    <w:rsid w:val="0055391C"/>
    <w:rsid w:val="0055726A"/>
    <w:rsid w:val="00560212"/>
    <w:rsid w:val="00561007"/>
    <w:rsid w:val="00563FE5"/>
    <w:rsid w:val="00564605"/>
    <w:rsid w:val="00572555"/>
    <w:rsid w:val="0057307D"/>
    <w:rsid w:val="005733EA"/>
    <w:rsid w:val="00575269"/>
    <w:rsid w:val="00576193"/>
    <w:rsid w:val="005771F7"/>
    <w:rsid w:val="00577C4E"/>
    <w:rsid w:val="00583F9A"/>
    <w:rsid w:val="00586199"/>
    <w:rsid w:val="00587743"/>
    <w:rsid w:val="00590C45"/>
    <w:rsid w:val="00593D03"/>
    <w:rsid w:val="0059637E"/>
    <w:rsid w:val="005A0F6A"/>
    <w:rsid w:val="005A64CF"/>
    <w:rsid w:val="005A6AA5"/>
    <w:rsid w:val="005A6CA9"/>
    <w:rsid w:val="005C26B4"/>
    <w:rsid w:val="005C3AAA"/>
    <w:rsid w:val="005D0CA2"/>
    <w:rsid w:val="005D3C00"/>
    <w:rsid w:val="005D49B6"/>
    <w:rsid w:val="005D5FBA"/>
    <w:rsid w:val="005E03D7"/>
    <w:rsid w:val="005E0F84"/>
    <w:rsid w:val="005E1131"/>
    <w:rsid w:val="005E2676"/>
    <w:rsid w:val="005E341F"/>
    <w:rsid w:val="005E361B"/>
    <w:rsid w:val="005E70B9"/>
    <w:rsid w:val="005E79CF"/>
    <w:rsid w:val="005F2674"/>
    <w:rsid w:val="005F3CD9"/>
    <w:rsid w:val="005F400B"/>
    <w:rsid w:val="005F4A66"/>
    <w:rsid w:val="005F4ABB"/>
    <w:rsid w:val="005F79EC"/>
    <w:rsid w:val="0060194C"/>
    <w:rsid w:val="00601DBA"/>
    <w:rsid w:val="00605F7A"/>
    <w:rsid w:val="00610321"/>
    <w:rsid w:val="0061151E"/>
    <w:rsid w:val="006173F4"/>
    <w:rsid w:val="00617A38"/>
    <w:rsid w:val="00620890"/>
    <w:rsid w:val="00622BEE"/>
    <w:rsid w:val="00630DDA"/>
    <w:rsid w:val="00634441"/>
    <w:rsid w:val="0063683E"/>
    <w:rsid w:val="006373B7"/>
    <w:rsid w:val="0064448E"/>
    <w:rsid w:val="0064538D"/>
    <w:rsid w:val="0064643A"/>
    <w:rsid w:val="006502D7"/>
    <w:rsid w:val="00651EBE"/>
    <w:rsid w:val="00662271"/>
    <w:rsid w:val="0066277A"/>
    <w:rsid w:val="00665E01"/>
    <w:rsid w:val="00671D9A"/>
    <w:rsid w:val="006728EE"/>
    <w:rsid w:val="00673A1A"/>
    <w:rsid w:val="00674AFD"/>
    <w:rsid w:val="00675172"/>
    <w:rsid w:val="0067612B"/>
    <w:rsid w:val="00680DAC"/>
    <w:rsid w:val="00681F52"/>
    <w:rsid w:val="006844E0"/>
    <w:rsid w:val="00684C60"/>
    <w:rsid w:val="00690BE6"/>
    <w:rsid w:val="006918AB"/>
    <w:rsid w:val="00691974"/>
    <w:rsid w:val="00691C26"/>
    <w:rsid w:val="00691D1B"/>
    <w:rsid w:val="006926A5"/>
    <w:rsid w:val="00695F28"/>
    <w:rsid w:val="006A0FC5"/>
    <w:rsid w:val="006A2BBF"/>
    <w:rsid w:val="006A7294"/>
    <w:rsid w:val="006B01D5"/>
    <w:rsid w:val="006B0ADC"/>
    <w:rsid w:val="006B448E"/>
    <w:rsid w:val="006B49DC"/>
    <w:rsid w:val="006B60AA"/>
    <w:rsid w:val="006C10D3"/>
    <w:rsid w:val="006C3DA8"/>
    <w:rsid w:val="006C632E"/>
    <w:rsid w:val="006D05AC"/>
    <w:rsid w:val="006D0F20"/>
    <w:rsid w:val="006D24FD"/>
    <w:rsid w:val="006D26E7"/>
    <w:rsid w:val="006D2CFC"/>
    <w:rsid w:val="006D413A"/>
    <w:rsid w:val="006D46C2"/>
    <w:rsid w:val="006D6DE7"/>
    <w:rsid w:val="006D7E89"/>
    <w:rsid w:val="006E0D30"/>
    <w:rsid w:val="006E3AFD"/>
    <w:rsid w:val="006E5E9F"/>
    <w:rsid w:val="006F1E28"/>
    <w:rsid w:val="006F3157"/>
    <w:rsid w:val="006F35DF"/>
    <w:rsid w:val="006F5960"/>
    <w:rsid w:val="006F6F8F"/>
    <w:rsid w:val="00700A39"/>
    <w:rsid w:val="007037C0"/>
    <w:rsid w:val="00712E1A"/>
    <w:rsid w:val="00713137"/>
    <w:rsid w:val="00713749"/>
    <w:rsid w:val="00715482"/>
    <w:rsid w:val="00715E03"/>
    <w:rsid w:val="007204D1"/>
    <w:rsid w:val="00720CB1"/>
    <w:rsid w:val="0072727D"/>
    <w:rsid w:val="00727E3F"/>
    <w:rsid w:val="00730D52"/>
    <w:rsid w:val="0073220D"/>
    <w:rsid w:val="0073595C"/>
    <w:rsid w:val="007362D3"/>
    <w:rsid w:val="007415D0"/>
    <w:rsid w:val="00741D67"/>
    <w:rsid w:val="007423E3"/>
    <w:rsid w:val="00745DAF"/>
    <w:rsid w:val="007477AB"/>
    <w:rsid w:val="00750B96"/>
    <w:rsid w:val="00752312"/>
    <w:rsid w:val="0075686C"/>
    <w:rsid w:val="00756AEC"/>
    <w:rsid w:val="00760689"/>
    <w:rsid w:val="00765A3A"/>
    <w:rsid w:val="00767337"/>
    <w:rsid w:val="00767C15"/>
    <w:rsid w:val="00772E3E"/>
    <w:rsid w:val="00773172"/>
    <w:rsid w:val="007737C5"/>
    <w:rsid w:val="007752EF"/>
    <w:rsid w:val="00780A36"/>
    <w:rsid w:val="007810B1"/>
    <w:rsid w:val="00786131"/>
    <w:rsid w:val="00786572"/>
    <w:rsid w:val="007873D9"/>
    <w:rsid w:val="00790031"/>
    <w:rsid w:val="0079051B"/>
    <w:rsid w:val="00795BA5"/>
    <w:rsid w:val="00795F5C"/>
    <w:rsid w:val="007971AC"/>
    <w:rsid w:val="007A1686"/>
    <w:rsid w:val="007A68F1"/>
    <w:rsid w:val="007A7DEA"/>
    <w:rsid w:val="007B5D09"/>
    <w:rsid w:val="007B62D2"/>
    <w:rsid w:val="007C6C48"/>
    <w:rsid w:val="007C7AD0"/>
    <w:rsid w:val="007D0003"/>
    <w:rsid w:val="007D0679"/>
    <w:rsid w:val="007D2EEB"/>
    <w:rsid w:val="007D40CE"/>
    <w:rsid w:val="007D5572"/>
    <w:rsid w:val="007D718E"/>
    <w:rsid w:val="007E44A7"/>
    <w:rsid w:val="007E4AFC"/>
    <w:rsid w:val="007E5648"/>
    <w:rsid w:val="007F0223"/>
    <w:rsid w:val="007F16E8"/>
    <w:rsid w:val="007F24EB"/>
    <w:rsid w:val="00800B95"/>
    <w:rsid w:val="00804FAC"/>
    <w:rsid w:val="00806A6F"/>
    <w:rsid w:val="00807A0C"/>
    <w:rsid w:val="00807E0B"/>
    <w:rsid w:val="00812345"/>
    <w:rsid w:val="00815876"/>
    <w:rsid w:val="00815B46"/>
    <w:rsid w:val="00820769"/>
    <w:rsid w:val="00823F30"/>
    <w:rsid w:val="00825354"/>
    <w:rsid w:val="008255D9"/>
    <w:rsid w:val="008263B6"/>
    <w:rsid w:val="0083451D"/>
    <w:rsid w:val="0083720E"/>
    <w:rsid w:val="008424CF"/>
    <w:rsid w:val="00843D8B"/>
    <w:rsid w:val="00844192"/>
    <w:rsid w:val="00844505"/>
    <w:rsid w:val="008453A5"/>
    <w:rsid w:val="00845928"/>
    <w:rsid w:val="00845C87"/>
    <w:rsid w:val="00847190"/>
    <w:rsid w:val="00852E71"/>
    <w:rsid w:val="00854E14"/>
    <w:rsid w:val="008565DF"/>
    <w:rsid w:val="00862305"/>
    <w:rsid w:val="00862CC5"/>
    <w:rsid w:val="008630AD"/>
    <w:rsid w:val="008635F9"/>
    <w:rsid w:val="0086437B"/>
    <w:rsid w:val="00866B48"/>
    <w:rsid w:val="00866CD9"/>
    <w:rsid w:val="00867A3F"/>
    <w:rsid w:val="00872AA7"/>
    <w:rsid w:val="00873BAE"/>
    <w:rsid w:val="00874938"/>
    <w:rsid w:val="00874D9C"/>
    <w:rsid w:val="00875AD5"/>
    <w:rsid w:val="00880F82"/>
    <w:rsid w:val="0088158B"/>
    <w:rsid w:val="00881AFD"/>
    <w:rsid w:val="00881BD3"/>
    <w:rsid w:val="00881FB2"/>
    <w:rsid w:val="00886621"/>
    <w:rsid w:val="008922E8"/>
    <w:rsid w:val="00894BF4"/>
    <w:rsid w:val="00896D94"/>
    <w:rsid w:val="00896FB2"/>
    <w:rsid w:val="0089798A"/>
    <w:rsid w:val="008A03E9"/>
    <w:rsid w:val="008A75C1"/>
    <w:rsid w:val="008B42B0"/>
    <w:rsid w:val="008B621F"/>
    <w:rsid w:val="008B7DE0"/>
    <w:rsid w:val="008C09AE"/>
    <w:rsid w:val="008C09BC"/>
    <w:rsid w:val="008C17D7"/>
    <w:rsid w:val="008C1F7F"/>
    <w:rsid w:val="008C527B"/>
    <w:rsid w:val="008C5A4E"/>
    <w:rsid w:val="008C6811"/>
    <w:rsid w:val="008C6C4F"/>
    <w:rsid w:val="008D1235"/>
    <w:rsid w:val="008D3434"/>
    <w:rsid w:val="008D4AFF"/>
    <w:rsid w:val="008D7DE0"/>
    <w:rsid w:val="008E022B"/>
    <w:rsid w:val="008E0746"/>
    <w:rsid w:val="008E0AA6"/>
    <w:rsid w:val="008E0B23"/>
    <w:rsid w:val="008E1946"/>
    <w:rsid w:val="008E2107"/>
    <w:rsid w:val="008E2978"/>
    <w:rsid w:val="008E3116"/>
    <w:rsid w:val="008E3868"/>
    <w:rsid w:val="008F1647"/>
    <w:rsid w:val="008F39FE"/>
    <w:rsid w:val="008F4D50"/>
    <w:rsid w:val="008F699E"/>
    <w:rsid w:val="009002CB"/>
    <w:rsid w:val="00902607"/>
    <w:rsid w:val="009046E3"/>
    <w:rsid w:val="009074D0"/>
    <w:rsid w:val="00907AF4"/>
    <w:rsid w:val="00912BF7"/>
    <w:rsid w:val="0091646F"/>
    <w:rsid w:val="00917170"/>
    <w:rsid w:val="0091786F"/>
    <w:rsid w:val="00921BD5"/>
    <w:rsid w:val="00924172"/>
    <w:rsid w:val="00925824"/>
    <w:rsid w:val="00927937"/>
    <w:rsid w:val="009307F3"/>
    <w:rsid w:val="00931955"/>
    <w:rsid w:val="009325DE"/>
    <w:rsid w:val="00940866"/>
    <w:rsid w:val="00942592"/>
    <w:rsid w:val="00942E9D"/>
    <w:rsid w:val="009441D1"/>
    <w:rsid w:val="00944266"/>
    <w:rsid w:val="009450C6"/>
    <w:rsid w:val="00950C74"/>
    <w:rsid w:val="009523F5"/>
    <w:rsid w:val="009552CB"/>
    <w:rsid w:val="00955F1E"/>
    <w:rsid w:val="0095728D"/>
    <w:rsid w:val="0096032A"/>
    <w:rsid w:val="009611B2"/>
    <w:rsid w:val="009616B2"/>
    <w:rsid w:val="00970165"/>
    <w:rsid w:val="00970F8C"/>
    <w:rsid w:val="009717A4"/>
    <w:rsid w:val="00972BC9"/>
    <w:rsid w:val="0097422F"/>
    <w:rsid w:val="0097623F"/>
    <w:rsid w:val="00984B41"/>
    <w:rsid w:val="00985CDE"/>
    <w:rsid w:val="009871EC"/>
    <w:rsid w:val="00987355"/>
    <w:rsid w:val="00987B08"/>
    <w:rsid w:val="00992A5A"/>
    <w:rsid w:val="00992D20"/>
    <w:rsid w:val="00994377"/>
    <w:rsid w:val="00997AE9"/>
    <w:rsid w:val="009A2876"/>
    <w:rsid w:val="009A4A75"/>
    <w:rsid w:val="009A4B56"/>
    <w:rsid w:val="009A74E5"/>
    <w:rsid w:val="009B3136"/>
    <w:rsid w:val="009B5ED7"/>
    <w:rsid w:val="009B6CB4"/>
    <w:rsid w:val="009B72DA"/>
    <w:rsid w:val="009C7150"/>
    <w:rsid w:val="009C72A5"/>
    <w:rsid w:val="009C72DB"/>
    <w:rsid w:val="009D39F6"/>
    <w:rsid w:val="009D471B"/>
    <w:rsid w:val="009D58D8"/>
    <w:rsid w:val="009D5AD7"/>
    <w:rsid w:val="009D786C"/>
    <w:rsid w:val="009E3B1A"/>
    <w:rsid w:val="009E43CA"/>
    <w:rsid w:val="009E5961"/>
    <w:rsid w:val="009F1421"/>
    <w:rsid w:val="009F18ED"/>
    <w:rsid w:val="009F24D0"/>
    <w:rsid w:val="009F2E8C"/>
    <w:rsid w:val="009F3D1E"/>
    <w:rsid w:val="009F49DB"/>
    <w:rsid w:val="00A0146A"/>
    <w:rsid w:val="00A0235C"/>
    <w:rsid w:val="00A138CC"/>
    <w:rsid w:val="00A14595"/>
    <w:rsid w:val="00A145C8"/>
    <w:rsid w:val="00A22AB8"/>
    <w:rsid w:val="00A231DC"/>
    <w:rsid w:val="00A2669A"/>
    <w:rsid w:val="00A302CF"/>
    <w:rsid w:val="00A3540B"/>
    <w:rsid w:val="00A3679E"/>
    <w:rsid w:val="00A441D1"/>
    <w:rsid w:val="00A46B35"/>
    <w:rsid w:val="00A503EE"/>
    <w:rsid w:val="00A50D80"/>
    <w:rsid w:val="00A53378"/>
    <w:rsid w:val="00A536C2"/>
    <w:rsid w:val="00A53D5C"/>
    <w:rsid w:val="00A54569"/>
    <w:rsid w:val="00A55420"/>
    <w:rsid w:val="00A56705"/>
    <w:rsid w:val="00A57B98"/>
    <w:rsid w:val="00A57C34"/>
    <w:rsid w:val="00A57C48"/>
    <w:rsid w:val="00A60A53"/>
    <w:rsid w:val="00A66FE0"/>
    <w:rsid w:val="00A67F17"/>
    <w:rsid w:val="00A71BF2"/>
    <w:rsid w:val="00A7225D"/>
    <w:rsid w:val="00A72590"/>
    <w:rsid w:val="00A727C7"/>
    <w:rsid w:val="00A72E05"/>
    <w:rsid w:val="00A821D0"/>
    <w:rsid w:val="00A8791A"/>
    <w:rsid w:val="00A87D48"/>
    <w:rsid w:val="00A92CFB"/>
    <w:rsid w:val="00A92D10"/>
    <w:rsid w:val="00A9515F"/>
    <w:rsid w:val="00A95355"/>
    <w:rsid w:val="00A96457"/>
    <w:rsid w:val="00A97B69"/>
    <w:rsid w:val="00A97FD8"/>
    <w:rsid w:val="00AA04A9"/>
    <w:rsid w:val="00AA0B9D"/>
    <w:rsid w:val="00AA2115"/>
    <w:rsid w:val="00AA3110"/>
    <w:rsid w:val="00AA4FA8"/>
    <w:rsid w:val="00AA5F24"/>
    <w:rsid w:val="00AA77E4"/>
    <w:rsid w:val="00AB0185"/>
    <w:rsid w:val="00AB0E11"/>
    <w:rsid w:val="00AB2F37"/>
    <w:rsid w:val="00AB7AD3"/>
    <w:rsid w:val="00AB7F7A"/>
    <w:rsid w:val="00AC1488"/>
    <w:rsid w:val="00AC207A"/>
    <w:rsid w:val="00AC21C4"/>
    <w:rsid w:val="00AC3643"/>
    <w:rsid w:val="00AC5C7B"/>
    <w:rsid w:val="00AC7B19"/>
    <w:rsid w:val="00AD0EAB"/>
    <w:rsid w:val="00AD2AA1"/>
    <w:rsid w:val="00AD2B19"/>
    <w:rsid w:val="00AD2EDB"/>
    <w:rsid w:val="00AD6ACB"/>
    <w:rsid w:val="00AE0318"/>
    <w:rsid w:val="00AE15E1"/>
    <w:rsid w:val="00AE2C5C"/>
    <w:rsid w:val="00AE2CAF"/>
    <w:rsid w:val="00AE54AA"/>
    <w:rsid w:val="00AF098A"/>
    <w:rsid w:val="00AF2F7F"/>
    <w:rsid w:val="00AF3EC9"/>
    <w:rsid w:val="00AF4183"/>
    <w:rsid w:val="00AF5315"/>
    <w:rsid w:val="00B01625"/>
    <w:rsid w:val="00B01FF2"/>
    <w:rsid w:val="00B0206D"/>
    <w:rsid w:val="00B0330E"/>
    <w:rsid w:val="00B060D7"/>
    <w:rsid w:val="00B074B4"/>
    <w:rsid w:val="00B07AF9"/>
    <w:rsid w:val="00B14320"/>
    <w:rsid w:val="00B16089"/>
    <w:rsid w:val="00B16485"/>
    <w:rsid w:val="00B17851"/>
    <w:rsid w:val="00B21DD1"/>
    <w:rsid w:val="00B21F4F"/>
    <w:rsid w:val="00B2586C"/>
    <w:rsid w:val="00B30B31"/>
    <w:rsid w:val="00B31491"/>
    <w:rsid w:val="00B3173F"/>
    <w:rsid w:val="00B322A2"/>
    <w:rsid w:val="00B33061"/>
    <w:rsid w:val="00B3438B"/>
    <w:rsid w:val="00B346A0"/>
    <w:rsid w:val="00B37A44"/>
    <w:rsid w:val="00B438CE"/>
    <w:rsid w:val="00B46C11"/>
    <w:rsid w:val="00B478E3"/>
    <w:rsid w:val="00B50904"/>
    <w:rsid w:val="00B511C4"/>
    <w:rsid w:val="00B53E12"/>
    <w:rsid w:val="00B622A7"/>
    <w:rsid w:val="00B65019"/>
    <w:rsid w:val="00B67E83"/>
    <w:rsid w:val="00B7091B"/>
    <w:rsid w:val="00B75247"/>
    <w:rsid w:val="00B7649B"/>
    <w:rsid w:val="00B80B84"/>
    <w:rsid w:val="00B839D7"/>
    <w:rsid w:val="00B85133"/>
    <w:rsid w:val="00B9246B"/>
    <w:rsid w:val="00B92914"/>
    <w:rsid w:val="00B96D5E"/>
    <w:rsid w:val="00BA0370"/>
    <w:rsid w:val="00BA0A96"/>
    <w:rsid w:val="00BA13D8"/>
    <w:rsid w:val="00BA220B"/>
    <w:rsid w:val="00BA2323"/>
    <w:rsid w:val="00BA25CA"/>
    <w:rsid w:val="00BA269D"/>
    <w:rsid w:val="00BA2C51"/>
    <w:rsid w:val="00BA649C"/>
    <w:rsid w:val="00BA6624"/>
    <w:rsid w:val="00BA77E3"/>
    <w:rsid w:val="00BA7C0C"/>
    <w:rsid w:val="00BA7E02"/>
    <w:rsid w:val="00BB27C2"/>
    <w:rsid w:val="00BC0099"/>
    <w:rsid w:val="00BC1346"/>
    <w:rsid w:val="00BC4414"/>
    <w:rsid w:val="00BC66EF"/>
    <w:rsid w:val="00BD0390"/>
    <w:rsid w:val="00BD1655"/>
    <w:rsid w:val="00BD17B9"/>
    <w:rsid w:val="00BD3244"/>
    <w:rsid w:val="00BD33E2"/>
    <w:rsid w:val="00BD6FC5"/>
    <w:rsid w:val="00BE001A"/>
    <w:rsid w:val="00BF0698"/>
    <w:rsid w:val="00BF1C9F"/>
    <w:rsid w:val="00BF4FE6"/>
    <w:rsid w:val="00BF7B1E"/>
    <w:rsid w:val="00BF7EA4"/>
    <w:rsid w:val="00C018FE"/>
    <w:rsid w:val="00C01C5E"/>
    <w:rsid w:val="00C02FF2"/>
    <w:rsid w:val="00C03C83"/>
    <w:rsid w:val="00C0632A"/>
    <w:rsid w:val="00C07638"/>
    <w:rsid w:val="00C13FBD"/>
    <w:rsid w:val="00C1566E"/>
    <w:rsid w:val="00C175E5"/>
    <w:rsid w:val="00C24E88"/>
    <w:rsid w:val="00C33FC1"/>
    <w:rsid w:val="00C34897"/>
    <w:rsid w:val="00C34A23"/>
    <w:rsid w:val="00C350B3"/>
    <w:rsid w:val="00C35FBE"/>
    <w:rsid w:val="00C361EF"/>
    <w:rsid w:val="00C406EF"/>
    <w:rsid w:val="00C42704"/>
    <w:rsid w:val="00C42822"/>
    <w:rsid w:val="00C50225"/>
    <w:rsid w:val="00C5078F"/>
    <w:rsid w:val="00C5393A"/>
    <w:rsid w:val="00C55252"/>
    <w:rsid w:val="00C555B7"/>
    <w:rsid w:val="00C55811"/>
    <w:rsid w:val="00C57759"/>
    <w:rsid w:val="00C6100E"/>
    <w:rsid w:val="00C6692A"/>
    <w:rsid w:val="00C67E54"/>
    <w:rsid w:val="00C67FDC"/>
    <w:rsid w:val="00C70BF6"/>
    <w:rsid w:val="00C71627"/>
    <w:rsid w:val="00C72440"/>
    <w:rsid w:val="00C727FB"/>
    <w:rsid w:val="00C72A37"/>
    <w:rsid w:val="00C74A89"/>
    <w:rsid w:val="00C7773C"/>
    <w:rsid w:val="00C822B3"/>
    <w:rsid w:val="00C82C98"/>
    <w:rsid w:val="00C83DF2"/>
    <w:rsid w:val="00C858D9"/>
    <w:rsid w:val="00C93E41"/>
    <w:rsid w:val="00C96029"/>
    <w:rsid w:val="00C96ABF"/>
    <w:rsid w:val="00CA4D93"/>
    <w:rsid w:val="00CA5BBE"/>
    <w:rsid w:val="00CB1056"/>
    <w:rsid w:val="00CB2CD8"/>
    <w:rsid w:val="00CB494E"/>
    <w:rsid w:val="00CB6768"/>
    <w:rsid w:val="00CB762D"/>
    <w:rsid w:val="00CC446A"/>
    <w:rsid w:val="00CC6C24"/>
    <w:rsid w:val="00CD3D57"/>
    <w:rsid w:val="00CD6CB0"/>
    <w:rsid w:val="00CD6E05"/>
    <w:rsid w:val="00CE10C0"/>
    <w:rsid w:val="00CE1EC1"/>
    <w:rsid w:val="00CE278D"/>
    <w:rsid w:val="00CE29D0"/>
    <w:rsid w:val="00CE380F"/>
    <w:rsid w:val="00CE4C2F"/>
    <w:rsid w:val="00CE51C9"/>
    <w:rsid w:val="00CE5672"/>
    <w:rsid w:val="00CE706D"/>
    <w:rsid w:val="00CF1EB6"/>
    <w:rsid w:val="00CF4913"/>
    <w:rsid w:val="00CF540E"/>
    <w:rsid w:val="00D13468"/>
    <w:rsid w:val="00D146B2"/>
    <w:rsid w:val="00D16338"/>
    <w:rsid w:val="00D20A6E"/>
    <w:rsid w:val="00D20A7F"/>
    <w:rsid w:val="00D22D52"/>
    <w:rsid w:val="00D23847"/>
    <w:rsid w:val="00D27180"/>
    <w:rsid w:val="00D319BA"/>
    <w:rsid w:val="00D34BDC"/>
    <w:rsid w:val="00D36B04"/>
    <w:rsid w:val="00D36B7C"/>
    <w:rsid w:val="00D41CC6"/>
    <w:rsid w:val="00D51E1C"/>
    <w:rsid w:val="00D56902"/>
    <w:rsid w:val="00D57106"/>
    <w:rsid w:val="00D577FA"/>
    <w:rsid w:val="00D60081"/>
    <w:rsid w:val="00D61384"/>
    <w:rsid w:val="00D63CFD"/>
    <w:rsid w:val="00D670AA"/>
    <w:rsid w:val="00D67E7E"/>
    <w:rsid w:val="00D700CB"/>
    <w:rsid w:val="00D71647"/>
    <w:rsid w:val="00D716D2"/>
    <w:rsid w:val="00D74A8C"/>
    <w:rsid w:val="00D7524C"/>
    <w:rsid w:val="00D83E62"/>
    <w:rsid w:val="00D84274"/>
    <w:rsid w:val="00D87396"/>
    <w:rsid w:val="00D92B7F"/>
    <w:rsid w:val="00D92FAB"/>
    <w:rsid w:val="00DA32C6"/>
    <w:rsid w:val="00DA5288"/>
    <w:rsid w:val="00DB026E"/>
    <w:rsid w:val="00DC0F49"/>
    <w:rsid w:val="00DC20FE"/>
    <w:rsid w:val="00DC2B7E"/>
    <w:rsid w:val="00DC435D"/>
    <w:rsid w:val="00DC7473"/>
    <w:rsid w:val="00DD0C8C"/>
    <w:rsid w:val="00DD1287"/>
    <w:rsid w:val="00DD4F19"/>
    <w:rsid w:val="00DD544F"/>
    <w:rsid w:val="00DE2229"/>
    <w:rsid w:val="00DE45D3"/>
    <w:rsid w:val="00DE7A12"/>
    <w:rsid w:val="00DF13E5"/>
    <w:rsid w:val="00DF21DE"/>
    <w:rsid w:val="00DF2E50"/>
    <w:rsid w:val="00DF4826"/>
    <w:rsid w:val="00DF57EF"/>
    <w:rsid w:val="00DF588E"/>
    <w:rsid w:val="00DF5AC7"/>
    <w:rsid w:val="00DF6813"/>
    <w:rsid w:val="00DF72B8"/>
    <w:rsid w:val="00E0161F"/>
    <w:rsid w:val="00E02177"/>
    <w:rsid w:val="00E03A50"/>
    <w:rsid w:val="00E03C2F"/>
    <w:rsid w:val="00E047B9"/>
    <w:rsid w:val="00E04A16"/>
    <w:rsid w:val="00E062B9"/>
    <w:rsid w:val="00E11C94"/>
    <w:rsid w:val="00E11EA5"/>
    <w:rsid w:val="00E14599"/>
    <w:rsid w:val="00E14BF2"/>
    <w:rsid w:val="00E2209C"/>
    <w:rsid w:val="00E23E34"/>
    <w:rsid w:val="00E24C9C"/>
    <w:rsid w:val="00E336A7"/>
    <w:rsid w:val="00E36A94"/>
    <w:rsid w:val="00E41DF5"/>
    <w:rsid w:val="00E43614"/>
    <w:rsid w:val="00E44662"/>
    <w:rsid w:val="00E458DD"/>
    <w:rsid w:val="00E46324"/>
    <w:rsid w:val="00E546CD"/>
    <w:rsid w:val="00E54EEE"/>
    <w:rsid w:val="00E55032"/>
    <w:rsid w:val="00E562B6"/>
    <w:rsid w:val="00E5663D"/>
    <w:rsid w:val="00E5709A"/>
    <w:rsid w:val="00E61524"/>
    <w:rsid w:val="00E62805"/>
    <w:rsid w:val="00E6325F"/>
    <w:rsid w:val="00E63309"/>
    <w:rsid w:val="00E64212"/>
    <w:rsid w:val="00E654E4"/>
    <w:rsid w:val="00E70A3F"/>
    <w:rsid w:val="00E71ADA"/>
    <w:rsid w:val="00E7333A"/>
    <w:rsid w:val="00E8099D"/>
    <w:rsid w:val="00E80A42"/>
    <w:rsid w:val="00E83A14"/>
    <w:rsid w:val="00E854C7"/>
    <w:rsid w:val="00E91582"/>
    <w:rsid w:val="00E94042"/>
    <w:rsid w:val="00E9503F"/>
    <w:rsid w:val="00E957F6"/>
    <w:rsid w:val="00E973DE"/>
    <w:rsid w:val="00EA1CB3"/>
    <w:rsid w:val="00EA1E03"/>
    <w:rsid w:val="00EA32AF"/>
    <w:rsid w:val="00EA3F80"/>
    <w:rsid w:val="00EA4927"/>
    <w:rsid w:val="00EA5026"/>
    <w:rsid w:val="00EA5DD6"/>
    <w:rsid w:val="00EA6A2F"/>
    <w:rsid w:val="00EA6B15"/>
    <w:rsid w:val="00EA79E0"/>
    <w:rsid w:val="00EB4AB4"/>
    <w:rsid w:val="00EC028F"/>
    <w:rsid w:val="00EC2DCD"/>
    <w:rsid w:val="00EC372E"/>
    <w:rsid w:val="00EC4A56"/>
    <w:rsid w:val="00EC72FE"/>
    <w:rsid w:val="00EC7310"/>
    <w:rsid w:val="00ED27E4"/>
    <w:rsid w:val="00ED749A"/>
    <w:rsid w:val="00EE21D2"/>
    <w:rsid w:val="00EE48D8"/>
    <w:rsid w:val="00EF4EA5"/>
    <w:rsid w:val="00F012ED"/>
    <w:rsid w:val="00F02BD3"/>
    <w:rsid w:val="00F044C6"/>
    <w:rsid w:val="00F1420D"/>
    <w:rsid w:val="00F14E65"/>
    <w:rsid w:val="00F14ED6"/>
    <w:rsid w:val="00F17B5F"/>
    <w:rsid w:val="00F2457D"/>
    <w:rsid w:val="00F26329"/>
    <w:rsid w:val="00F30E16"/>
    <w:rsid w:val="00F34207"/>
    <w:rsid w:val="00F3459D"/>
    <w:rsid w:val="00F36CE4"/>
    <w:rsid w:val="00F40E68"/>
    <w:rsid w:val="00F44259"/>
    <w:rsid w:val="00F5092B"/>
    <w:rsid w:val="00F51DAF"/>
    <w:rsid w:val="00F53873"/>
    <w:rsid w:val="00F6379E"/>
    <w:rsid w:val="00F66917"/>
    <w:rsid w:val="00F72941"/>
    <w:rsid w:val="00F74209"/>
    <w:rsid w:val="00F767CC"/>
    <w:rsid w:val="00F77E07"/>
    <w:rsid w:val="00F82D7D"/>
    <w:rsid w:val="00F84867"/>
    <w:rsid w:val="00F85F39"/>
    <w:rsid w:val="00F93A3A"/>
    <w:rsid w:val="00F954B6"/>
    <w:rsid w:val="00FA227F"/>
    <w:rsid w:val="00FA31F6"/>
    <w:rsid w:val="00FA4CC4"/>
    <w:rsid w:val="00FA53FF"/>
    <w:rsid w:val="00FA74CB"/>
    <w:rsid w:val="00FB0885"/>
    <w:rsid w:val="00FB143D"/>
    <w:rsid w:val="00FB25F8"/>
    <w:rsid w:val="00FB3827"/>
    <w:rsid w:val="00FB51E1"/>
    <w:rsid w:val="00FB537B"/>
    <w:rsid w:val="00FB6C1F"/>
    <w:rsid w:val="00FC1BA6"/>
    <w:rsid w:val="00FC1DA1"/>
    <w:rsid w:val="00FC3378"/>
    <w:rsid w:val="00FC3560"/>
    <w:rsid w:val="00FC35CF"/>
    <w:rsid w:val="00FC373B"/>
    <w:rsid w:val="00FC72D1"/>
    <w:rsid w:val="00FD03CF"/>
    <w:rsid w:val="00FD1B89"/>
    <w:rsid w:val="00FD2B5E"/>
    <w:rsid w:val="00FD4ADA"/>
    <w:rsid w:val="00FD6367"/>
    <w:rsid w:val="00FD792E"/>
    <w:rsid w:val="00FE393B"/>
    <w:rsid w:val="00FE3A91"/>
    <w:rsid w:val="00FE55B4"/>
    <w:rsid w:val="00FE58EA"/>
    <w:rsid w:val="00FE7406"/>
    <w:rsid w:val="00FE7A09"/>
    <w:rsid w:val="00FE7B5C"/>
    <w:rsid w:val="00FF06C6"/>
    <w:rsid w:val="00FF169F"/>
    <w:rsid w:val="00FF241A"/>
    <w:rsid w:val="00FF5A37"/>
    <w:rsid w:val="00FF623F"/>
    <w:rsid w:val="00FF6E9C"/>
    <w:rsid w:val="00FF78AB"/>
    <w:rsid w:val="02BD7539"/>
    <w:rsid w:val="10EB4F00"/>
    <w:rsid w:val="113B2C90"/>
    <w:rsid w:val="190BAF9F"/>
    <w:rsid w:val="19168AA3"/>
    <w:rsid w:val="27660261"/>
    <w:rsid w:val="27B659B2"/>
    <w:rsid w:val="2C734CAD"/>
    <w:rsid w:val="39C4DD2A"/>
    <w:rsid w:val="3D3E8B5D"/>
    <w:rsid w:val="5A98726C"/>
    <w:rsid w:val="79D0D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35C5D9"/>
  <w15:chartTrackingRefBased/>
  <w15:docId w15:val="{66B334CD-CCB1-47E9-BA9C-6374F56D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E03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eastAsia="zh-CN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A1E0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1E03"/>
    <w:pPr>
      <w:spacing w:after="180"/>
      <w:textAlignment w:val="baseline"/>
    </w:pPr>
    <w:rPr>
      <w:rFonts w:cs="Times New Roman"/>
      <w:lang w:eastAsia="en-AU" w:bidi="ar-SA"/>
    </w:rPr>
  </w:style>
  <w:style w:type="paragraph" w:styleId="Header">
    <w:name w:val="header"/>
    <w:basedOn w:val="Normal"/>
    <w:link w:val="HeaderChar"/>
    <w:uiPriority w:val="99"/>
    <w:unhideWhenUsed/>
    <w:rsid w:val="008630AD"/>
    <w:pPr>
      <w:tabs>
        <w:tab w:val="center" w:pos="4513"/>
        <w:tab w:val="right" w:pos="9026"/>
      </w:tabs>
    </w:pPr>
    <w:rPr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8630AD"/>
    <w:rPr>
      <w:rFonts w:ascii="Times New Roman" w:eastAsia="Times New Roman" w:hAnsi="Times New Roman" w:cs="Angsana New"/>
      <w:sz w:val="24"/>
      <w:szCs w:val="30"/>
      <w:lang w:eastAsia="zh-CN" w:bidi="th-TH"/>
    </w:rPr>
  </w:style>
  <w:style w:type="paragraph" w:styleId="Footer">
    <w:name w:val="footer"/>
    <w:basedOn w:val="Normal"/>
    <w:link w:val="FooterChar"/>
    <w:uiPriority w:val="99"/>
    <w:unhideWhenUsed/>
    <w:rsid w:val="008630AD"/>
    <w:pPr>
      <w:tabs>
        <w:tab w:val="center" w:pos="4513"/>
        <w:tab w:val="right" w:pos="9026"/>
      </w:tabs>
    </w:pPr>
    <w:rPr>
      <w:szCs w:val="30"/>
    </w:rPr>
  </w:style>
  <w:style w:type="character" w:customStyle="1" w:styleId="FooterChar">
    <w:name w:val="Footer Char"/>
    <w:basedOn w:val="DefaultParagraphFont"/>
    <w:link w:val="Footer"/>
    <w:uiPriority w:val="99"/>
    <w:rsid w:val="008630AD"/>
    <w:rPr>
      <w:rFonts w:ascii="Times New Roman" w:eastAsia="Times New Roman" w:hAnsi="Times New Roman" w:cs="Angsana New"/>
      <w:sz w:val="24"/>
      <w:szCs w:val="30"/>
      <w:lang w:eastAsia="zh-CN" w:bidi="th-TH"/>
    </w:rPr>
  </w:style>
  <w:style w:type="character" w:styleId="UnresolvedMention">
    <w:name w:val="Unresolved Mention"/>
    <w:basedOn w:val="DefaultParagraphFont"/>
    <w:uiPriority w:val="99"/>
    <w:semiHidden/>
    <w:unhideWhenUsed/>
    <w:rsid w:val="00D5690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E1EC1"/>
    <w:pPr>
      <w:spacing w:after="0" w:line="240" w:lineRule="auto"/>
    </w:pPr>
    <w:rPr>
      <w:rFonts w:ascii="Times New Roman" w:eastAsia="Times New Roman" w:hAnsi="Times New Roman" w:cs="Angsana New"/>
      <w:sz w:val="24"/>
      <w:szCs w:val="30"/>
      <w:lang w:eastAsia="zh-CN" w:bidi="th-TH"/>
    </w:rPr>
  </w:style>
  <w:style w:type="character" w:styleId="CommentReference">
    <w:name w:val="annotation reference"/>
    <w:basedOn w:val="DefaultParagraphFont"/>
    <w:uiPriority w:val="99"/>
    <w:semiHidden/>
    <w:unhideWhenUsed/>
    <w:rsid w:val="00CE1E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1EC1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1EC1"/>
    <w:rPr>
      <w:rFonts w:ascii="Times New Roman" w:eastAsia="Times New Roman" w:hAnsi="Times New Roman" w:cs="Angsana New"/>
      <w:sz w:val="20"/>
      <w:szCs w:val="25"/>
      <w:lang w:eastAsia="zh-CN" w:bidi="th-T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1E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1EC1"/>
    <w:rPr>
      <w:rFonts w:ascii="Times New Roman" w:eastAsia="Times New Roman" w:hAnsi="Times New Roman" w:cs="Angsana New"/>
      <w:b/>
      <w:bCs/>
      <w:sz w:val="20"/>
      <w:szCs w:val="25"/>
      <w:lang w:eastAsia="zh-CN" w:bidi="th-TH"/>
    </w:rPr>
  </w:style>
  <w:style w:type="character" w:styleId="PageNumber">
    <w:name w:val="page number"/>
    <w:basedOn w:val="DefaultParagraphFont"/>
    <w:uiPriority w:val="99"/>
    <w:semiHidden/>
    <w:unhideWhenUsed/>
    <w:rsid w:val="0024485D"/>
  </w:style>
  <w:style w:type="paragraph" w:customStyle="1" w:styleId="paragraph">
    <w:name w:val="paragraph"/>
    <w:basedOn w:val="Normal"/>
    <w:rsid w:val="00873BAE"/>
    <w:pPr>
      <w:spacing w:before="100" w:beforeAutospacing="1" w:after="100" w:afterAutospacing="1"/>
    </w:pPr>
    <w:rPr>
      <w:rFonts w:cs="Times New Roman"/>
      <w:lang w:eastAsia="en-AU" w:bidi="ar-SA"/>
    </w:rPr>
  </w:style>
  <w:style w:type="character" w:customStyle="1" w:styleId="normaltextrun">
    <w:name w:val="normaltextrun"/>
    <w:basedOn w:val="DefaultParagraphFont"/>
    <w:rsid w:val="00873BAE"/>
  </w:style>
  <w:style w:type="character" w:customStyle="1" w:styleId="eop">
    <w:name w:val="eop"/>
    <w:basedOn w:val="DefaultParagraphFont"/>
    <w:rsid w:val="00873BAE"/>
  </w:style>
  <w:style w:type="character" w:customStyle="1" w:styleId="wacimagecontainer">
    <w:name w:val="wacimagecontainer"/>
    <w:basedOn w:val="DefaultParagraphFont"/>
    <w:rsid w:val="00873BAE"/>
  </w:style>
  <w:style w:type="character" w:styleId="FollowedHyperlink">
    <w:name w:val="FollowedHyperlink"/>
    <w:basedOn w:val="DefaultParagraphFont"/>
    <w:uiPriority w:val="99"/>
    <w:semiHidden/>
    <w:unhideWhenUsed/>
    <w:rsid w:val="005D49B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6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3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5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6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0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2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3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8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2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4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8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8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3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7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0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1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1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5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6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1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4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0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0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3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1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8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9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5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3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5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9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3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05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4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1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3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4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9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7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3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6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1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6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6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info.nopsema.gov.au/environment_plans/680/show_public" TargetMode="External"/><Relationship Id="rId18" Type="http://schemas.openxmlformats.org/officeDocument/2006/relationships/hyperlink" Target="https://info.nopsema.gov.au/activities/538/show_public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info.nopsema.gov.au/environment_plans/640/show_public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info.nopsema.gov.au/activities/544/show_public" TargetMode="External"/><Relationship Id="rId17" Type="http://schemas.openxmlformats.org/officeDocument/2006/relationships/hyperlink" Target="https://info.nopsema.gov.au/activities/549/show_public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info.nopsema.gov.au/activities/548/show_public" TargetMode="External"/><Relationship Id="rId20" Type="http://schemas.openxmlformats.org/officeDocument/2006/relationships/hyperlink" Target="https://epbcpublicportal.environment.gov.au/all-referrals/project-referral-summary/?id=7d7b7a12-4c67-e511-b4b8-005056ba00ab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nfo.nopsema.gov.au/activities/543/show_public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info.nopsema.gov.au/environment_plans/649/show_public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info.nopsema.gov.au/environment_plans/669/show_public" TargetMode="External"/><Relationship Id="rId19" Type="http://schemas.openxmlformats.org/officeDocument/2006/relationships/hyperlink" Target="https://info.nopsema.gov.au/activities/477/show_public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info.nopsema.gov.au/environment_plans/683/show_public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  <MediaServiceGenerationTime xmlns="b98728ac-f998-415c-abee-6b046fb1441e" xsi:nil="true"/>
    <MediaServiceDateTaken xmlns="b98728ac-f998-415c-abee-6b046fb1441e" xsi:nil="true"/>
    <MediaServiceOCR xmlns="b98728ac-f998-415c-abee-6b046fb1441e" xsi:nil="true"/>
    <MediaServiceMetadata xmlns="b98728ac-f998-415c-abee-6b046fb1441e" xsi:nil="true"/>
    <MediaServiceFastMetadata xmlns="b98728ac-f998-415c-abee-6b046fb1441e" xsi:nil="true"/>
    <SharedWithUsers xmlns="d869c146-c82e-4435-92e4-da91542262fd">
      <UserInfo>
        <DisplayName/>
        <AccountId xsi:nil="true"/>
        <AccountType/>
      </UserInfo>
    </SharedWithUsers>
    <MediaServiceLocation xmlns="b98728ac-f998-415c-abee-6b046fb1441e" xsi:nil="true"/>
    <SharedWithDetails xmlns="d869c146-c82e-4435-92e4-da91542262fd" xsi:nil="true"/>
    <MediaServiceObjectDetectorVersions xmlns="b98728ac-f998-415c-abee-6b046fb1441e" xsi:nil="true"/>
    <MediaLengthInSeconds xmlns="b98728ac-f998-415c-abee-6b046fb1441e" xsi:nil="true"/>
    <MediaServiceSearchProperties xmlns="b98728ac-f998-415c-abee-6b046fb1441e" xsi:nil="true"/>
    <MediaServiceEventHashCode xmlns="b98728ac-f998-415c-abee-6b046fb1441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B564FE-6103-49AF-B5E6-2356B6635021}">
  <ds:schemaRefs>
    <ds:schemaRef ds:uri="http://schemas.microsoft.com/office/infopath/2007/PartnerControls"/>
    <ds:schemaRef ds:uri="http://schemas.microsoft.com/sharepoint/v3"/>
    <ds:schemaRef ds:uri="a95247a4-6a6b-40fb-87b6-0fb2f012c536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d81c2681-db7b-4a56-9abd-a3238a78f6b2"/>
    <ds:schemaRef ds:uri="d869c146-c82e-4435-92e4-da91542262fd"/>
    <ds:schemaRef ds:uri="http://purl.org/dc/dcmitype/"/>
    <ds:schemaRef ds:uri="b98728ac-f998-415c-abee-6b046fb1441e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0465230-E804-4262-AC21-EF25C2A00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D2F440-E057-4C52-A007-10C441486A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D17986-D1BB-4F6A-A354-74712318198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1846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report to the World Heritage Centre proposals approved, withdrawn or varied - March 2025</vt:lpstr>
    </vt:vector>
  </TitlesOfParts>
  <Company/>
  <LinksUpToDate>false</LinksUpToDate>
  <CharactersWithSpaces>12350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report to the World Heritage Centre proposals approved, withdrawn or varied - March 2025</dc:title>
  <dc:subject/>
  <dc:creator>Rebecca Johns</dc:creator>
  <cp:keywords/>
  <dc:description/>
  <cp:revision>3</cp:revision>
  <dcterms:created xsi:type="dcterms:W3CDTF">2025-08-20T01:46:00Z</dcterms:created>
  <dcterms:modified xsi:type="dcterms:W3CDTF">2025-08-20T05:53:00Z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ActiveItemUniqueId">
    <vt:lpwstr>{13b21cf5-83f4-4816-a8d5-bfe8e4772c98}</vt:lpwstr>
  </property>
  <property fmtid="{D5CDD505-2E9C-101B-9397-08002B2CF9AE}" pid="4" name="RecordPoint_WorkflowType">
    <vt:lpwstr>ActiveSubmitStub</vt:lpwstr>
  </property>
  <property fmtid="{D5CDD505-2E9C-101B-9397-08002B2CF9AE}" pid="5" name="RecordPoint_ActiveItemSiteId">
    <vt:lpwstr>{8003c3b3-d20c-4e9a-bee9-0e2243d810ee}</vt:lpwstr>
  </property>
  <property fmtid="{D5CDD505-2E9C-101B-9397-08002B2CF9AE}" pid="6" name="RecordPoint_ActiveItemListId">
    <vt:lpwstr>{8f8e95cd-75f6-408e-927c-77860946c209}</vt:lpwstr>
  </property>
  <property fmtid="{D5CDD505-2E9C-101B-9397-08002B2CF9AE}" pid="7" name="RecordPoint_ActiveItemWebId">
    <vt:lpwstr>{344c6e69-c594-4ca4-b341-09ae9dfc1422}</vt:lpwstr>
  </property>
  <property fmtid="{D5CDD505-2E9C-101B-9397-08002B2CF9AE}" pid="8" name="RecordPoint_SubmissionDate">
    <vt:lpwstr/>
  </property>
  <property fmtid="{D5CDD505-2E9C-101B-9397-08002B2CF9AE}" pid="9" name="RecordPoint_RecordNumberSubmitted">
    <vt:lpwstr/>
  </property>
  <property fmtid="{D5CDD505-2E9C-101B-9397-08002B2CF9AE}" pid="10" name="RecordPoint_ActiveItemMoved">
    <vt:lpwstr/>
  </property>
  <property fmtid="{D5CDD505-2E9C-101B-9397-08002B2CF9AE}" pid="11" name="RecordPoint_SubmissionCompleted">
    <vt:lpwstr/>
  </property>
  <property fmtid="{D5CDD505-2E9C-101B-9397-08002B2CF9AE}" pid="12" name="RecordPoint_RecordFormat">
    <vt:lpwstr/>
  </property>
  <property fmtid="{D5CDD505-2E9C-101B-9397-08002B2CF9AE}" pid="13" name="ClassificationContentMarkingHeaderShapeIds">
    <vt:lpwstr>1481411a,67b58b8c,2e58ac44</vt:lpwstr>
  </property>
  <property fmtid="{D5CDD505-2E9C-101B-9397-08002B2CF9AE}" pid="14" name="ClassificationContentMarkingHeaderFontProps">
    <vt:lpwstr>#ff0000,12,Calibri</vt:lpwstr>
  </property>
  <property fmtid="{D5CDD505-2E9C-101B-9397-08002B2CF9AE}" pid="15" name="ClassificationContentMarkingHeaderText">
    <vt:lpwstr>OFFICIAL</vt:lpwstr>
  </property>
  <property fmtid="{D5CDD505-2E9C-101B-9397-08002B2CF9AE}" pid="16" name="ClassificationContentMarkingFooterShapeIds">
    <vt:lpwstr>66f5779e,22d21bea,5b632a22</vt:lpwstr>
  </property>
  <property fmtid="{D5CDD505-2E9C-101B-9397-08002B2CF9AE}" pid="17" name="ClassificationContentMarkingFooterFontProps">
    <vt:lpwstr>#ff0000,12,Calibri</vt:lpwstr>
  </property>
  <property fmtid="{D5CDD505-2E9C-101B-9397-08002B2CF9AE}" pid="18" name="ClassificationContentMarkingFooterText">
    <vt:lpwstr>OFFICIAL</vt:lpwstr>
  </property>
  <property fmtid="{D5CDD505-2E9C-101B-9397-08002B2CF9AE}" pid="19" name="MediaServiceImageTags">
    <vt:lpwstr/>
  </property>
</Properties>
</file>